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5F0372" w14:textId="1C16846D" w:rsidR="000B0E45" w:rsidRPr="00D02D0C" w:rsidRDefault="00777E43" w:rsidP="000F4160">
      <w:r>
        <w:rPr>
          <w:noProof/>
          <w:lang w:val="el-GR" w:eastAsia="el-GR"/>
        </w:rPr>
        <mc:AlternateContent>
          <mc:Choice Requires="wps">
            <w:drawing>
              <wp:anchor distT="0" distB="0" distL="114300" distR="114300" simplePos="0" relativeHeight="251647488" behindDoc="1" locked="0" layoutInCell="1" allowOverlap="1" wp14:anchorId="635F0EF8" wp14:editId="4386B927">
                <wp:simplePos x="0" y="0"/>
                <wp:positionH relativeFrom="column">
                  <wp:posOffset>-1084328</wp:posOffset>
                </wp:positionH>
                <wp:positionV relativeFrom="paragraph">
                  <wp:posOffset>74355</wp:posOffset>
                </wp:positionV>
                <wp:extent cx="7668883" cy="9739223"/>
                <wp:effectExtent l="0" t="0" r="889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68883" cy="9739223"/>
                        </a:xfrm>
                        <a:prstGeom prst="rect">
                          <a:avLst/>
                        </a:prstGeom>
                        <a:solidFill>
                          <a:srgbClr val="8594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1CD00" id="Rectangle 4" o:spid="_x0000_s1026" style="position:absolute;margin-left:-85.4pt;margin-top:5.85pt;width:603.85pt;height:766.8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" fillcolor="#8594c5" stroked="f"/>
            </w:pict>
          </mc:Fallback>
        </mc:AlternateContent>
      </w:r>
      <w:r w:rsidR="00B61401">
        <w:rPr>
          <w:noProof/>
          <w:lang w:val="el-GR" w:eastAsia="el-GR"/>
        </w:rPr>
        <w:drawing>
          <wp:anchor distT="0" distB="0" distL="114300" distR="114300" simplePos="0" relativeHeight="251655680" behindDoc="0" locked="0" layoutInCell="1" allowOverlap="1" wp14:anchorId="635F0EF4" wp14:editId="0CBED675">
            <wp:simplePos x="0" y="0"/>
            <wp:positionH relativeFrom="column">
              <wp:posOffset>1932305</wp:posOffset>
            </wp:positionH>
            <wp:positionV relativeFrom="paragraph">
              <wp:posOffset>-914400</wp:posOffset>
            </wp:positionV>
            <wp:extent cx="2019300" cy="1400175"/>
            <wp:effectExtent l="0" t="0" r="0" b="9525"/>
            <wp:wrapNone/>
            <wp:docPr id="24" name="Picture 24" descr="logo_ce-en-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ogo_ce-en-quadr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19300" cy="1400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5F0373" w14:textId="7EA55589" w:rsidR="002F4A39" w:rsidRPr="00D02D0C" w:rsidRDefault="002F4A39" w:rsidP="000F4160"/>
    <w:p w14:paraId="635F0374" w14:textId="2726010D" w:rsidR="002F4A39" w:rsidRPr="00D02D0C" w:rsidRDefault="002F4A39" w:rsidP="000F4160"/>
    <w:p w14:paraId="635F0375" w14:textId="6B0AC14E" w:rsidR="002F4A39" w:rsidRPr="00D02D0C" w:rsidRDefault="00CB3F9E" w:rsidP="000F4160">
      <w:r>
        <w:rPr>
          <w:noProof/>
          <w:lang w:val="el-GR" w:eastAsia="el-GR"/>
        </w:rPr>
        <w:drawing>
          <wp:anchor distT="0" distB="0" distL="114300" distR="114300" simplePos="0" relativeHeight="251668992" behindDoc="0" locked="0" layoutInCell="1" allowOverlap="1" wp14:anchorId="12635DAA" wp14:editId="148B8005">
            <wp:simplePos x="0" y="0"/>
            <wp:positionH relativeFrom="column">
              <wp:posOffset>-438378</wp:posOffset>
            </wp:positionH>
            <wp:positionV relativeFrom="paragraph">
              <wp:posOffset>130571</wp:posOffset>
            </wp:positionV>
            <wp:extent cx="2015490" cy="971550"/>
            <wp:effectExtent l="114300" t="361950" r="118110" b="36195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20235119">
                      <a:off x="0" y="0"/>
                      <a:ext cx="201549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5F0376" w14:textId="212B3F5E" w:rsidR="002F4A39" w:rsidRPr="00D02D0C" w:rsidRDefault="002F4A39" w:rsidP="000F4160"/>
    <w:p w14:paraId="635F0377" w14:textId="77777777" w:rsidR="002F4A39" w:rsidRPr="00D02D0C" w:rsidRDefault="002F4A39" w:rsidP="000F4160"/>
    <w:p w14:paraId="635F0378" w14:textId="77777777" w:rsidR="002F4A39" w:rsidRPr="00D02D0C" w:rsidRDefault="002F4A39" w:rsidP="000F4160"/>
    <w:p w14:paraId="635F0379" w14:textId="77777777" w:rsidR="002F4A39" w:rsidRPr="00D02D0C" w:rsidRDefault="002F4A39" w:rsidP="000F4160"/>
    <w:p w14:paraId="635F037A" w14:textId="77777777" w:rsidR="002F4A39" w:rsidRPr="00D02D0C" w:rsidRDefault="002F4A39" w:rsidP="000F4160"/>
    <w:p w14:paraId="635F037B" w14:textId="77777777" w:rsidR="002F4A39" w:rsidRPr="00D02D0C" w:rsidRDefault="002F4A39" w:rsidP="000F4160"/>
    <w:p w14:paraId="635F037C" w14:textId="75E881F1" w:rsidR="002F4A39" w:rsidRPr="00D02D0C" w:rsidRDefault="002F4A39" w:rsidP="002A4155">
      <w:pPr>
        <w:tabs>
          <w:tab w:val="left" w:pos="6750"/>
        </w:tabs>
      </w:pPr>
    </w:p>
    <w:p w14:paraId="635F037D" w14:textId="77777777" w:rsidR="002F4A39" w:rsidRPr="00D02D0C" w:rsidRDefault="002F4A39" w:rsidP="000F4160"/>
    <w:p w14:paraId="635F037E" w14:textId="17364508" w:rsidR="00BE75BE" w:rsidRPr="00D02D0C" w:rsidRDefault="00BE75BE" w:rsidP="000F4160"/>
    <w:p w14:paraId="635F037F" w14:textId="20503D75" w:rsidR="00B41BBD" w:rsidRPr="00D02D0C" w:rsidRDefault="00B41BBD" w:rsidP="000F4160"/>
    <w:p w14:paraId="635F0380" w14:textId="5B747325" w:rsidR="00B41BBD" w:rsidRPr="00D02D0C" w:rsidRDefault="00B41BBD" w:rsidP="000F4160"/>
    <w:p w14:paraId="635F0381" w14:textId="7ED5B941" w:rsidR="00B41BBD" w:rsidRPr="00D02D0C" w:rsidRDefault="00B41BBD" w:rsidP="000F4160"/>
    <w:p w14:paraId="635F0382" w14:textId="1D723AF8" w:rsidR="00B41BBD" w:rsidRPr="00D02D0C" w:rsidRDefault="00777E43" w:rsidP="000F4160">
      <w:r w:rsidRPr="00254380">
        <w:rPr>
          <w:noProof/>
          <w:lang w:val="el-GR" w:eastAsia="el-GR"/>
        </w:rPr>
        <w:drawing>
          <wp:anchor distT="0" distB="0" distL="114300" distR="114300" simplePos="0" relativeHeight="251663872" behindDoc="1" locked="0" layoutInCell="1" allowOverlap="1" wp14:anchorId="05C9501B" wp14:editId="69076836">
            <wp:simplePos x="0" y="0"/>
            <wp:positionH relativeFrom="margin">
              <wp:posOffset>-1079500</wp:posOffset>
            </wp:positionH>
            <wp:positionV relativeFrom="margin">
              <wp:posOffset>2658853</wp:posOffset>
            </wp:positionV>
            <wp:extent cx="5582285" cy="7153275"/>
            <wp:effectExtent l="0" t="0" r="0" b="9525"/>
            <wp:wrapNone/>
            <wp:docPr id="20" name="Picture 20" descr="Griffes Bl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iffes Bleu"/>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2285" cy="7153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5F0383" w14:textId="1B4C5546" w:rsidR="00B41BBD" w:rsidRPr="00D02D0C" w:rsidRDefault="00B41BBD" w:rsidP="000F4160"/>
    <w:p w14:paraId="635F0384" w14:textId="50DCD8F9" w:rsidR="00B41BBD" w:rsidRPr="00D02D0C" w:rsidRDefault="00B41BBD" w:rsidP="000F4160"/>
    <w:p w14:paraId="635F0385" w14:textId="74D3A1EE" w:rsidR="00B41BBD" w:rsidRPr="00D02D0C" w:rsidRDefault="00B41BBD" w:rsidP="000F4160"/>
    <w:p w14:paraId="635F0386" w14:textId="7D6B4504" w:rsidR="00B41BBD" w:rsidRPr="00D02D0C" w:rsidRDefault="00B41BBD" w:rsidP="000F4160"/>
    <w:p w14:paraId="635F0387" w14:textId="55E8C587" w:rsidR="00B41BBD" w:rsidRPr="00D02D0C" w:rsidRDefault="00CB3F9E" w:rsidP="000F4160">
      <w:r>
        <w:rPr>
          <w:noProof/>
          <w:lang w:val="el-GR" w:eastAsia="el-GR"/>
        </w:rPr>
        <mc:AlternateContent>
          <mc:Choice Requires="wps">
            <w:drawing>
              <wp:anchor distT="0" distB="0" distL="114300" distR="114300" simplePos="0" relativeHeight="251658752" behindDoc="0" locked="0" layoutInCell="0" allowOverlap="1" wp14:anchorId="635F0EF2" wp14:editId="44AE151A">
                <wp:simplePos x="0" y="0"/>
                <wp:positionH relativeFrom="column">
                  <wp:posOffset>1932940</wp:posOffset>
                </wp:positionH>
                <wp:positionV relativeFrom="paragraph">
                  <wp:posOffset>78105</wp:posOffset>
                </wp:positionV>
                <wp:extent cx="4129896" cy="220980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9896" cy="220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B23B6" w14:textId="77777777" w:rsidR="00E357E9" w:rsidRDefault="00E357E9" w:rsidP="00CB3F9E">
                            <w:pPr>
                              <w:pStyle w:val="Style1"/>
                              <w:spacing w:line="360" w:lineRule="auto"/>
                              <w:jc w:val="right"/>
                              <w:rPr>
                                <w:rStyle w:val="Emphasis"/>
                                <w:b/>
                              </w:rPr>
                            </w:pPr>
                            <w:r w:rsidRPr="00CB3F9E">
                              <w:rPr>
                                <w:rStyle w:val="Emphasis"/>
                                <w:b/>
                              </w:rPr>
                              <w:t xml:space="preserve">EESSI – AP </w:t>
                            </w:r>
                          </w:p>
                          <w:p w14:paraId="635F0F6A" w14:textId="4AF7191C" w:rsidR="00E357E9" w:rsidRDefault="00E357E9" w:rsidP="00CB3F9E">
                            <w:pPr>
                              <w:pStyle w:val="Style1"/>
                              <w:spacing w:line="360" w:lineRule="auto"/>
                              <w:jc w:val="right"/>
                              <w:rPr>
                                <w:rStyle w:val="Emphasis"/>
                                <w:b/>
                              </w:rPr>
                            </w:pPr>
                            <w:r w:rsidRPr="00CB3F9E">
                              <w:rPr>
                                <w:rStyle w:val="Emphasis"/>
                                <w:b/>
                              </w:rPr>
                              <w:t>Messaging Interface</w:t>
                            </w:r>
                          </w:p>
                          <w:p w14:paraId="7256AAEC" w14:textId="77777777" w:rsidR="00F41025" w:rsidRDefault="00F41025" w:rsidP="00CB3F9E">
                            <w:pPr>
                              <w:pStyle w:val="Style1"/>
                              <w:spacing w:line="360" w:lineRule="auto"/>
                              <w:jc w:val="right"/>
                              <w:rPr>
                                <w:rStyle w:val="Emphasis"/>
                                <w:b/>
                              </w:rPr>
                            </w:pPr>
                          </w:p>
                          <w:sdt>
                            <w:sdtPr>
                              <w:rPr>
                                <w:rStyle w:val="Emphasis"/>
                                <w:b/>
                                <w:i/>
                                <w:iCs w:val="0"/>
                              </w:rPr>
                              <w:alias w:val="Revision"/>
                              <w:tag w:val="_Revision"/>
                              <w:id w:val="383831847"/>
                              <w:placeholder>
                                <w:docPart w:val="C6227B46DE4D425B9EF1F8B488EEEEB6"/>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3:_Revision[1]" w:storeItemID="{5E21F435-BD43-46D3-A276-F7B3A88C5B7C}"/>
                              <w:comboBox>
                                <w:listItem w:value="[Revision]"/>
                              </w:comboBox>
                            </w:sdtPr>
                            <w:sdtContent>
                              <w:p w14:paraId="725594B2" w14:textId="1E008DDE" w:rsidR="00F41025" w:rsidRPr="00FA20AC" w:rsidRDefault="004014C4" w:rsidP="00F41025">
                                <w:pPr>
                                  <w:pStyle w:val="Style1"/>
                                  <w:spacing w:line="360" w:lineRule="auto"/>
                                  <w:jc w:val="right"/>
                                  <w:rPr>
                                    <w:rStyle w:val="Emphasis"/>
                                    <w:b/>
                                  </w:rPr>
                                </w:pPr>
                                <w:r w:rsidRPr="00FA20AC">
                                  <w:rPr>
                                    <w:rStyle w:val="Emphasis"/>
                                    <w:b/>
                                    <w:i/>
                                    <w:iCs w:val="0"/>
                                  </w:rPr>
                                  <w:t>rev03</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5F0EF2" id="_x0000_t202" coordsize="21600,21600" o:spt="202" path="m,l,21600r21600,l21600,xe">
                <v:stroke joinstyle="miter"/>
                <v:path gradientshapeok="t" o:connecttype="rect"/>
              </v:shapetype>
              <v:shape id="Text Box 5" o:spid="_x0000_s1026" type="#_x0000_t202" style="position:absolute;left:0;text-align:left;margin-left:152.2pt;margin-top:6.15pt;width:325.2pt;height:17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" o:allowincell="f" filled="f" stroked="f">
                <v:textbox>
                  <w:txbxContent>
                    <w:p w14:paraId="048B23B6" w14:textId="77777777" w:rsidR="00E357E9" w:rsidRDefault="00E357E9" w:rsidP="00CB3F9E">
                      <w:pPr>
                        <w:pStyle w:val="Style1"/>
                        <w:spacing w:line="360" w:lineRule="auto"/>
                        <w:jc w:val="right"/>
                        <w:rPr>
                          <w:rStyle w:val="Emphasis"/>
                          <w:b/>
                        </w:rPr>
                      </w:pPr>
                      <w:r w:rsidRPr="00CB3F9E">
                        <w:rPr>
                          <w:rStyle w:val="Emphasis"/>
                          <w:b/>
                        </w:rPr>
                        <w:t xml:space="preserve">EESSI – AP </w:t>
                      </w:r>
                    </w:p>
                    <w:p w14:paraId="635F0F6A" w14:textId="4AF7191C" w:rsidR="00E357E9" w:rsidRDefault="00E357E9" w:rsidP="00CB3F9E">
                      <w:pPr>
                        <w:pStyle w:val="Style1"/>
                        <w:spacing w:line="360" w:lineRule="auto"/>
                        <w:jc w:val="right"/>
                        <w:rPr>
                          <w:rStyle w:val="Emphasis"/>
                          <w:b/>
                        </w:rPr>
                      </w:pPr>
                      <w:r w:rsidRPr="00CB3F9E">
                        <w:rPr>
                          <w:rStyle w:val="Emphasis"/>
                          <w:b/>
                        </w:rPr>
                        <w:t>Messaging Interface</w:t>
                      </w:r>
                    </w:p>
                    <w:p w14:paraId="7256AAEC" w14:textId="77777777" w:rsidR="00F41025" w:rsidRDefault="00F41025" w:rsidP="00CB3F9E">
                      <w:pPr>
                        <w:pStyle w:val="Style1"/>
                        <w:spacing w:line="360" w:lineRule="auto"/>
                        <w:jc w:val="right"/>
                        <w:rPr>
                          <w:rStyle w:val="Emphasis"/>
                          <w:b/>
                        </w:rPr>
                      </w:pPr>
                    </w:p>
                    <w:sdt>
                      <w:sdtPr>
                        <w:rPr>
                          <w:rStyle w:val="Emphasis"/>
                          <w:b/>
                          <w:i/>
                          <w:iCs w:val="0"/>
                        </w:rPr>
                        <w:alias w:val="Revision"/>
                        <w:tag w:val="_Revision"/>
                        <w:id w:val="383831847"/>
                        <w:placeholder>
                          <w:docPart w:val="C6227B46DE4D425B9EF1F8B488EEEEB6"/>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3:_Revision[1]" w:storeItemID="{5E21F435-BD43-46D3-A276-F7B3A88C5B7C}"/>
                        <w:comboBox>
                          <w:listItem w:value="[Revision]"/>
                        </w:comboBox>
                      </w:sdtPr>
                      <w:sdtContent>
                        <w:p w14:paraId="725594B2" w14:textId="1E008DDE" w:rsidR="00F41025" w:rsidRPr="00FA20AC" w:rsidRDefault="004014C4" w:rsidP="00F41025">
                          <w:pPr>
                            <w:pStyle w:val="Style1"/>
                            <w:spacing w:line="360" w:lineRule="auto"/>
                            <w:jc w:val="right"/>
                            <w:rPr>
                              <w:rStyle w:val="Emphasis"/>
                              <w:b/>
                            </w:rPr>
                          </w:pPr>
                          <w:r w:rsidRPr="00FA20AC">
                            <w:rPr>
                              <w:rStyle w:val="Emphasis"/>
                              <w:b/>
                              <w:i/>
                              <w:iCs w:val="0"/>
                            </w:rPr>
                            <w:t>rev03</w:t>
                          </w:r>
                        </w:p>
                      </w:sdtContent>
                    </w:sdt>
                  </w:txbxContent>
                </v:textbox>
              </v:shape>
            </w:pict>
          </mc:Fallback>
        </mc:AlternateContent>
      </w:r>
    </w:p>
    <w:p w14:paraId="635F0388" w14:textId="43A9993A" w:rsidR="00B41BBD" w:rsidRPr="00D02D0C" w:rsidRDefault="00B41BBD" w:rsidP="000F4160"/>
    <w:p w14:paraId="635F0389" w14:textId="586396FA" w:rsidR="00B41BBD" w:rsidRPr="00D02D0C" w:rsidRDefault="00B41BBD" w:rsidP="000F4160"/>
    <w:p w14:paraId="635F038A" w14:textId="5609E368" w:rsidR="00B41BBD" w:rsidRPr="00D02D0C" w:rsidRDefault="00B41BBD" w:rsidP="000F4160"/>
    <w:p w14:paraId="635F038B" w14:textId="3DDCD5D6" w:rsidR="00B41BBD" w:rsidRPr="00D02D0C" w:rsidRDefault="00B41BBD" w:rsidP="000F4160"/>
    <w:p w14:paraId="635F038C" w14:textId="1A7EAD63" w:rsidR="00B41BBD" w:rsidRPr="00D02D0C" w:rsidRDefault="00B41BBD" w:rsidP="000F4160"/>
    <w:p w14:paraId="635F038D" w14:textId="678B906A" w:rsidR="00B41BBD" w:rsidRPr="00D02D0C" w:rsidRDefault="00B41BBD" w:rsidP="000F4160"/>
    <w:p w14:paraId="635F038E" w14:textId="76F47B6B" w:rsidR="00B41BBD" w:rsidRPr="00D02D0C" w:rsidRDefault="00B41BBD" w:rsidP="000F4160"/>
    <w:p w14:paraId="635F038F" w14:textId="77777777" w:rsidR="00B41BBD" w:rsidRPr="00D02D0C" w:rsidRDefault="00B41BBD" w:rsidP="000F4160"/>
    <w:p w14:paraId="635F0390" w14:textId="59FF6AA1" w:rsidR="00B41BBD" w:rsidRPr="00D02D0C" w:rsidRDefault="00B41BBD" w:rsidP="000F4160"/>
    <w:p w14:paraId="635F0391" w14:textId="68453B79" w:rsidR="00B41BBD" w:rsidRPr="00D02D0C" w:rsidRDefault="00B41BBD" w:rsidP="000F4160"/>
    <w:p w14:paraId="635F0392" w14:textId="77777777" w:rsidR="00B41BBD" w:rsidRPr="00D02D0C" w:rsidRDefault="00B41BBD" w:rsidP="000F4160"/>
    <w:p w14:paraId="635F0393" w14:textId="3FEC2625" w:rsidR="00B41BBD" w:rsidRPr="00D02D0C" w:rsidRDefault="00B41BBD" w:rsidP="00777E43">
      <w:pPr>
        <w:jc w:val="right"/>
      </w:pPr>
    </w:p>
    <w:p w14:paraId="635F0394" w14:textId="1CF09D5C" w:rsidR="00B41BBD" w:rsidRPr="00D02D0C" w:rsidRDefault="00B41BBD" w:rsidP="000F4160"/>
    <w:p w14:paraId="635F0395" w14:textId="77777777" w:rsidR="004D5591" w:rsidRPr="00D02D0C" w:rsidRDefault="004D5591" w:rsidP="000F4160"/>
    <w:p w14:paraId="635F0396" w14:textId="564A7160" w:rsidR="004D5591" w:rsidRPr="00D02D0C" w:rsidRDefault="004D5591" w:rsidP="000F4160"/>
    <w:p w14:paraId="635F0397" w14:textId="5A99621C" w:rsidR="004D5591" w:rsidRPr="00D02D0C" w:rsidRDefault="004D5591" w:rsidP="000F4160"/>
    <w:p w14:paraId="635F0398" w14:textId="2CBC39B9" w:rsidR="004D5591" w:rsidRPr="00D02D0C" w:rsidRDefault="004D5591" w:rsidP="000F4160"/>
    <w:p w14:paraId="635F0399" w14:textId="7BAD5B5D" w:rsidR="004D5591" w:rsidRPr="00D02D0C" w:rsidRDefault="00777E43" w:rsidP="000F4160">
      <w:r>
        <w:rPr>
          <w:noProof/>
          <w:lang w:val="el-GR" w:eastAsia="el-GR"/>
        </w:rPr>
        <mc:AlternateContent>
          <mc:Choice Requires="wps">
            <w:drawing>
              <wp:anchor distT="0" distB="0" distL="114300" distR="114300" simplePos="0" relativeHeight="251661824" behindDoc="0" locked="0" layoutInCell="0" allowOverlap="1" wp14:anchorId="635F0EF0" wp14:editId="53CCB279">
                <wp:simplePos x="0" y="0"/>
                <wp:positionH relativeFrom="column">
                  <wp:posOffset>777485</wp:posOffset>
                </wp:positionH>
                <wp:positionV relativeFrom="paragraph">
                  <wp:posOffset>8108</wp:posOffset>
                </wp:positionV>
                <wp:extent cx="5282174" cy="11430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2174"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Style w:val="Emphasis"/>
                                <w:i/>
                                <w:sz w:val="40"/>
                                <w:szCs w:val="36"/>
                                <w:lang w:val="en-US"/>
                              </w:rPr>
                              <w:alias w:val="Document Type"/>
                              <w:tag w:val="Document_x0020_Type"/>
                              <w:id w:val="-577446801"/>
                              <w:dataBinding w:prefixMappings="xmlns:ns0='http://schemas.microsoft.com/office/2006/metadata/properties' xmlns:ns1='http://www.w3.org/2001/XMLSchema-instance' xmlns:ns2='http://schemas.microsoft.com/office/infopath/2007/PartnerControls' xmlns:ns3='41de3f73-72e9-4ade-b76c-9702cb11ae18' xmlns:ns4='01409a7d-5095-4af4-9f89-54acc14c9f4e' xmlns:ns5='http://schemas.microsoft.com/sharepoint/v3' " w:xpath="/ns0:properties[1]/documentManagement[1]/ns4:Document_x0020_Type[1]" w:storeItemID="{5E21F435-BD43-46D3-A276-F7B3A88C5B7C}"/>
                              <w:text/>
                            </w:sdtPr>
                            <w:sdtContent>
                              <w:p w14:paraId="3F4D5E09" w14:textId="37CF5CCC" w:rsidR="00E357E9" w:rsidRPr="00CB3F9E" w:rsidRDefault="00951B51" w:rsidP="00CB3F9E">
                                <w:pPr>
                                  <w:jc w:val="right"/>
                                  <w:rPr>
                                    <w:rStyle w:val="Emphasis"/>
                                    <w:i/>
                                    <w:sz w:val="40"/>
                                    <w:szCs w:val="36"/>
                                    <w:lang w:val="en-US"/>
                                  </w:rPr>
                                </w:pPr>
                                <w:r>
                                  <w:rPr>
                                    <w:rStyle w:val="Emphasis"/>
                                    <w:i/>
                                    <w:sz w:val="40"/>
                                    <w:szCs w:val="36"/>
                                    <w:lang w:val="en-US"/>
                                  </w:rPr>
                                  <w:t>Solution / Application Architecture</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F0EF0" id="Text Box 6" o:spid="_x0000_s1027" type="#_x0000_t202" style="position:absolute;left:0;text-align:left;margin-left:61.2pt;margin-top:.65pt;width:415.9pt;height:9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" o:allowincell="f" filled="f" stroked="f">
                <v:textbox>
                  <w:txbxContent>
                    <w:sdt>
                      <w:sdtPr>
                        <w:rPr>
                          <w:rStyle w:val="Emphasis"/>
                          <w:i/>
                          <w:sz w:val="40"/>
                          <w:szCs w:val="36"/>
                          <w:lang w:val="en-US"/>
                        </w:rPr>
                        <w:alias w:val="Document Type"/>
                        <w:tag w:val="Document_x0020_Type"/>
                        <w:id w:val="-577446801"/>
                        <w:dataBinding w:prefixMappings="xmlns:ns0='http://schemas.microsoft.com/office/2006/metadata/properties' xmlns:ns1='http://www.w3.org/2001/XMLSchema-instance' xmlns:ns2='http://schemas.microsoft.com/office/infopath/2007/PartnerControls' xmlns:ns3='41de3f73-72e9-4ade-b76c-9702cb11ae18' xmlns:ns4='01409a7d-5095-4af4-9f89-54acc14c9f4e' xmlns:ns5='http://schemas.microsoft.com/sharepoint/v3' " w:xpath="/ns0:properties[1]/documentManagement[1]/ns4:Document_x0020_Type[1]" w:storeItemID="{5E21F435-BD43-46D3-A276-F7B3A88C5B7C}"/>
                        <w:text/>
                      </w:sdtPr>
                      <w:sdtContent>
                        <w:p w14:paraId="3F4D5E09" w14:textId="37CF5CCC" w:rsidR="00E357E9" w:rsidRPr="00CB3F9E" w:rsidRDefault="00951B51" w:rsidP="00CB3F9E">
                          <w:pPr>
                            <w:jc w:val="right"/>
                            <w:rPr>
                              <w:rStyle w:val="Emphasis"/>
                              <w:i/>
                              <w:sz w:val="40"/>
                              <w:szCs w:val="36"/>
                              <w:lang w:val="en-US"/>
                            </w:rPr>
                          </w:pPr>
                          <w:r>
                            <w:rPr>
                              <w:rStyle w:val="Emphasis"/>
                              <w:i/>
                              <w:sz w:val="40"/>
                              <w:szCs w:val="36"/>
                              <w:lang w:val="en-US"/>
                            </w:rPr>
                            <w:t>Solution / Application Architecture</w:t>
                          </w:r>
                        </w:p>
                      </w:sdtContent>
                    </w:sdt>
                  </w:txbxContent>
                </v:textbox>
              </v:shape>
            </w:pict>
          </mc:Fallback>
        </mc:AlternateContent>
      </w:r>
    </w:p>
    <w:p w14:paraId="635F039A" w14:textId="4A8216B1" w:rsidR="004D5591" w:rsidRPr="00D02D0C" w:rsidRDefault="004D5591" w:rsidP="000F4160"/>
    <w:p w14:paraId="635F039B" w14:textId="77777777" w:rsidR="004D5591" w:rsidRPr="00D02D0C" w:rsidRDefault="004D5591" w:rsidP="000F4160"/>
    <w:p w14:paraId="635F039C" w14:textId="77777777" w:rsidR="004D5591" w:rsidRPr="00D02D0C" w:rsidRDefault="004D5591" w:rsidP="000F4160"/>
    <w:p w14:paraId="635F039D" w14:textId="77777777" w:rsidR="004D5591" w:rsidRPr="00D02D0C" w:rsidRDefault="004D5591" w:rsidP="000F4160"/>
    <w:p w14:paraId="635F039E" w14:textId="77777777" w:rsidR="004D5591" w:rsidRPr="00D02D0C" w:rsidRDefault="004D5591" w:rsidP="000F4160"/>
    <w:p w14:paraId="635F039F" w14:textId="77777777" w:rsidR="004D5591" w:rsidRPr="00D02D0C" w:rsidRDefault="004D5591" w:rsidP="000F4160"/>
    <w:p w14:paraId="635F03A0" w14:textId="77777777" w:rsidR="004D5591" w:rsidRPr="00D02D0C" w:rsidRDefault="004D5591" w:rsidP="000F4160"/>
    <w:p w14:paraId="635F03A1" w14:textId="77777777" w:rsidR="004D5591" w:rsidRPr="00D02D0C" w:rsidRDefault="004D5591" w:rsidP="000F4160"/>
    <w:p w14:paraId="635F03A2" w14:textId="77777777" w:rsidR="004D5591" w:rsidRPr="00D02D0C" w:rsidRDefault="004D5591" w:rsidP="000F4160"/>
    <w:p w14:paraId="635F03A3" w14:textId="77777777" w:rsidR="004D5591" w:rsidRPr="00D02D0C" w:rsidRDefault="004D5591" w:rsidP="000F4160"/>
    <w:p w14:paraId="635F03A4" w14:textId="77777777" w:rsidR="004D5591" w:rsidRPr="00D02D0C" w:rsidRDefault="004D5591" w:rsidP="000F4160"/>
    <w:p w14:paraId="635F03A5" w14:textId="77777777" w:rsidR="004D5591" w:rsidRPr="00D02D0C" w:rsidRDefault="004D5591" w:rsidP="000F4160"/>
    <w:p w14:paraId="635F03A6" w14:textId="142F9B50" w:rsidR="00B41BBD" w:rsidRPr="00D02D0C" w:rsidRDefault="00B41BBD" w:rsidP="000F4160"/>
    <w:p w14:paraId="69B48E71" w14:textId="01660A08" w:rsidR="00CB3F9E" w:rsidRDefault="00777E43">
      <w:pPr>
        <w:jc w:val="left"/>
        <w:rPr>
          <w:rFonts w:cs="Arial"/>
          <w:b/>
          <w:bCs/>
          <w:color w:val="263673"/>
          <w:kern w:val="32"/>
          <w:sz w:val="28"/>
          <w:szCs w:val="32"/>
        </w:rPr>
      </w:pPr>
      <w:r>
        <w:rPr>
          <w:noProof/>
          <w:lang w:val="el-GR" w:eastAsia="el-GR"/>
        </w:rPr>
        <w:drawing>
          <wp:anchor distT="0" distB="0" distL="114300" distR="114300" simplePos="0" relativeHeight="251651584" behindDoc="0" locked="0" layoutInCell="1" allowOverlap="1" wp14:anchorId="635F0EFA" wp14:editId="5BD36043">
            <wp:simplePos x="0" y="0"/>
            <wp:positionH relativeFrom="column">
              <wp:posOffset>2259690</wp:posOffset>
            </wp:positionH>
            <wp:positionV relativeFrom="paragraph">
              <wp:posOffset>1070598</wp:posOffset>
            </wp:positionV>
            <wp:extent cx="838200" cy="561975"/>
            <wp:effectExtent l="0" t="0" r="0" b="9525"/>
            <wp:wrapNone/>
            <wp:docPr id="23" name="Picture 23" descr="empl_colour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mpl_colour_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8200" cy="561975"/>
                    </a:xfrm>
                    <a:prstGeom prst="rect">
                      <a:avLst/>
                    </a:prstGeom>
                    <a:noFill/>
                    <a:ln>
                      <a:noFill/>
                    </a:ln>
                  </pic:spPr>
                </pic:pic>
              </a:graphicData>
            </a:graphic>
            <wp14:sizeRelH relativeFrom="page">
              <wp14:pctWidth>0</wp14:pctWidth>
            </wp14:sizeRelH>
            <wp14:sizeRelV relativeFrom="page">
              <wp14:pctHeight>0</wp14:pctHeight>
            </wp14:sizeRelV>
          </wp:anchor>
        </w:drawing>
      </w:r>
      <w:r w:rsidR="00CB3F9E">
        <w:br w:type="page"/>
      </w:r>
    </w:p>
    <w:p w14:paraId="635F03A7" w14:textId="37D7B7D7" w:rsidR="00B41BBD" w:rsidRPr="00D02D0C" w:rsidRDefault="00D2200F" w:rsidP="00CB3F9E">
      <w:pPr>
        <w:pStyle w:val="Heading1"/>
        <w:ind w:left="0"/>
      </w:pPr>
      <w:bookmarkStart w:id="0" w:name="_Toc36663432"/>
      <w:r w:rsidRPr="00D02D0C">
        <w:lastRenderedPageBreak/>
        <w:t>Table of Contents</w:t>
      </w:r>
      <w:bookmarkEnd w:id="0"/>
    </w:p>
    <w:p w14:paraId="635F03A8" w14:textId="77777777" w:rsidR="00D2200F" w:rsidRPr="00D02D0C" w:rsidRDefault="00D2200F" w:rsidP="000F4160"/>
    <w:p w14:paraId="635F03A9" w14:textId="77777777" w:rsidR="00D2200F" w:rsidRPr="00D02D0C" w:rsidRDefault="00D2200F" w:rsidP="000F4160"/>
    <w:p w14:paraId="1808EC9C" w14:textId="505F40AA" w:rsidR="00CB3F9E" w:rsidRDefault="00D2200F">
      <w:pPr>
        <w:pStyle w:val="TOC1"/>
        <w:tabs>
          <w:tab w:val="right" w:leader="dot" w:pos="8777"/>
        </w:tabs>
        <w:rPr>
          <w:rFonts w:asciiTheme="minorHAnsi" w:eastAsiaTheme="minorEastAsia" w:hAnsiTheme="minorHAnsi" w:cstheme="minorBidi"/>
          <w:noProof/>
          <w:color w:val="auto"/>
          <w:sz w:val="22"/>
          <w:szCs w:val="22"/>
          <w:lang w:val="el-GR" w:eastAsia="el-GR"/>
        </w:rPr>
      </w:pPr>
      <w:r w:rsidRPr="00D02D0C">
        <w:fldChar w:fldCharType="begin"/>
      </w:r>
      <w:r w:rsidRPr="00D02D0C">
        <w:instrText xml:space="preserve"> TOC \o "1-3" \h \z \u </w:instrText>
      </w:r>
      <w:r w:rsidRPr="00D02D0C">
        <w:fldChar w:fldCharType="separate"/>
      </w:r>
      <w:hyperlink w:anchor="_Toc36663432" w:history="1">
        <w:r w:rsidR="00CB3F9E" w:rsidRPr="007C44EF">
          <w:rPr>
            <w:rStyle w:val="Hyperlink"/>
            <w:noProof/>
          </w:rPr>
          <w:t>Table of Contents</w:t>
        </w:r>
        <w:r w:rsidR="00CB3F9E">
          <w:rPr>
            <w:noProof/>
            <w:webHidden/>
          </w:rPr>
          <w:tab/>
        </w:r>
        <w:r w:rsidR="00CB3F9E">
          <w:rPr>
            <w:noProof/>
            <w:webHidden/>
          </w:rPr>
          <w:fldChar w:fldCharType="begin"/>
        </w:r>
        <w:r w:rsidR="00CB3F9E">
          <w:rPr>
            <w:noProof/>
            <w:webHidden/>
          </w:rPr>
          <w:instrText xml:space="preserve"> PAGEREF _Toc36663432 \h </w:instrText>
        </w:r>
        <w:r w:rsidR="00CB3F9E">
          <w:rPr>
            <w:noProof/>
            <w:webHidden/>
          </w:rPr>
        </w:r>
        <w:r w:rsidR="00CB3F9E">
          <w:rPr>
            <w:noProof/>
            <w:webHidden/>
          </w:rPr>
          <w:fldChar w:fldCharType="separate"/>
        </w:r>
        <w:r w:rsidR="009E496B">
          <w:rPr>
            <w:noProof/>
            <w:webHidden/>
          </w:rPr>
          <w:t>2</w:t>
        </w:r>
        <w:r w:rsidR="00CB3F9E">
          <w:rPr>
            <w:noProof/>
            <w:webHidden/>
          </w:rPr>
          <w:fldChar w:fldCharType="end"/>
        </w:r>
      </w:hyperlink>
    </w:p>
    <w:p w14:paraId="2969D5EB" w14:textId="07B1205D"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433" w:history="1">
        <w:r w:rsidR="00CB3F9E" w:rsidRPr="007C44EF">
          <w:rPr>
            <w:rStyle w:val="Hyperlink"/>
            <w:noProof/>
          </w:rPr>
          <w:t>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Introduction</w:t>
        </w:r>
        <w:r w:rsidR="00CB3F9E">
          <w:rPr>
            <w:noProof/>
            <w:webHidden/>
          </w:rPr>
          <w:tab/>
        </w:r>
        <w:r w:rsidR="00CB3F9E">
          <w:rPr>
            <w:noProof/>
            <w:webHidden/>
          </w:rPr>
          <w:fldChar w:fldCharType="begin"/>
        </w:r>
        <w:r w:rsidR="00CB3F9E">
          <w:rPr>
            <w:noProof/>
            <w:webHidden/>
          </w:rPr>
          <w:instrText xml:space="preserve"> PAGEREF _Toc36663433 \h </w:instrText>
        </w:r>
        <w:r w:rsidR="00CB3F9E">
          <w:rPr>
            <w:noProof/>
            <w:webHidden/>
          </w:rPr>
        </w:r>
        <w:r w:rsidR="00CB3F9E">
          <w:rPr>
            <w:noProof/>
            <w:webHidden/>
          </w:rPr>
          <w:fldChar w:fldCharType="separate"/>
        </w:r>
        <w:r w:rsidR="009E496B">
          <w:rPr>
            <w:noProof/>
            <w:webHidden/>
          </w:rPr>
          <w:t>6</w:t>
        </w:r>
        <w:r w:rsidR="00CB3F9E">
          <w:rPr>
            <w:noProof/>
            <w:webHidden/>
          </w:rPr>
          <w:fldChar w:fldCharType="end"/>
        </w:r>
      </w:hyperlink>
    </w:p>
    <w:p w14:paraId="5C406984" w14:textId="1726AD53"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34" w:history="1">
        <w:r w:rsidR="00CB3F9E" w:rsidRPr="007C44EF">
          <w:rPr>
            <w:rStyle w:val="Hyperlink"/>
            <w:noProof/>
          </w:rPr>
          <w:t>1.1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Context</w:t>
        </w:r>
        <w:r w:rsidR="00CB3F9E">
          <w:rPr>
            <w:noProof/>
            <w:webHidden/>
          </w:rPr>
          <w:tab/>
        </w:r>
        <w:r w:rsidR="00CB3F9E">
          <w:rPr>
            <w:noProof/>
            <w:webHidden/>
          </w:rPr>
          <w:fldChar w:fldCharType="begin"/>
        </w:r>
        <w:r w:rsidR="00CB3F9E">
          <w:rPr>
            <w:noProof/>
            <w:webHidden/>
          </w:rPr>
          <w:instrText xml:space="preserve"> PAGEREF _Toc36663434 \h </w:instrText>
        </w:r>
        <w:r w:rsidR="00CB3F9E">
          <w:rPr>
            <w:noProof/>
            <w:webHidden/>
          </w:rPr>
        </w:r>
        <w:r w:rsidR="00CB3F9E">
          <w:rPr>
            <w:noProof/>
            <w:webHidden/>
          </w:rPr>
          <w:fldChar w:fldCharType="separate"/>
        </w:r>
        <w:r w:rsidR="009E496B">
          <w:rPr>
            <w:noProof/>
            <w:webHidden/>
          </w:rPr>
          <w:t>6</w:t>
        </w:r>
        <w:r w:rsidR="00CB3F9E">
          <w:rPr>
            <w:noProof/>
            <w:webHidden/>
          </w:rPr>
          <w:fldChar w:fldCharType="end"/>
        </w:r>
      </w:hyperlink>
    </w:p>
    <w:p w14:paraId="2E1CE24B" w14:textId="7E10ACD4"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35" w:history="1">
        <w:r w:rsidR="00CB3F9E" w:rsidRPr="007C44EF">
          <w:rPr>
            <w:rStyle w:val="Hyperlink"/>
            <w:noProof/>
          </w:rPr>
          <w:t>1.2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Keywords</w:t>
        </w:r>
        <w:r w:rsidR="00CB3F9E">
          <w:rPr>
            <w:noProof/>
            <w:webHidden/>
          </w:rPr>
          <w:tab/>
        </w:r>
        <w:r w:rsidR="00CB3F9E">
          <w:rPr>
            <w:noProof/>
            <w:webHidden/>
          </w:rPr>
          <w:fldChar w:fldCharType="begin"/>
        </w:r>
        <w:r w:rsidR="00CB3F9E">
          <w:rPr>
            <w:noProof/>
            <w:webHidden/>
          </w:rPr>
          <w:instrText xml:space="preserve"> PAGEREF _Toc36663435 \h </w:instrText>
        </w:r>
        <w:r w:rsidR="00CB3F9E">
          <w:rPr>
            <w:noProof/>
            <w:webHidden/>
          </w:rPr>
        </w:r>
        <w:r w:rsidR="00CB3F9E">
          <w:rPr>
            <w:noProof/>
            <w:webHidden/>
          </w:rPr>
          <w:fldChar w:fldCharType="separate"/>
        </w:r>
        <w:r w:rsidR="009E496B">
          <w:rPr>
            <w:noProof/>
            <w:webHidden/>
          </w:rPr>
          <w:t>6</w:t>
        </w:r>
        <w:r w:rsidR="00CB3F9E">
          <w:rPr>
            <w:noProof/>
            <w:webHidden/>
          </w:rPr>
          <w:fldChar w:fldCharType="end"/>
        </w:r>
      </w:hyperlink>
    </w:p>
    <w:p w14:paraId="25221BF5" w14:textId="3B53EDFE"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36" w:history="1">
        <w:r w:rsidR="00CB3F9E" w:rsidRPr="007C44EF">
          <w:rPr>
            <w:rStyle w:val="Hyperlink"/>
            <w:noProof/>
          </w:rPr>
          <w:t>1.3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Normative References</w:t>
        </w:r>
        <w:r w:rsidR="00CB3F9E">
          <w:rPr>
            <w:noProof/>
            <w:webHidden/>
          </w:rPr>
          <w:tab/>
        </w:r>
        <w:r w:rsidR="00CB3F9E">
          <w:rPr>
            <w:noProof/>
            <w:webHidden/>
          </w:rPr>
          <w:fldChar w:fldCharType="begin"/>
        </w:r>
        <w:r w:rsidR="00CB3F9E">
          <w:rPr>
            <w:noProof/>
            <w:webHidden/>
          </w:rPr>
          <w:instrText xml:space="preserve"> PAGEREF _Toc36663436 \h </w:instrText>
        </w:r>
        <w:r w:rsidR="00CB3F9E">
          <w:rPr>
            <w:noProof/>
            <w:webHidden/>
          </w:rPr>
        </w:r>
        <w:r w:rsidR="00CB3F9E">
          <w:rPr>
            <w:noProof/>
            <w:webHidden/>
          </w:rPr>
          <w:fldChar w:fldCharType="separate"/>
        </w:r>
        <w:r w:rsidR="009E496B">
          <w:rPr>
            <w:noProof/>
            <w:webHidden/>
          </w:rPr>
          <w:t>6</w:t>
        </w:r>
        <w:r w:rsidR="00CB3F9E">
          <w:rPr>
            <w:noProof/>
            <w:webHidden/>
          </w:rPr>
          <w:fldChar w:fldCharType="end"/>
        </w:r>
      </w:hyperlink>
    </w:p>
    <w:p w14:paraId="28974F23" w14:textId="665E8168"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437" w:history="1">
        <w:r w:rsidR="00CB3F9E" w:rsidRPr="007C44EF">
          <w:rPr>
            <w:rStyle w:val="Hyperlink"/>
            <w:noProof/>
          </w:rPr>
          <w:t>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Requirements</w:t>
        </w:r>
        <w:r w:rsidR="00CB3F9E">
          <w:rPr>
            <w:noProof/>
            <w:webHidden/>
          </w:rPr>
          <w:tab/>
        </w:r>
        <w:r w:rsidR="00CB3F9E">
          <w:rPr>
            <w:noProof/>
            <w:webHidden/>
          </w:rPr>
          <w:fldChar w:fldCharType="begin"/>
        </w:r>
        <w:r w:rsidR="00CB3F9E">
          <w:rPr>
            <w:noProof/>
            <w:webHidden/>
          </w:rPr>
          <w:instrText xml:space="preserve"> PAGEREF _Toc36663437 \h </w:instrText>
        </w:r>
        <w:r w:rsidR="00CB3F9E">
          <w:rPr>
            <w:noProof/>
            <w:webHidden/>
          </w:rPr>
        </w:r>
        <w:r w:rsidR="00CB3F9E">
          <w:rPr>
            <w:noProof/>
            <w:webHidden/>
          </w:rPr>
          <w:fldChar w:fldCharType="separate"/>
        </w:r>
        <w:r w:rsidR="009E496B">
          <w:rPr>
            <w:noProof/>
            <w:webHidden/>
          </w:rPr>
          <w:t>8</w:t>
        </w:r>
        <w:r w:rsidR="00CB3F9E">
          <w:rPr>
            <w:noProof/>
            <w:webHidden/>
          </w:rPr>
          <w:fldChar w:fldCharType="end"/>
        </w:r>
      </w:hyperlink>
    </w:p>
    <w:p w14:paraId="4FC3AFFB" w14:textId="159EF0AE"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38" w:history="1">
        <w:r w:rsidR="00CB3F9E" w:rsidRPr="007C44EF">
          <w:rPr>
            <w:rStyle w:val="Hyperlink"/>
            <w:noProof/>
          </w:rPr>
          <w:t>2.1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Integration</w:t>
        </w:r>
        <w:r w:rsidR="00CB3F9E">
          <w:rPr>
            <w:noProof/>
            <w:webHidden/>
          </w:rPr>
          <w:tab/>
        </w:r>
        <w:r w:rsidR="00CB3F9E">
          <w:rPr>
            <w:noProof/>
            <w:webHidden/>
          </w:rPr>
          <w:fldChar w:fldCharType="begin"/>
        </w:r>
        <w:r w:rsidR="00CB3F9E">
          <w:rPr>
            <w:noProof/>
            <w:webHidden/>
          </w:rPr>
          <w:instrText xml:space="preserve"> PAGEREF _Toc36663438 \h </w:instrText>
        </w:r>
        <w:r w:rsidR="00CB3F9E">
          <w:rPr>
            <w:noProof/>
            <w:webHidden/>
          </w:rPr>
        </w:r>
        <w:r w:rsidR="00CB3F9E">
          <w:rPr>
            <w:noProof/>
            <w:webHidden/>
          </w:rPr>
          <w:fldChar w:fldCharType="separate"/>
        </w:r>
        <w:r w:rsidR="009E496B">
          <w:rPr>
            <w:noProof/>
            <w:webHidden/>
          </w:rPr>
          <w:t>8</w:t>
        </w:r>
        <w:r w:rsidR="00CB3F9E">
          <w:rPr>
            <w:noProof/>
            <w:webHidden/>
          </w:rPr>
          <w:fldChar w:fldCharType="end"/>
        </w:r>
      </w:hyperlink>
    </w:p>
    <w:p w14:paraId="214307DA" w14:textId="1D6D0F27"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39" w:history="1">
        <w:r w:rsidR="00CB3F9E" w:rsidRPr="007C44EF">
          <w:rPr>
            <w:rStyle w:val="Hyperlink"/>
            <w:noProof/>
          </w:rPr>
          <w:t>2.2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Performance</w:t>
        </w:r>
        <w:r w:rsidR="00CB3F9E">
          <w:rPr>
            <w:noProof/>
            <w:webHidden/>
          </w:rPr>
          <w:tab/>
        </w:r>
        <w:r w:rsidR="00CB3F9E">
          <w:rPr>
            <w:noProof/>
            <w:webHidden/>
          </w:rPr>
          <w:fldChar w:fldCharType="begin"/>
        </w:r>
        <w:r w:rsidR="00CB3F9E">
          <w:rPr>
            <w:noProof/>
            <w:webHidden/>
          </w:rPr>
          <w:instrText xml:space="preserve"> PAGEREF _Toc36663439 \h </w:instrText>
        </w:r>
        <w:r w:rsidR="00CB3F9E">
          <w:rPr>
            <w:noProof/>
            <w:webHidden/>
          </w:rPr>
        </w:r>
        <w:r w:rsidR="00CB3F9E">
          <w:rPr>
            <w:noProof/>
            <w:webHidden/>
          </w:rPr>
          <w:fldChar w:fldCharType="separate"/>
        </w:r>
        <w:r w:rsidR="009E496B">
          <w:rPr>
            <w:noProof/>
            <w:webHidden/>
          </w:rPr>
          <w:t>9</w:t>
        </w:r>
        <w:r w:rsidR="00CB3F9E">
          <w:rPr>
            <w:noProof/>
            <w:webHidden/>
          </w:rPr>
          <w:fldChar w:fldCharType="end"/>
        </w:r>
      </w:hyperlink>
    </w:p>
    <w:p w14:paraId="2390FD9B" w14:textId="015D2FF0"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0" w:history="1">
        <w:r w:rsidR="00CB3F9E" w:rsidRPr="007C44EF">
          <w:rPr>
            <w:rStyle w:val="Hyperlink"/>
            <w:noProof/>
          </w:rPr>
          <w:t>2.3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Reliability</w:t>
        </w:r>
        <w:r w:rsidR="00CB3F9E">
          <w:rPr>
            <w:noProof/>
            <w:webHidden/>
          </w:rPr>
          <w:tab/>
        </w:r>
        <w:r w:rsidR="00CB3F9E">
          <w:rPr>
            <w:noProof/>
            <w:webHidden/>
          </w:rPr>
          <w:fldChar w:fldCharType="begin"/>
        </w:r>
        <w:r w:rsidR="00CB3F9E">
          <w:rPr>
            <w:noProof/>
            <w:webHidden/>
          </w:rPr>
          <w:instrText xml:space="preserve"> PAGEREF _Toc36663440 \h </w:instrText>
        </w:r>
        <w:r w:rsidR="00CB3F9E">
          <w:rPr>
            <w:noProof/>
            <w:webHidden/>
          </w:rPr>
        </w:r>
        <w:r w:rsidR="00CB3F9E">
          <w:rPr>
            <w:noProof/>
            <w:webHidden/>
          </w:rPr>
          <w:fldChar w:fldCharType="separate"/>
        </w:r>
        <w:r w:rsidR="009E496B">
          <w:rPr>
            <w:noProof/>
            <w:webHidden/>
          </w:rPr>
          <w:t>9</w:t>
        </w:r>
        <w:r w:rsidR="00CB3F9E">
          <w:rPr>
            <w:noProof/>
            <w:webHidden/>
          </w:rPr>
          <w:fldChar w:fldCharType="end"/>
        </w:r>
      </w:hyperlink>
    </w:p>
    <w:p w14:paraId="0C5DDAC2" w14:textId="21970F55"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1" w:history="1">
        <w:r w:rsidR="00CB3F9E" w:rsidRPr="007C44EF">
          <w:rPr>
            <w:rStyle w:val="Hyperlink"/>
            <w:noProof/>
          </w:rPr>
          <w:t>2.4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Routing</w:t>
        </w:r>
        <w:r w:rsidR="00CB3F9E">
          <w:rPr>
            <w:noProof/>
            <w:webHidden/>
          </w:rPr>
          <w:tab/>
        </w:r>
        <w:r w:rsidR="00CB3F9E">
          <w:rPr>
            <w:noProof/>
            <w:webHidden/>
          </w:rPr>
          <w:fldChar w:fldCharType="begin"/>
        </w:r>
        <w:r w:rsidR="00CB3F9E">
          <w:rPr>
            <w:noProof/>
            <w:webHidden/>
          </w:rPr>
          <w:instrText xml:space="preserve"> PAGEREF _Toc36663441 \h </w:instrText>
        </w:r>
        <w:r w:rsidR="00CB3F9E">
          <w:rPr>
            <w:noProof/>
            <w:webHidden/>
          </w:rPr>
        </w:r>
        <w:r w:rsidR="00CB3F9E">
          <w:rPr>
            <w:noProof/>
            <w:webHidden/>
          </w:rPr>
          <w:fldChar w:fldCharType="separate"/>
        </w:r>
        <w:r w:rsidR="009E496B">
          <w:rPr>
            <w:noProof/>
            <w:webHidden/>
          </w:rPr>
          <w:t>9</w:t>
        </w:r>
        <w:r w:rsidR="00CB3F9E">
          <w:rPr>
            <w:noProof/>
            <w:webHidden/>
          </w:rPr>
          <w:fldChar w:fldCharType="end"/>
        </w:r>
      </w:hyperlink>
    </w:p>
    <w:p w14:paraId="079E07D7" w14:textId="544941D4"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2" w:history="1">
        <w:r w:rsidR="00CB3F9E" w:rsidRPr="007C44EF">
          <w:rPr>
            <w:rStyle w:val="Hyperlink"/>
            <w:noProof/>
          </w:rPr>
          <w:t>2.5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Security</w:t>
        </w:r>
        <w:r w:rsidR="00CB3F9E">
          <w:rPr>
            <w:noProof/>
            <w:webHidden/>
          </w:rPr>
          <w:tab/>
        </w:r>
        <w:r w:rsidR="00CB3F9E">
          <w:rPr>
            <w:noProof/>
            <w:webHidden/>
          </w:rPr>
          <w:fldChar w:fldCharType="begin"/>
        </w:r>
        <w:r w:rsidR="00CB3F9E">
          <w:rPr>
            <w:noProof/>
            <w:webHidden/>
          </w:rPr>
          <w:instrText xml:space="preserve"> PAGEREF _Toc36663442 \h </w:instrText>
        </w:r>
        <w:r w:rsidR="00CB3F9E">
          <w:rPr>
            <w:noProof/>
            <w:webHidden/>
          </w:rPr>
        </w:r>
        <w:r w:rsidR="00CB3F9E">
          <w:rPr>
            <w:noProof/>
            <w:webHidden/>
          </w:rPr>
          <w:fldChar w:fldCharType="separate"/>
        </w:r>
        <w:r w:rsidR="009E496B">
          <w:rPr>
            <w:noProof/>
            <w:webHidden/>
          </w:rPr>
          <w:t>9</w:t>
        </w:r>
        <w:r w:rsidR="00CB3F9E">
          <w:rPr>
            <w:noProof/>
            <w:webHidden/>
          </w:rPr>
          <w:fldChar w:fldCharType="end"/>
        </w:r>
      </w:hyperlink>
    </w:p>
    <w:p w14:paraId="549F81E5" w14:textId="5C664613"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3" w:history="1">
        <w:r w:rsidR="00CB3F9E" w:rsidRPr="007C44EF">
          <w:rPr>
            <w:rStyle w:val="Hyperlink"/>
            <w:noProof/>
          </w:rPr>
          <w:t>2.6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SED</w:t>
        </w:r>
        <w:r w:rsidR="00CB3F9E">
          <w:rPr>
            <w:noProof/>
            <w:webHidden/>
          </w:rPr>
          <w:tab/>
        </w:r>
        <w:r w:rsidR="00CB3F9E">
          <w:rPr>
            <w:noProof/>
            <w:webHidden/>
          </w:rPr>
          <w:fldChar w:fldCharType="begin"/>
        </w:r>
        <w:r w:rsidR="00CB3F9E">
          <w:rPr>
            <w:noProof/>
            <w:webHidden/>
          </w:rPr>
          <w:instrText xml:space="preserve"> PAGEREF _Toc36663443 \h </w:instrText>
        </w:r>
        <w:r w:rsidR="00CB3F9E">
          <w:rPr>
            <w:noProof/>
            <w:webHidden/>
          </w:rPr>
        </w:r>
        <w:r w:rsidR="00CB3F9E">
          <w:rPr>
            <w:noProof/>
            <w:webHidden/>
          </w:rPr>
          <w:fldChar w:fldCharType="separate"/>
        </w:r>
        <w:r w:rsidR="009E496B">
          <w:rPr>
            <w:noProof/>
            <w:webHidden/>
          </w:rPr>
          <w:t>10</w:t>
        </w:r>
        <w:r w:rsidR="00CB3F9E">
          <w:rPr>
            <w:noProof/>
            <w:webHidden/>
          </w:rPr>
          <w:fldChar w:fldCharType="end"/>
        </w:r>
      </w:hyperlink>
    </w:p>
    <w:p w14:paraId="06471047" w14:textId="0BA2F1F1"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444" w:history="1">
        <w:r w:rsidR="00CB3F9E" w:rsidRPr="007C44EF">
          <w:rPr>
            <w:rStyle w:val="Hyperlink"/>
            <w:noProof/>
            <w:lang w:val="en-US"/>
          </w:rPr>
          <w:t>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AS4 Usage Profile for Access Points</w:t>
        </w:r>
        <w:r w:rsidR="00CB3F9E">
          <w:rPr>
            <w:noProof/>
            <w:webHidden/>
          </w:rPr>
          <w:tab/>
        </w:r>
        <w:r w:rsidR="00CB3F9E">
          <w:rPr>
            <w:noProof/>
            <w:webHidden/>
          </w:rPr>
          <w:fldChar w:fldCharType="begin"/>
        </w:r>
        <w:r w:rsidR="00CB3F9E">
          <w:rPr>
            <w:noProof/>
            <w:webHidden/>
          </w:rPr>
          <w:instrText xml:space="preserve"> PAGEREF _Toc36663444 \h </w:instrText>
        </w:r>
        <w:r w:rsidR="00CB3F9E">
          <w:rPr>
            <w:noProof/>
            <w:webHidden/>
          </w:rPr>
        </w:r>
        <w:r w:rsidR="00CB3F9E">
          <w:rPr>
            <w:noProof/>
            <w:webHidden/>
          </w:rPr>
          <w:fldChar w:fldCharType="separate"/>
        </w:r>
        <w:r w:rsidR="009E496B">
          <w:rPr>
            <w:noProof/>
            <w:webHidden/>
          </w:rPr>
          <w:t>11</w:t>
        </w:r>
        <w:r w:rsidR="00CB3F9E">
          <w:rPr>
            <w:noProof/>
            <w:webHidden/>
          </w:rPr>
          <w:fldChar w:fldCharType="end"/>
        </w:r>
      </w:hyperlink>
    </w:p>
    <w:p w14:paraId="6F481E5A" w14:textId="78B1C3F4"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5" w:history="1">
        <w:r w:rsidR="00CB3F9E" w:rsidRPr="007C44EF">
          <w:rPr>
            <w:rStyle w:val="Hyperlink"/>
            <w:noProof/>
          </w:rPr>
          <w:t>3.1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Message Pulling and Partition Channels</w:t>
        </w:r>
        <w:r w:rsidR="00CB3F9E">
          <w:rPr>
            <w:noProof/>
            <w:webHidden/>
          </w:rPr>
          <w:tab/>
        </w:r>
        <w:r w:rsidR="00CB3F9E">
          <w:rPr>
            <w:noProof/>
            <w:webHidden/>
          </w:rPr>
          <w:fldChar w:fldCharType="begin"/>
        </w:r>
        <w:r w:rsidR="00CB3F9E">
          <w:rPr>
            <w:noProof/>
            <w:webHidden/>
          </w:rPr>
          <w:instrText xml:space="preserve"> PAGEREF _Toc36663445 \h </w:instrText>
        </w:r>
        <w:r w:rsidR="00CB3F9E">
          <w:rPr>
            <w:noProof/>
            <w:webHidden/>
          </w:rPr>
        </w:r>
        <w:r w:rsidR="00CB3F9E">
          <w:rPr>
            <w:noProof/>
            <w:webHidden/>
          </w:rPr>
          <w:fldChar w:fldCharType="separate"/>
        </w:r>
        <w:r w:rsidR="009E496B">
          <w:rPr>
            <w:noProof/>
            <w:webHidden/>
          </w:rPr>
          <w:t>11</w:t>
        </w:r>
        <w:r w:rsidR="00CB3F9E">
          <w:rPr>
            <w:noProof/>
            <w:webHidden/>
          </w:rPr>
          <w:fldChar w:fldCharType="end"/>
        </w:r>
      </w:hyperlink>
    </w:p>
    <w:p w14:paraId="3CC14321" w14:textId="53CA2A37"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6" w:history="1">
        <w:r w:rsidR="00CB3F9E" w:rsidRPr="007C44EF">
          <w:rPr>
            <w:rStyle w:val="Hyperlink"/>
            <w:noProof/>
          </w:rPr>
          <w:t>3.2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Error Handling</w:t>
        </w:r>
        <w:r w:rsidR="00CB3F9E">
          <w:rPr>
            <w:noProof/>
            <w:webHidden/>
          </w:rPr>
          <w:tab/>
        </w:r>
        <w:r w:rsidR="00CB3F9E">
          <w:rPr>
            <w:noProof/>
            <w:webHidden/>
          </w:rPr>
          <w:fldChar w:fldCharType="begin"/>
        </w:r>
        <w:r w:rsidR="00CB3F9E">
          <w:rPr>
            <w:noProof/>
            <w:webHidden/>
          </w:rPr>
          <w:instrText xml:space="preserve"> PAGEREF _Toc36663446 \h </w:instrText>
        </w:r>
        <w:r w:rsidR="00CB3F9E">
          <w:rPr>
            <w:noProof/>
            <w:webHidden/>
          </w:rPr>
        </w:r>
        <w:r w:rsidR="00CB3F9E">
          <w:rPr>
            <w:noProof/>
            <w:webHidden/>
          </w:rPr>
          <w:fldChar w:fldCharType="separate"/>
        </w:r>
        <w:r w:rsidR="009E496B">
          <w:rPr>
            <w:noProof/>
            <w:webHidden/>
          </w:rPr>
          <w:t>11</w:t>
        </w:r>
        <w:r w:rsidR="00CB3F9E">
          <w:rPr>
            <w:noProof/>
            <w:webHidden/>
          </w:rPr>
          <w:fldChar w:fldCharType="end"/>
        </w:r>
      </w:hyperlink>
    </w:p>
    <w:p w14:paraId="5D391A22" w14:textId="779D1530"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47" w:history="1">
        <w:r w:rsidR="00CB3F9E" w:rsidRPr="007C44EF">
          <w:rPr>
            <w:rStyle w:val="Hyperlink"/>
            <w:noProof/>
          </w:rPr>
          <w:t>3.2.1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Error Generation</w:t>
        </w:r>
        <w:r w:rsidR="00CB3F9E">
          <w:rPr>
            <w:noProof/>
            <w:webHidden/>
          </w:rPr>
          <w:tab/>
        </w:r>
        <w:r w:rsidR="00CB3F9E">
          <w:rPr>
            <w:noProof/>
            <w:webHidden/>
          </w:rPr>
          <w:fldChar w:fldCharType="begin"/>
        </w:r>
        <w:r w:rsidR="00CB3F9E">
          <w:rPr>
            <w:noProof/>
            <w:webHidden/>
          </w:rPr>
          <w:instrText xml:space="preserve"> PAGEREF _Toc36663447 \h </w:instrText>
        </w:r>
        <w:r w:rsidR="00CB3F9E">
          <w:rPr>
            <w:noProof/>
            <w:webHidden/>
          </w:rPr>
        </w:r>
        <w:r w:rsidR="00CB3F9E">
          <w:rPr>
            <w:noProof/>
            <w:webHidden/>
          </w:rPr>
          <w:fldChar w:fldCharType="separate"/>
        </w:r>
        <w:r w:rsidR="009E496B">
          <w:rPr>
            <w:noProof/>
            <w:webHidden/>
          </w:rPr>
          <w:t>11</w:t>
        </w:r>
        <w:r w:rsidR="00CB3F9E">
          <w:rPr>
            <w:noProof/>
            <w:webHidden/>
          </w:rPr>
          <w:fldChar w:fldCharType="end"/>
        </w:r>
      </w:hyperlink>
    </w:p>
    <w:p w14:paraId="72AC7FB0" w14:textId="7A843E31"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48" w:history="1">
        <w:r w:rsidR="00CB3F9E" w:rsidRPr="007C44EF">
          <w:rPr>
            <w:rStyle w:val="Hyperlink"/>
            <w:noProof/>
          </w:rPr>
          <w:t>3.2.2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Error Reporting</w:t>
        </w:r>
        <w:r w:rsidR="00CB3F9E">
          <w:rPr>
            <w:noProof/>
            <w:webHidden/>
          </w:rPr>
          <w:tab/>
        </w:r>
        <w:r w:rsidR="00CB3F9E">
          <w:rPr>
            <w:noProof/>
            <w:webHidden/>
          </w:rPr>
          <w:fldChar w:fldCharType="begin"/>
        </w:r>
        <w:r w:rsidR="00CB3F9E">
          <w:rPr>
            <w:noProof/>
            <w:webHidden/>
          </w:rPr>
          <w:instrText xml:space="preserve"> PAGEREF _Toc36663448 \h </w:instrText>
        </w:r>
        <w:r w:rsidR="00CB3F9E">
          <w:rPr>
            <w:noProof/>
            <w:webHidden/>
          </w:rPr>
        </w:r>
        <w:r w:rsidR="00CB3F9E">
          <w:rPr>
            <w:noProof/>
            <w:webHidden/>
          </w:rPr>
          <w:fldChar w:fldCharType="separate"/>
        </w:r>
        <w:r w:rsidR="009E496B">
          <w:rPr>
            <w:noProof/>
            <w:webHidden/>
          </w:rPr>
          <w:t>12</w:t>
        </w:r>
        <w:r w:rsidR="00CB3F9E">
          <w:rPr>
            <w:noProof/>
            <w:webHidden/>
          </w:rPr>
          <w:fldChar w:fldCharType="end"/>
        </w:r>
      </w:hyperlink>
    </w:p>
    <w:p w14:paraId="5EAB6E02" w14:textId="0C01BF5A"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49" w:history="1">
        <w:r w:rsidR="00CB3F9E" w:rsidRPr="007C44EF">
          <w:rPr>
            <w:rStyle w:val="Hyperlink"/>
            <w:noProof/>
          </w:rPr>
          <w:t>3.3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Reliability</w:t>
        </w:r>
        <w:r w:rsidR="00CB3F9E">
          <w:rPr>
            <w:noProof/>
            <w:webHidden/>
          </w:rPr>
          <w:tab/>
        </w:r>
        <w:r w:rsidR="00CB3F9E">
          <w:rPr>
            <w:noProof/>
            <w:webHidden/>
          </w:rPr>
          <w:fldChar w:fldCharType="begin"/>
        </w:r>
        <w:r w:rsidR="00CB3F9E">
          <w:rPr>
            <w:noProof/>
            <w:webHidden/>
          </w:rPr>
          <w:instrText xml:space="preserve"> PAGEREF _Toc36663449 \h </w:instrText>
        </w:r>
        <w:r w:rsidR="00CB3F9E">
          <w:rPr>
            <w:noProof/>
            <w:webHidden/>
          </w:rPr>
        </w:r>
        <w:r w:rsidR="00CB3F9E">
          <w:rPr>
            <w:noProof/>
            <w:webHidden/>
          </w:rPr>
          <w:fldChar w:fldCharType="separate"/>
        </w:r>
        <w:r w:rsidR="009E496B">
          <w:rPr>
            <w:noProof/>
            <w:webHidden/>
          </w:rPr>
          <w:t>13</w:t>
        </w:r>
        <w:r w:rsidR="00CB3F9E">
          <w:rPr>
            <w:noProof/>
            <w:webHidden/>
          </w:rPr>
          <w:fldChar w:fldCharType="end"/>
        </w:r>
      </w:hyperlink>
    </w:p>
    <w:p w14:paraId="71A8324B" w14:textId="10ED5B9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0" w:history="1">
        <w:r w:rsidR="00CB3F9E" w:rsidRPr="007C44EF">
          <w:rPr>
            <w:rStyle w:val="Hyperlink"/>
            <w:noProof/>
          </w:rPr>
          <w:t>3.3.1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Retry on Push</w:t>
        </w:r>
        <w:r w:rsidR="00CB3F9E">
          <w:rPr>
            <w:noProof/>
            <w:webHidden/>
          </w:rPr>
          <w:tab/>
        </w:r>
        <w:r w:rsidR="00CB3F9E">
          <w:rPr>
            <w:noProof/>
            <w:webHidden/>
          </w:rPr>
          <w:fldChar w:fldCharType="begin"/>
        </w:r>
        <w:r w:rsidR="00CB3F9E">
          <w:rPr>
            <w:noProof/>
            <w:webHidden/>
          </w:rPr>
          <w:instrText xml:space="preserve"> PAGEREF _Toc36663450 \h </w:instrText>
        </w:r>
        <w:r w:rsidR="00CB3F9E">
          <w:rPr>
            <w:noProof/>
            <w:webHidden/>
          </w:rPr>
        </w:r>
        <w:r w:rsidR="00CB3F9E">
          <w:rPr>
            <w:noProof/>
            <w:webHidden/>
          </w:rPr>
          <w:fldChar w:fldCharType="separate"/>
        </w:r>
        <w:r w:rsidR="009E496B">
          <w:rPr>
            <w:noProof/>
            <w:webHidden/>
          </w:rPr>
          <w:t>13</w:t>
        </w:r>
        <w:r w:rsidR="00CB3F9E">
          <w:rPr>
            <w:noProof/>
            <w:webHidden/>
          </w:rPr>
          <w:fldChar w:fldCharType="end"/>
        </w:r>
      </w:hyperlink>
    </w:p>
    <w:p w14:paraId="5C9E52D7" w14:textId="12738C83"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1" w:history="1">
        <w:r w:rsidR="00CB3F9E" w:rsidRPr="007C44EF">
          <w:rPr>
            <w:rStyle w:val="Hyperlink"/>
            <w:noProof/>
          </w:rPr>
          <w:t>3.3.2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Retry on Pull</w:t>
        </w:r>
        <w:r w:rsidR="00CB3F9E">
          <w:rPr>
            <w:noProof/>
            <w:webHidden/>
          </w:rPr>
          <w:tab/>
        </w:r>
        <w:r w:rsidR="00CB3F9E">
          <w:rPr>
            <w:noProof/>
            <w:webHidden/>
          </w:rPr>
          <w:fldChar w:fldCharType="begin"/>
        </w:r>
        <w:r w:rsidR="00CB3F9E">
          <w:rPr>
            <w:noProof/>
            <w:webHidden/>
          </w:rPr>
          <w:instrText xml:space="preserve"> PAGEREF _Toc36663451 \h </w:instrText>
        </w:r>
        <w:r w:rsidR="00CB3F9E">
          <w:rPr>
            <w:noProof/>
            <w:webHidden/>
          </w:rPr>
        </w:r>
        <w:r w:rsidR="00CB3F9E">
          <w:rPr>
            <w:noProof/>
            <w:webHidden/>
          </w:rPr>
          <w:fldChar w:fldCharType="separate"/>
        </w:r>
        <w:r w:rsidR="009E496B">
          <w:rPr>
            <w:noProof/>
            <w:webHidden/>
          </w:rPr>
          <w:t>14</w:t>
        </w:r>
        <w:r w:rsidR="00CB3F9E">
          <w:rPr>
            <w:noProof/>
            <w:webHidden/>
          </w:rPr>
          <w:fldChar w:fldCharType="end"/>
        </w:r>
      </w:hyperlink>
    </w:p>
    <w:p w14:paraId="40DCFC04" w14:textId="055DFE5D"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52" w:history="1">
        <w:r w:rsidR="00CB3F9E" w:rsidRPr="007C44EF">
          <w:rPr>
            <w:rStyle w:val="Hyperlink"/>
            <w:noProof/>
          </w:rPr>
          <w:t>3.4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Security</w:t>
        </w:r>
        <w:r w:rsidR="00CB3F9E">
          <w:rPr>
            <w:noProof/>
            <w:webHidden/>
          </w:rPr>
          <w:tab/>
        </w:r>
        <w:r w:rsidR="00CB3F9E">
          <w:rPr>
            <w:noProof/>
            <w:webHidden/>
          </w:rPr>
          <w:fldChar w:fldCharType="begin"/>
        </w:r>
        <w:r w:rsidR="00CB3F9E">
          <w:rPr>
            <w:noProof/>
            <w:webHidden/>
          </w:rPr>
          <w:instrText xml:space="preserve"> PAGEREF _Toc36663452 \h </w:instrText>
        </w:r>
        <w:r w:rsidR="00CB3F9E">
          <w:rPr>
            <w:noProof/>
            <w:webHidden/>
          </w:rPr>
        </w:r>
        <w:r w:rsidR="00CB3F9E">
          <w:rPr>
            <w:noProof/>
            <w:webHidden/>
          </w:rPr>
          <w:fldChar w:fldCharType="separate"/>
        </w:r>
        <w:r w:rsidR="009E496B">
          <w:rPr>
            <w:noProof/>
            <w:webHidden/>
          </w:rPr>
          <w:t>14</w:t>
        </w:r>
        <w:r w:rsidR="00CB3F9E">
          <w:rPr>
            <w:noProof/>
            <w:webHidden/>
          </w:rPr>
          <w:fldChar w:fldCharType="end"/>
        </w:r>
      </w:hyperlink>
    </w:p>
    <w:p w14:paraId="78BCED3B" w14:textId="0581FE6E"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3" w:history="1">
        <w:r w:rsidR="00CB3F9E" w:rsidRPr="007C44EF">
          <w:rPr>
            <w:rStyle w:val="Hyperlink"/>
            <w:noProof/>
          </w:rPr>
          <w:t>3.4.1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Transport level security and authorization</w:t>
        </w:r>
        <w:r w:rsidR="00CB3F9E">
          <w:rPr>
            <w:noProof/>
            <w:webHidden/>
          </w:rPr>
          <w:tab/>
        </w:r>
        <w:r w:rsidR="00CB3F9E">
          <w:rPr>
            <w:noProof/>
            <w:webHidden/>
          </w:rPr>
          <w:fldChar w:fldCharType="begin"/>
        </w:r>
        <w:r w:rsidR="00CB3F9E">
          <w:rPr>
            <w:noProof/>
            <w:webHidden/>
          </w:rPr>
          <w:instrText xml:space="preserve"> PAGEREF _Toc36663453 \h </w:instrText>
        </w:r>
        <w:r w:rsidR="00CB3F9E">
          <w:rPr>
            <w:noProof/>
            <w:webHidden/>
          </w:rPr>
        </w:r>
        <w:r w:rsidR="00CB3F9E">
          <w:rPr>
            <w:noProof/>
            <w:webHidden/>
          </w:rPr>
          <w:fldChar w:fldCharType="separate"/>
        </w:r>
        <w:r w:rsidR="009E496B">
          <w:rPr>
            <w:noProof/>
            <w:webHidden/>
          </w:rPr>
          <w:t>15</w:t>
        </w:r>
        <w:r w:rsidR="00CB3F9E">
          <w:rPr>
            <w:noProof/>
            <w:webHidden/>
          </w:rPr>
          <w:fldChar w:fldCharType="end"/>
        </w:r>
      </w:hyperlink>
    </w:p>
    <w:p w14:paraId="02E5F117" w14:textId="165C7CF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4" w:history="1">
        <w:r w:rsidR="00CB3F9E" w:rsidRPr="007C44EF">
          <w:rPr>
            <w:rStyle w:val="Hyperlink"/>
            <w:noProof/>
          </w:rPr>
          <w:t>3.4.2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Message level signing and authorization</w:t>
        </w:r>
        <w:r w:rsidR="00CB3F9E">
          <w:rPr>
            <w:noProof/>
            <w:webHidden/>
          </w:rPr>
          <w:tab/>
        </w:r>
        <w:r w:rsidR="00CB3F9E">
          <w:rPr>
            <w:noProof/>
            <w:webHidden/>
          </w:rPr>
          <w:fldChar w:fldCharType="begin"/>
        </w:r>
        <w:r w:rsidR="00CB3F9E">
          <w:rPr>
            <w:noProof/>
            <w:webHidden/>
          </w:rPr>
          <w:instrText xml:space="preserve"> PAGEREF _Toc36663454 \h </w:instrText>
        </w:r>
        <w:r w:rsidR="00CB3F9E">
          <w:rPr>
            <w:noProof/>
            <w:webHidden/>
          </w:rPr>
        </w:r>
        <w:r w:rsidR="00CB3F9E">
          <w:rPr>
            <w:noProof/>
            <w:webHidden/>
          </w:rPr>
          <w:fldChar w:fldCharType="separate"/>
        </w:r>
        <w:r w:rsidR="009E496B">
          <w:rPr>
            <w:noProof/>
            <w:webHidden/>
          </w:rPr>
          <w:t>15</w:t>
        </w:r>
        <w:r w:rsidR="00CB3F9E">
          <w:rPr>
            <w:noProof/>
            <w:webHidden/>
          </w:rPr>
          <w:fldChar w:fldCharType="end"/>
        </w:r>
      </w:hyperlink>
    </w:p>
    <w:p w14:paraId="4A5EAE2F" w14:textId="32A67168"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5" w:history="1">
        <w:r w:rsidR="00CB3F9E" w:rsidRPr="007C44EF">
          <w:rPr>
            <w:rStyle w:val="Hyperlink"/>
            <w:noProof/>
          </w:rPr>
          <w:t>3.4.3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Message level encryption</w:t>
        </w:r>
        <w:r w:rsidR="00CB3F9E">
          <w:rPr>
            <w:noProof/>
            <w:webHidden/>
          </w:rPr>
          <w:tab/>
        </w:r>
        <w:r w:rsidR="00CB3F9E">
          <w:rPr>
            <w:noProof/>
            <w:webHidden/>
          </w:rPr>
          <w:fldChar w:fldCharType="begin"/>
        </w:r>
        <w:r w:rsidR="00CB3F9E">
          <w:rPr>
            <w:noProof/>
            <w:webHidden/>
          </w:rPr>
          <w:instrText xml:space="preserve"> PAGEREF _Toc36663455 \h </w:instrText>
        </w:r>
        <w:r w:rsidR="00CB3F9E">
          <w:rPr>
            <w:noProof/>
            <w:webHidden/>
          </w:rPr>
        </w:r>
        <w:r w:rsidR="00CB3F9E">
          <w:rPr>
            <w:noProof/>
            <w:webHidden/>
          </w:rPr>
          <w:fldChar w:fldCharType="separate"/>
        </w:r>
        <w:r w:rsidR="009E496B">
          <w:rPr>
            <w:noProof/>
            <w:webHidden/>
          </w:rPr>
          <w:t>16</w:t>
        </w:r>
        <w:r w:rsidR="00CB3F9E">
          <w:rPr>
            <w:noProof/>
            <w:webHidden/>
          </w:rPr>
          <w:fldChar w:fldCharType="end"/>
        </w:r>
      </w:hyperlink>
    </w:p>
    <w:p w14:paraId="2D4D2F13" w14:textId="227BEC85"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456" w:history="1">
        <w:r w:rsidR="00CB3F9E" w:rsidRPr="007C44EF">
          <w:rPr>
            <w:rStyle w:val="Hyperlink"/>
            <w:noProof/>
          </w:rPr>
          <w:t>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Interface Description</w:t>
        </w:r>
        <w:r w:rsidR="00CB3F9E">
          <w:rPr>
            <w:noProof/>
            <w:webHidden/>
          </w:rPr>
          <w:tab/>
        </w:r>
        <w:r w:rsidR="00CB3F9E">
          <w:rPr>
            <w:noProof/>
            <w:webHidden/>
          </w:rPr>
          <w:fldChar w:fldCharType="begin"/>
        </w:r>
        <w:r w:rsidR="00CB3F9E">
          <w:rPr>
            <w:noProof/>
            <w:webHidden/>
          </w:rPr>
          <w:instrText xml:space="preserve"> PAGEREF _Toc36663456 \h </w:instrText>
        </w:r>
        <w:r w:rsidR="00CB3F9E">
          <w:rPr>
            <w:noProof/>
            <w:webHidden/>
          </w:rPr>
        </w:r>
        <w:r w:rsidR="00CB3F9E">
          <w:rPr>
            <w:noProof/>
            <w:webHidden/>
          </w:rPr>
          <w:fldChar w:fldCharType="separate"/>
        </w:r>
        <w:r w:rsidR="009E496B">
          <w:rPr>
            <w:noProof/>
            <w:webHidden/>
          </w:rPr>
          <w:t>17</w:t>
        </w:r>
        <w:r w:rsidR="00CB3F9E">
          <w:rPr>
            <w:noProof/>
            <w:webHidden/>
          </w:rPr>
          <w:fldChar w:fldCharType="end"/>
        </w:r>
      </w:hyperlink>
    </w:p>
    <w:p w14:paraId="0513A8E6" w14:textId="77A9CA68"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457" w:history="1">
        <w:r w:rsidR="00CB3F9E" w:rsidRPr="007C44EF">
          <w:rPr>
            <w:rStyle w:val="Hyperlink"/>
            <w:noProof/>
          </w:rPr>
          <w:t>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Interface Use Cases</w:t>
        </w:r>
        <w:r w:rsidR="00CB3F9E">
          <w:rPr>
            <w:noProof/>
            <w:webHidden/>
          </w:rPr>
          <w:tab/>
        </w:r>
        <w:r w:rsidR="00CB3F9E">
          <w:rPr>
            <w:noProof/>
            <w:webHidden/>
          </w:rPr>
          <w:fldChar w:fldCharType="begin"/>
        </w:r>
        <w:r w:rsidR="00CB3F9E">
          <w:rPr>
            <w:noProof/>
            <w:webHidden/>
          </w:rPr>
          <w:instrText xml:space="preserve"> PAGEREF _Toc36663457 \h </w:instrText>
        </w:r>
        <w:r w:rsidR="00CB3F9E">
          <w:rPr>
            <w:noProof/>
            <w:webHidden/>
          </w:rPr>
        </w:r>
        <w:r w:rsidR="00CB3F9E">
          <w:rPr>
            <w:noProof/>
            <w:webHidden/>
          </w:rPr>
          <w:fldChar w:fldCharType="separate"/>
        </w:r>
        <w:r w:rsidR="009E496B">
          <w:rPr>
            <w:noProof/>
            <w:webHidden/>
          </w:rPr>
          <w:t>18</w:t>
        </w:r>
        <w:r w:rsidR="00CB3F9E">
          <w:rPr>
            <w:noProof/>
            <w:webHidden/>
          </w:rPr>
          <w:fldChar w:fldCharType="end"/>
        </w:r>
      </w:hyperlink>
    </w:p>
    <w:p w14:paraId="5E432D7C" w14:textId="37F906B9"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58" w:history="1">
        <w:r w:rsidR="00CB3F9E" w:rsidRPr="007C44EF">
          <w:rPr>
            <w:rStyle w:val="Hyperlink"/>
            <w:noProof/>
          </w:rPr>
          <w:t>5.1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Business Messaging Use Cases</w:t>
        </w:r>
        <w:r w:rsidR="00CB3F9E">
          <w:rPr>
            <w:noProof/>
            <w:webHidden/>
          </w:rPr>
          <w:tab/>
        </w:r>
        <w:r w:rsidR="00CB3F9E">
          <w:rPr>
            <w:noProof/>
            <w:webHidden/>
          </w:rPr>
          <w:fldChar w:fldCharType="begin"/>
        </w:r>
        <w:r w:rsidR="00CB3F9E">
          <w:rPr>
            <w:noProof/>
            <w:webHidden/>
          </w:rPr>
          <w:instrText xml:space="preserve"> PAGEREF _Toc36663458 \h </w:instrText>
        </w:r>
        <w:r w:rsidR="00CB3F9E">
          <w:rPr>
            <w:noProof/>
            <w:webHidden/>
          </w:rPr>
        </w:r>
        <w:r w:rsidR="00CB3F9E">
          <w:rPr>
            <w:noProof/>
            <w:webHidden/>
          </w:rPr>
          <w:fldChar w:fldCharType="separate"/>
        </w:r>
        <w:r w:rsidR="009E496B">
          <w:rPr>
            <w:noProof/>
            <w:webHidden/>
          </w:rPr>
          <w:t>18</w:t>
        </w:r>
        <w:r w:rsidR="00CB3F9E">
          <w:rPr>
            <w:noProof/>
            <w:webHidden/>
          </w:rPr>
          <w:fldChar w:fldCharType="end"/>
        </w:r>
      </w:hyperlink>
    </w:p>
    <w:p w14:paraId="5234D526" w14:textId="45D68C6B"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59" w:history="1">
        <w:r w:rsidR="00CB3F9E" w:rsidRPr="007C44EF">
          <w:rPr>
            <w:rStyle w:val="Hyperlink"/>
            <w:noProof/>
          </w:rPr>
          <w:t>5.1.1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Receives Business Message from NA</w:t>
        </w:r>
        <w:r w:rsidR="00CB3F9E">
          <w:rPr>
            <w:noProof/>
            <w:webHidden/>
          </w:rPr>
          <w:tab/>
        </w:r>
        <w:r w:rsidR="00CB3F9E">
          <w:rPr>
            <w:noProof/>
            <w:webHidden/>
          </w:rPr>
          <w:fldChar w:fldCharType="begin"/>
        </w:r>
        <w:r w:rsidR="00CB3F9E">
          <w:rPr>
            <w:noProof/>
            <w:webHidden/>
          </w:rPr>
          <w:instrText xml:space="preserve"> PAGEREF _Toc36663459 \h </w:instrText>
        </w:r>
        <w:r w:rsidR="00CB3F9E">
          <w:rPr>
            <w:noProof/>
            <w:webHidden/>
          </w:rPr>
        </w:r>
        <w:r w:rsidR="00CB3F9E">
          <w:rPr>
            <w:noProof/>
            <w:webHidden/>
          </w:rPr>
          <w:fldChar w:fldCharType="separate"/>
        </w:r>
        <w:r w:rsidR="009E496B">
          <w:rPr>
            <w:noProof/>
            <w:webHidden/>
          </w:rPr>
          <w:t>20</w:t>
        </w:r>
        <w:r w:rsidR="00CB3F9E">
          <w:rPr>
            <w:noProof/>
            <w:webHidden/>
          </w:rPr>
          <w:fldChar w:fldCharType="end"/>
        </w:r>
      </w:hyperlink>
    </w:p>
    <w:p w14:paraId="4FE1EA3F" w14:textId="6C24C7BF"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0" w:history="1">
        <w:r w:rsidR="00CB3F9E" w:rsidRPr="007C44EF">
          <w:rPr>
            <w:rStyle w:val="Hyperlink"/>
            <w:noProof/>
          </w:rPr>
          <w:t>5.1.2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Receives Business Message from AP</w:t>
        </w:r>
        <w:r w:rsidR="00CB3F9E">
          <w:rPr>
            <w:noProof/>
            <w:webHidden/>
          </w:rPr>
          <w:tab/>
        </w:r>
        <w:r w:rsidR="00CB3F9E">
          <w:rPr>
            <w:noProof/>
            <w:webHidden/>
          </w:rPr>
          <w:fldChar w:fldCharType="begin"/>
        </w:r>
        <w:r w:rsidR="00CB3F9E">
          <w:rPr>
            <w:noProof/>
            <w:webHidden/>
          </w:rPr>
          <w:instrText xml:space="preserve"> PAGEREF _Toc36663460 \h </w:instrText>
        </w:r>
        <w:r w:rsidR="00CB3F9E">
          <w:rPr>
            <w:noProof/>
            <w:webHidden/>
          </w:rPr>
        </w:r>
        <w:r w:rsidR="00CB3F9E">
          <w:rPr>
            <w:noProof/>
            <w:webHidden/>
          </w:rPr>
          <w:fldChar w:fldCharType="separate"/>
        </w:r>
        <w:r w:rsidR="009E496B">
          <w:rPr>
            <w:noProof/>
            <w:webHidden/>
          </w:rPr>
          <w:t>20</w:t>
        </w:r>
        <w:r w:rsidR="00CB3F9E">
          <w:rPr>
            <w:noProof/>
            <w:webHidden/>
          </w:rPr>
          <w:fldChar w:fldCharType="end"/>
        </w:r>
      </w:hyperlink>
    </w:p>
    <w:p w14:paraId="28E44BC1" w14:textId="2B66058B"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1" w:history="1">
        <w:r w:rsidR="00CB3F9E" w:rsidRPr="007C44EF">
          <w:rPr>
            <w:rStyle w:val="Hyperlink"/>
            <w:noProof/>
          </w:rPr>
          <w:t>5.1.3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Processes Business Message from NA</w:t>
        </w:r>
        <w:r w:rsidR="00CB3F9E">
          <w:rPr>
            <w:noProof/>
            <w:webHidden/>
          </w:rPr>
          <w:tab/>
        </w:r>
        <w:r w:rsidR="00CB3F9E">
          <w:rPr>
            <w:noProof/>
            <w:webHidden/>
          </w:rPr>
          <w:fldChar w:fldCharType="begin"/>
        </w:r>
        <w:r w:rsidR="00CB3F9E">
          <w:rPr>
            <w:noProof/>
            <w:webHidden/>
          </w:rPr>
          <w:instrText xml:space="preserve"> PAGEREF _Toc36663461 \h </w:instrText>
        </w:r>
        <w:r w:rsidR="00CB3F9E">
          <w:rPr>
            <w:noProof/>
            <w:webHidden/>
          </w:rPr>
        </w:r>
        <w:r w:rsidR="00CB3F9E">
          <w:rPr>
            <w:noProof/>
            <w:webHidden/>
          </w:rPr>
          <w:fldChar w:fldCharType="separate"/>
        </w:r>
        <w:r w:rsidR="009E496B">
          <w:rPr>
            <w:noProof/>
            <w:webHidden/>
          </w:rPr>
          <w:t>21</w:t>
        </w:r>
        <w:r w:rsidR="00CB3F9E">
          <w:rPr>
            <w:noProof/>
            <w:webHidden/>
          </w:rPr>
          <w:fldChar w:fldCharType="end"/>
        </w:r>
      </w:hyperlink>
    </w:p>
    <w:p w14:paraId="593AEEEC" w14:textId="143D0BB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2" w:history="1">
        <w:r w:rsidR="00CB3F9E" w:rsidRPr="007C44EF">
          <w:rPr>
            <w:rStyle w:val="Hyperlink"/>
            <w:noProof/>
          </w:rPr>
          <w:t>5.1.4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Processes Business Message from AP</w:t>
        </w:r>
        <w:r w:rsidR="00CB3F9E">
          <w:rPr>
            <w:noProof/>
            <w:webHidden/>
          </w:rPr>
          <w:tab/>
        </w:r>
        <w:r w:rsidR="00CB3F9E">
          <w:rPr>
            <w:noProof/>
            <w:webHidden/>
          </w:rPr>
          <w:fldChar w:fldCharType="begin"/>
        </w:r>
        <w:r w:rsidR="00CB3F9E">
          <w:rPr>
            <w:noProof/>
            <w:webHidden/>
          </w:rPr>
          <w:instrText xml:space="preserve"> PAGEREF _Toc36663462 \h </w:instrText>
        </w:r>
        <w:r w:rsidR="00CB3F9E">
          <w:rPr>
            <w:noProof/>
            <w:webHidden/>
          </w:rPr>
        </w:r>
        <w:r w:rsidR="00CB3F9E">
          <w:rPr>
            <w:noProof/>
            <w:webHidden/>
          </w:rPr>
          <w:fldChar w:fldCharType="separate"/>
        </w:r>
        <w:r w:rsidR="009E496B">
          <w:rPr>
            <w:noProof/>
            <w:webHidden/>
          </w:rPr>
          <w:t>21</w:t>
        </w:r>
        <w:r w:rsidR="00CB3F9E">
          <w:rPr>
            <w:noProof/>
            <w:webHidden/>
          </w:rPr>
          <w:fldChar w:fldCharType="end"/>
        </w:r>
      </w:hyperlink>
    </w:p>
    <w:p w14:paraId="44ECBC56" w14:textId="089BF943"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3" w:history="1">
        <w:r w:rsidR="00CB3F9E" w:rsidRPr="007C44EF">
          <w:rPr>
            <w:rStyle w:val="Hyperlink"/>
            <w:noProof/>
          </w:rPr>
          <w:t>5.1.5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Sends Business Message to NA (Pull)</w:t>
        </w:r>
        <w:r w:rsidR="00CB3F9E">
          <w:rPr>
            <w:noProof/>
            <w:webHidden/>
          </w:rPr>
          <w:tab/>
        </w:r>
        <w:r w:rsidR="00CB3F9E">
          <w:rPr>
            <w:noProof/>
            <w:webHidden/>
          </w:rPr>
          <w:fldChar w:fldCharType="begin"/>
        </w:r>
        <w:r w:rsidR="00CB3F9E">
          <w:rPr>
            <w:noProof/>
            <w:webHidden/>
          </w:rPr>
          <w:instrText xml:space="preserve"> PAGEREF _Toc36663463 \h </w:instrText>
        </w:r>
        <w:r w:rsidR="00CB3F9E">
          <w:rPr>
            <w:noProof/>
            <w:webHidden/>
          </w:rPr>
        </w:r>
        <w:r w:rsidR="00CB3F9E">
          <w:rPr>
            <w:noProof/>
            <w:webHidden/>
          </w:rPr>
          <w:fldChar w:fldCharType="separate"/>
        </w:r>
        <w:r w:rsidR="009E496B">
          <w:rPr>
            <w:noProof/>
            <w:webHidden/>
          </w:rPr>
          <w:t>21</w:t>
        </w:r>
        <w:r w:rsidR="00CB3F9E">
          <w:rPr>
            <w:noProof/>
            <w:webHidden/>
          </w:rPr>
          <w:fldChar w:fldCharType="end"/>
        </w:r>
      </w:hyperlink>
    </w:p>
    <w:p w14:paraId="4901F899" w14:textId="00EE02F1"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4" w:history="1">
        <w:r w:rsidR="00CB3F9E" w:rsidRPr="007C44EF">
          <w:rPr>
            <w:rStyle w:val="Hyperlink"/>
            <w:noProof/>
          </w:rPr>
          <w:t>5.1.6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Sends Business Message to NA (Push)</w:t>
        </w:r>
        <w:r w:rsidR="00CB3F9E">
          <w:rPr>
            <w:noProof/>
            <w:webHidden/>
          </w:rPr>
          <w:tab/>
        </w:r>
        <w:r w:rsidR="00CB3F9E">
          <w:rPr>
            <w:noProof/>
            <w:webHidden/>
          </w:rPr>
          <w:fldChar w:fldCharType="begin"/>
        </w:r>
        <w:r w:rsidR="00CB3F9E">
          <w:rPr>
            <w:noProof/>
            <w:webHidden/>
          </w:rPr>
          <w:instrText xml:space="preserve"> PAGEREF _Toc36663464 \h </w:instrText>
        </w:r>
        <w:r w:rsidR="00CB3F9E">
          <w:rPr>
            <w:noProof/>
            <w:webHidden/>
          </w:rPr>
        </w:r>
        <w:r w:rsidR="00CB3F9E">
          <w:rPr>
            <w:noProof/>
            <w:webHidden/>
          </w:rPr>
          <w:fldChar w:fldCharType="separate"/>
        </w:r>
        <w:r w:rsidR="009E496B">
          <w:rPr>
            <w:noProof/>
            <w:webHidden/>
          </w:rPr>
          <w:t>21</w:t>
        </w:r>
        <w:r w:rsidR="00CB3F9E">
          <w:rPr>
            <w:noProof/>
            <w:webHidden/>
          </w:rPr>
          <w:fldChar w:fldCharType="end"/>
        </w:r>
      </w:hyperlink>
    </w:p>
    <w:p w14:paraId="6BAAD8C0" w14:textId="2982D03B"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5" w:history="1">
        <w:r w:rsidR="00CB3F9E" w:rsidRPr="007C44EF">
          <w:rPr>
            <w:rStyle w:val="Hyperlink"/>
            <w:noProof/>
          </w:rPr>
          <w:t>5.1.7</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Sends Business Message to AP (Push)</w:t>
        </w:r>
        <w:r w:rsidR="00CB3F9E">
          <w:rPr>
            <w:noProof/>
            <w:webHidden/>
          </w:rPr>
          <w:tab/>
        </w:r>
        <w:r w:rsidR="00CB3F9E">
          <w:rPr>
            <w:noProof/>
            <w:webHidden/>
          </w:rPr>
          <w:fldChar w:fldCharType="begin"/>
        </w:r>
        <w:r w:rsidR="00CB3F9E">
          <w:rPr>
            <w:noProof/>
            <w:webHidden/>
          </w:rPr>
          <w:instrText xml:space="preserve"> PAGEREF _Toc36663465 \h </w:instrText>
        </w:r>
        <w:r w:rsidR="00CB3F9E">
          <w:rPr>
            <w:noProof/>
            <w:webHidden/>
          </w:rPr>
        </w:r>
        <w:r w:rsidR="00CB3F9E">
          <w:rPr>
            <w:noProof/>
            <w:webHidden/>
          </w:rPr>
          <w:fldChar w:fldCharType="separate"/>
        </w:r>
        <w:r w:rsidR="009E496B">
          <w:rPr>
            <w:noProof/>
            <w:webHidden/>
          </w:rPr>
          <w:t>22</w:t>
        </w:r>
        <w:r w:rsidR="00CB3F9E">
          <w:rPr>
            <w:noProof/>
            <w:webHidden/>
          </w:rPr>
          <w:fldChar w:fldCharType="end"/>
        </w:r>
      </w:hyperlink>
    </w:p>
    <w:p w14:paraId="144A2F6B" w14:textId="00372926"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66" w:history="1">
        <w:r w:rsidR="00CB3F9E" w:rsidRPr="007C44EF">
          <w:rPr>
            <w:rStyle w:val="Hyperlink"/>
            <w:noProof/>
          </w:rPr>
          <w:t>5.2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System Messaging Use Cases</w:t>
        </w:r>
        <w:r w:rsidR="00CB3F9E">
          <w:rPr>
            <w:noProof/>
            <w:webHidden/>
          </w:rPr>
          <w:tab/>
        </w:r>
        <w:r w:rsidR="00CB3F9E">
          <w:rPr>
            <w:noProof/>
            <w:webHidden/>
          </w:rPr>
          <w:fldChar w:fldCharType="begin"/>
        </w:r>
        <w:r w:rsidR="00CB3F9E">
          <w:rPr>
            <w:noProof/>
            <w:webHidden/>
          </w:rPr>
          <w:instrText xml:space="preserve"> PAGEREF _Toc36663466 \h </w:instrText>
        </w:r>
        <w:r w:rsidR="00CB3F9E">
          <w:rPr>
            <w:noProof/>
            <w:webHidden/>
          </w:rPr>
        </w:r>
        <w:r w:rsidR="00CB3F9E">
          <w:rPr>
            <w:noProof/>
            <w:webHidden/>
          </w:rPr>
          <w:fldChar w:fldCharType="separate"/>
        </w:r>
        <w:r w:rsidR="009E496B">
          <w:rPr>
            <w:noProof/>
            <w:webHidden/>
          </w:rPr>
          <w:t>22</w:t>
        </w:r>
        <w:r w:rsidR="00CB3F9E">
          <w:rPr>
            <w:noProof/>
            <w:webHidden/>
          </w:rPr>
          <w:fldChar w:fldCharType="end"/>
        </w:r>
      </w:hyperlink>
    </w:p>
    <w:p w14:paraId="7D09E479" w14:textId="2592524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7" w:history="1">
        <w:r w:rsidR="00CB3F9E" w:rsidRPr="007C44EF">
          <w:rPr>
            <w:rStyle w:val="Hyperlink"/>
            <w:noProof/>
          </w:rPr>
          <w:t>5.2.1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Receives System Message from CSN</w:t>
        </w:r>
        <w:r w:rsidR="00CB3F9E">
          <w:rPr>
            <w:noProof/>
            <w:webHidden/>
          </w:rPr>
          <w:tab/>
        </w:r>
        <w:r w:rsidR="00CB3F9E">
          <w:rPr>
            <w:noProof/>
            <w:webHidden/>
          </w:rPr>
          <w:fldChar w:fldCharType="begin"/>
        </w:r>
        <w:r w:rsidR="00CB3F9E">
          <w:rPr>
            <w:noProof/>
            <w:webHidden/>
          </w:rPr>
          <w:instrText xml:space="preserve"> PAGEREF _Toc36663467 \h </w:instrText>
        </w:r>
        <w:r w:rsidR="00CB3F9E">
          <w:rPr>
            <w:noProof/>
            <w:webHidden/>
          </w:rPr>
        </w:r>
        <w:r w:rsidR="00CB3F9E">
          <w:rPr>
            <w:noProof/>
            <w:webHidden/>
          </w:rPr>
          <w:fldChar w:fldCharType="separate"/>
        </w:r>
        <w:r w:rsidR="009E496B">
          <w:rPr>
            <w:noProof/>
            <w:webHidden/>
          </w:rPr>
          <w:t>25</w:t>
        </w:r>
        <w:r w:rsidR="00CB3F9E">
          <w:rPr>
            <w:noProof/>
            <w:webHidden/>
          </w:rPr>
          <w:fldChar w:fldCharType="end"/>
        </w:r>
      </w:hyperlink>
    </w:p>
    <w:p w14:paraId="7F8EF688" w14:textId="0E97562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8" w:history="1">
        <w:r w:rsidR="00CB3F9E" w:rsidRPr="007C44EF">
          <w:rPr>
            <w:rStyle w:val="Hyperlink"/>
            <w:noProof/>
          </w:rPr>
          <w:t>5.2.2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Receives System Message from NA</w:t>
        </w:r>
        <w:r w:rsidR="00CB3F9E">
          <w:rPr>
            <w:noProof/>
            <w:webHidden/>
          </w:rPr>
          <w:tab/>
        </w:r>
        <w:r w:rsidR="00CB3F9E">
          <w:rPr>
            <w:noProof/>
            <w:webHidden/>
          </w:rPr>
          <w:fldChar w:fldCharType="begin"/>
        </w:r>
        <w:r w:rsidR="00CB3F9E">
          <w:rPr>
            <w:noProof/>
            <w:webHidden/>
          </w:rPr>
          <w:instrText xml:space="preserve"> PAGEREF _Toc36663468 \h </w:instrText>
        </w:r>
        <w:r w:rsidR="00CB3F9E">
          <w:rPr>
            <w:noProof/>
            <w:webHidden/>
          </w:rPr>
        </w:r>
        <w:r w:rsidR="00CB3F9E">
          <w:rPr>
            <w:noProof/>
            <w:webHidden/>
          </w:rPr>
          <w:fldChar w:fldCharType="separate"/>
        </w:r>
        <w:r w:rsidR="009E496B">
          <w:rPr>
            <w:noProof/>
            <w:webHidden/>
          </w:rPr>
          <w:t>26</w:t>
        </w:r>
        <w:r w:rsidR="00CB3F9E">
          <w:rPr>
            <w:noProof/>
            <w:webHidden/>
          </w:rPr>
          <w:fldChar w:fldCharType="end"/>
        </w:r>
      </w:hyperlink>
    </w:p>
    <w:p w14:paraId="2A94B3EC" w14:textId="7C8C351D"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69" w:history="1">
        <w:r w:rsidR="00CB3F9E" w:rsidRPr="007C44EF">
          <w:rPr>
            <w:rStyle w:val="Hyperlink"/>
            <w:noProof/>
          </w:rPr>
          <w:t>5.2.3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Receives Trigger Message from Scheduler</w:t>
        </w:r>
        <w:r w:rsidR="00CB3F9E">
          <w:rPr>
            <w:noProof/>
            <w:webHidden/>
          </w:rPr>
          <w:tab/>
        </w:r>
        <w:r w:rsidR="00CB3F9E">
          <w:rPr>
            <w:noProof/>
            <w:webHidden/>
          </w:rPr>
          <w:fldChar w:fldCharType="begin"/>
        </w:r>
        <w:r w:rsidR="00CB3F9E">
          <w:rPr>
            <w:noProof/>
            <w:webHidden/>
          </w:rPr>
          <w:instrText xml:space="preserve"> PAGEREF _Toc36663469 \h </w:instrText>
        </w:r>
        <w:r w:rsidR="00CB3F9E">
          <w:rPr>
            <w:noProof/>
            <w:webHidden/>
          </w:rPr>
        </w:r>
        <w:r w:rsidR="00CB3F9E">
          <w:rPr>
            <w:noProof/>
            <w:webHidden/>
          </w:rPr>
          <w:fldChar w:fldCharType="separate"/>
        </w:r>
        <w:r w:rsidR="009E496B">
          <w:rPr>
            <w:noProof/>
            <w:webHidden/>
          </w:rPr>
          <w:t>26</w:t>
        </w:r>
        <w:r w:rsidR="00CB3F9E">
          <w:rPr>
            <w:noProof/>
            <w:webHidden/>
          </w:rPr>
          <w:fldChar w:fldCharType="end"/>
        </w:r>
      </w:hyperlink>
    </w:p>
    <w:p w14:paraId="25C72998" w14:textId="599A91FA"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0" w:history="1">
        <w:r w:rsidR="00CB3F9E" w:rsidRPr="007C44EF">
          <w:rPr>
            <w:rStyle w:val="Hyperlink"/>
            <w:noProof/>
          </w:rPr>
          <w:t>5.2.4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Processes System Message from CSN</w:t>
        </w:r>
        <w:r w:rsidR="00CB3F9E">
          <w:rPr>
            <w:noProof/>
            <w:webHidden/>
          </w:rPr>
          <w:tab/>
        </w:r>
        <w:r w:rsidR="00CB3F9E">
          <w:rPr>
            <w:noProof/>
            <w:webHidden/>
          </w:rPr>
          <w:fldChar w:fldCharType="begin"/>
        </w:r>
        <w:r w:rsidR="00CB3F9E">
          <w:rPr>
            <w:noProof/>
            <w:webHidden/>
          </w:rPr>
          <w:instrText xml:space="preserve"> PAGEREF _Toc36663470 \h </w:instrText>
        </w:r>
        <w:r w:rsidR="00CB3F9E">
          <w:rPr>
            <w:noProof/>
            <w:webHidden/>
          </w:rPr>
        </w:r>
        <w:r w:rsidR="00CB3F9E">
          <w:rPr>
            <w:noProof/>
            <w:webHidden/>
          </w:rPr>
          <w:fldChar w:fldCharType="separate"/>
        </w:r>
        <w:r w:rsidR="009E496B">
          <w:rPr>
            <w:noProof/>
            <w:webHidden/>
          </w:rPr>
          <w:t>26</w:t>
        </w:r>
        <w:r w:rsidR="00CB3F9E">
          <w:rPr>
            <w:noProof/>
            <w:webHidden/>
          </w:rPr>
          <w:fldChar w:fldCharType="end"/>
        </w:r>
      </w:hyperlink>
    </w:p>
    <w:p w14:paraId="64938349" w14:textId="1E0BC7A9"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1" w:history="1">
        <w:r w:rsidR="00CB3F9E" w:rsidRPr="007C44EF">
          <w:rPr>
            <w:rStyle w:val="Hyperlink"/>
            <w:noProof/>
          </w:rPr>
          <w:t>5.2.5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Processes System Message from NA</w:t>
        </w:r>
        <w:r w:rsidR="00CB3F9E">
          <w:rPr>
            <w:noProof/>
            <w:webHidden/>
          </w:rPr>
          <w:tab/>
        </w:r>
        <w:r w:rsidR="00CB3F9E">
          <w:rPr>
            <w:noProof/>
            <w:webHidden/>
          </w:rPr>
          <w:fldChar w:fldCharType="begin"/>
        </w:r>
        <w:r w:rsidR="00CB3F9E">
          <w:rPr>
            <w:noProof/>
            <w:webHidden/>
          </w:rPr>
          <w:instrText xml:space="preserve"> PAGEREF _Toc36663471 \h </w:instrText>
        </w:r>
        <w:r w:rsidR="00CB3F9E">
          <w:rPr>
            <w:noProof/>
            <w:webHidden/>
          </w:rPr>
        </w:r>
        <w:r w:rsidR="00CB3F9E">
          <w:rPr>
            <w:noProof/>
            <w:webHidden/>
          </w:rPr>
          <w:fldChar w:fldCharType="separate"/>
        </w:r>
        <w:r w:rsidR="009E496B">
          <w:rPr>
            <w:noProof/>
            <w:webHidden/>
          </w:rPr>
          <w:t>26</w:t>
        </w:r>
        <w:r w:rsidR="00CB3F9E">
          <w:rPr>
            <w:noProof/>
            <w:webHidden/>
          </w:rPr>
          <w:fldChar w:fldCharType="end"/>
        </w:r>
      </w:hyperlink>
    </w:p>
    <w:p w14:paraId="0A2063E9" w14:textId="5F88441F"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2" w:history="1">
        <w:r w:rsidR="00CB3F9E" w:rsidRPr="007C44EF">
          <w:rPr>
            <w:rStyle w:val="Hyperlink"/>
            <w:noProof/>
          </w:rPr>
          <w:t>5.2.6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Processes Trigger  Message from Scheduler</w:t>
        </w:r>
        <w:r w:rsidR="00CB3F9E">
          <w:rPr>
            <w:noProof/>
            <w:webHidden/>
          </w:rPr>
          <w:tab/>
        </w:r>
        <w:r w:rsidR="00CB3F9E">
          <w:rPr>
            <w:noProof/>
            <w:webHidden/>
          </w:rPr>
          <w:fldChar w:fldCharType="begin"/>
        </w:r>
        <w:r w:rsidR="00CB3F9E">
          <w:rPr>
            <w:noProof/>
            <w:webHidden/>
          </w:rPr>
          <w:instrText xml:space="preserve"> PAGEREF _Toc36663472 \h </w:instrText>
        </w:r>
        <w:r w:rsidR="00CB3F9E">
          <w:rPr>
            <w:noProof/>
            <w:webHidden/>
          </w:rPr>
        </w:r>
        <w:r w:rsidR="00CB3F9E">
          <w:rPr>
            <w:noProof/>
            <w:webHidden/>
          </w:rPr>
          <w:fldChar w:fldCharType="separate"/>
        </w:r>
        <w:r w:rsidR="009E496B">
          <w:rPr>
            <w:noProof/>
            <w:webHidden/>
          </w:rPr>
          <w:t>27</w:t>
        </w:r>
        <w:r w:rsidR="00CB3F9E">
          <w:rPr>
            <w:noProof/>
            <w:webHidden/>
          </w:rPr>
          <w:fldChar w:fldCharType="end"/>
        </w:r>
      </w:hyperlink>
    </w:p>
    <w:p w14:paraId="17A593B3" w14:textId="639685AC"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3" w:history="1">
        <w:r w:rsidR="00CB3F9E" w:rsidRPr="007C44EF">
          <w:rPr>
            <w:rStyle w:val="Hyperlink"/>
            <w:noProof/>
          </w:rPr>
          <w:t>5.2.7</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AP Creates System Message for CSN</w:t>
        </w:r>
        <w:r w:rsidR="00CB3F9E">
          <w:rPr>
            <w:noProof/>
            <w:webHidden/>
          </w:rPr>
          <w:tab/>
        </w:r>
        <w:r w:rsidR="00CB3F9E">
          <w:rPr>
            <w:noProof/>
            <w:webHidden/>
          </w:rPr>
          <w:fldChar w:fldCharType="begin"/>
        </w:r>
        <w:r w:rsidR="00CB3F9E">
          <w:rPr>
            <w:noProof/>
            <w:webHidden/>
          </w:rPr>
          <w:instrText xml:space="preserve"> PAGEREF _Toc36663473 \h </w:instrText>
        </w:r>
        <w:r w:rsidR="00CB3F9E">
          <w:rPr>
            <w:noProof/>
            <w:webHidden/>
          </w:rPr>
        </w:r>
        <w:r w:rsidR="00CB3F9E">
          <w:rPr>
            <w:noProof/>
            <w:webHidden/>
          </w:rPr>
          <w:fldChar w:fldCharType="separate"/>
        </w:r>
        <w:r w:rsidR="009E496B">
          <w:rPr>
            <w:noProof/>
            <w:webHidden/>
          </w:rPr>
          <w:t>27</w:t>
        </w:r>
        <w:r w:rsidR="00CB3F9E">
          <w:rPr>
            <w:noProof/>
            <w:webHidden/>
          </w:rPr>
          <w:fldChar w:fldCharType="end"/>
        </w:r>
      </w:hyperlink>
    </w:p>
    <w:p w14:paraId="461FFA64" w14:textId="4431C16E"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4" w:history="1">
        <w:r w:rsidR="00CB3F9E" w:rsidRPr="007C44EF">
          <w:rPr>
            <w:rStyle w:val="Hyperlink"/>
            <w:noProof/>
            <w:lang w:val="da-DK"/>
          </w:rPr>
          <w:t>5.2.8</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 xml:space="preserve">AP </w:t>
        </w:r>
        <w:r w:rsidR="00CB3F9E" w:rsidRPr="007C44EF">
          <w:rPr>
            <w:rStyle w:val="Hyperlink"/>
            <w:noProof/>
          </w:rPr>
          <w:t>Creates</w:t>
        </w:r>
        <w:r w:rsidR="00CB3F9E" w:rsidRPr="007C44EF">
          <w:rPr>
            <w:rStyle w:val="Hyperlink"/>
            <w:noProof/>
            <w:lang w:val="da-DK"/>
          </w:rPr>
          <w:t xml:space="preserve"> System Message for NA</w:t>
        </w:r>
        <w:r w:rsidR="00CB3F9E">
          <w:rPr>
            <w:noProof/>
            <w:webHidden/>
          </w:rPr>
          <w:tab/>
        </w:r>
        <w:r w:rsidR="00CB3F9E">
          <w:rPr>
            <w:noProof/>
            <w:webHidden/>
          </w:rPr>
          <w:fldChar w:fldCharType="begin"/>
        </w:r>
        <w:r w:rsidR="00CB3F9E">
          <w:rPr>
            <w:noProof/>
            <w:webHidden/>
          </w:rPr>
          <w:instrText xml:space="preserve"> PAGEREF _Toc36663474 \h </w:instrText>
        </w:r>
        <w:r w:rsidR="00CB3F9E">
          <w:rPr>
            <w:noProof/>
            <w:webHidden/>
          </w:rPr>
        </w:r>
        <w:r w:rsidR="00CB3F9E">
          <w:rPr>
            <w:noProof/>
            <w:webHidden/>
          </w:rPr>
          <w:fldChar w:fldCharType="separate"/>
        </w:r>
        <w:r w:rsidR="009E496B">
          <w:rPr>
            <w:noProof/>
            <w:webHidden/>
          </w:rPr>
          <w:t>27</w:t>
        </w:r>
        <w:r w:rsidR="00CB3F9E">
          <w:rPr>
            <w:noProof/>
            <w:webHidden/>
          </w:rPr>
          <w:fldChar w:fldCharType="end"/>
        </w:r>
      </w:hyperlink>
    </w:p>
    <w:p w14:paraId="53D5A94A" w14:textId="169FC165"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5" w:history="1">
        <w:r w:rsidR="00CB3F9E" w:rsidRPr="007C44EF">
          <w:rPr>
            <w:rStyle w:val="Hyperlink"/>
            <w:noProof/>
            <w:lang w:val="da-DK"/>
          </w:rPr>
          <w:t>5.2.9</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 xml:space="preserve">AP </w:t>
        </w:r>
        <w:r w:rsidR="00CB3F9E" w:rsidRPr="007C44EF">
          <w:rPr>
            <w:rStyle w:val="Hyperlink"/>
            <w:noProof/>
          </w:rPr>
          <w:t>Sends</w:t>
        </w:r>
        <w:r w:rsidR="00CB3F9E" w:rsidRPr="007C44EF">
          <w:rPr>
            <w:rStyle w:val="Hyperlink"/>
            <w:noProof/>
            <w:lang w:val="da-DK"/>
          </w:rPr>
          <w:t xml:space="preserve"> System Message to CSN (Push)</w:t>
        </w:r>
        <w:r w:rsidR="00CB3F9E">
          <w:rPr>
            <w:noProof/>
            <w:webHidden/>
          </w:rPr>
          <w:tab/>
        </w:r>
        <w:r w:rsidR="00CB3F9E">
          <w:rPr>
            <w:noProof/>
            <w:webHidden/>
          </w:rPr>
          <w:fldChar w:fldCharType="begin"/>
        </w:r>
        <w:r w:rsidR="00CB3F9E">
          <w:rPr>
            <w:noProof/>
            <w:webHidden/>
          </w:rPr>
          <w:instrText xml:space="preserve"> PAGEREF _Toc36663475 \h </w:instrText>
        </w:r>
        <w:r w:rsidR="00CB3F9E">
          <w:rPr>
            <w:noProof/>
            <w:webHidden/>
          </w:rPr>
        </w:r>
        <w:r w:rsidR="00CB3F9E">
          <w:rPr>
            <w:noProof/>
            <w:webHidden/>
          </w:rPr>
          <w:fldChar w:fldCharType="separate"/>
        </w:r>
        <w:r w:rsidR="009E496B">
          <w:rPr>
            <w:noProof/>
            <w:webHidden/>
          </w:rPr>
          <w:t>27</w:t>
        </w:r>
        <w:r w:rsidR="00CB3F9E">
          <w:rPr>
            <w:noProof/>
            <w:webHidden/>
          </w:rPr>
          <w:fldChar w:fldCharType="end"/>
        </w:r>
      </w:hyperlink>
    </w:p>
    <w:p w14:paraId="46CC695A" w14:textId="4C3E0F01"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6" w:history="1">
        <w:r w:rsidR="00CB3F9E" w:rsidRPr="007C44EF">
          <w:rPr>
            <w:rStyle w:val="Hyperlink"/>
            <w:noProof/>
            <w:lang w:val="da-DK"/>
          </w:rPr>
          <w:t>5.2.10</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 xml:space="preserve">AP </w:t>
        </w:r>
        <w:r w:rsidR="00CB3F9E" w:rsidRPr="007C44EF">
          <w:rPr>
            <w:rStyle w:val="Hyperlink"/>
            <w:noProof/>
          </w:rPr>
          <w:t>Sends</w:t>
        </w:r>
        <w:r w:rsidR="00CB3F9E" w:rsidRPr="007C44EF">
          <w:rPr>
            <w:rStyle w:val="Hyperlink"/>
            <w:noProof/>
            <w:lang w:val="da-DK"/>
          </w:rPr>
          <w:t xml:space="preserve"> System Message for NA (Pull)</w:t>
        </w:r>
        <w:r w:rsidR="00CB3F9E">
          <w:rPr>
            <w:noProof/>
            <w:webHidden/>
          </w:rPr>
          <w:tab/>
        </w:r>
        <w:r w:rsidR="00CB3F9E">
          <w:rPr>
            <w:noProof/>
            <w:webHidden/>
          </w:rPr>
          <w:fldChar w:fldCharType="begin"/>
        </w:r>
        <w:r w:rsidR="00CB3F9E">
          <w:rPr>
            <w:noProof/>
            <w:webHidden/>
          </w:rPr>
          <w:instrText xml:space="preserve"> PAGEREF _Toc36663476 \h </w:instrText>
        </w:r>
        <w:r w:rsidR="00CB3F9E">
          <w:rPr>
            <w:noProof/>
            <w:webHidden/>
          </w:rPr>
        </w:r>
        <w:r w:rsidR="00CB3F9E">
          <w:rPr>
            <w:noProof/>
            <w:webHidden/>
          </w:rPr>
          <w:fldChar w:fldCharType="separate"/>
        </w:r>
        <w:r w:rsidR="009E496B">
          <w:rPr>
            <w:noProof/>
            <w:webHidden/>
          </w:rPr>
          <w:t>27</w:t>
        </w:r>
        <w:r w:rsidR="00CB3F9E">
          <w:rPr>
            <w:noProof/>
            <w:webHidden/>
          </w:rPr>
          <w:fldChar w:fldCharType="end"/>
        </w:r>
      </w:hyperlink>
    </w:p>
    <w:p w14:paraId="2AF289FF" w14:textId="3D74AE39"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7" w:history="1">
        <w:r w:rsidR="00CB3F9E" w:rsidRPr="007C44EF">
          <w:rPr>
            <w:rStyle w:val="Hyperlink"/>
            <w:noProof/>
            <w:lang w:val="da-DK"/>
          </w:rPr>
          <w:t>5.2.11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AP Sends System Message to NA (Push)</w:t>
        </w:r>
        <w:r w:rsidR="00CB3F9E">
          <w:rPr>
            <w:noProof/>
            <w:webHidden/>
          </w:rPr>
          <w:tab/>
        </w:r>
        <w:r w:rsidR="00CB3F9E">
          <w:rPr>
            <w:noProof/>
            <w:webHidden/>
          </w:rPr>
          <w:fldChar w:fldCharType="begin"/>
        </w:r>
        <w:r w:rsidR="00CB3F9E">
          <w:rPr>
            <w:noProof/>
            <w:webHidden/>
          </w:rPr>
          <w:instrText xml:space="preserve"> PAGEREF _Toc36663477 \h </w:instrText>
        </w:r>
        <w:r w:rsidR="00CB3F9E">
          <w:rPr>
            <w:noProof/>
            <w:webHidden/>
          </w:rPr>
        </w:r>
        <w:r w:rsidR="00CB3F9E">
          <w:rPr>
            <w:noProof/>
            <w:webHidden/>
          </w:rPr>
          <w:fldChar w:fldCharType="separate"/>
        </w:r>
        <w:r w:rsidR="009E496B">
          <w:rPr>
            <w:noProof/>
            <w:webHidden/>
          </w:rPr>
          <w:t>28</w:t>
        </w:r>
        <w:r w:rsidR="00CB3F9E">
          <w:rPr>
            <w:noProof/>
            <w:webHidden/>
          </w:rPr>
          <w:fldChar w:fldCharType="end"/>
        </w:r>
      </w:hyperlink>
    </w:p>
    <w:p w14:paraId="35A4CF7C" w14:textId="5755CD12"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478" w:history="1">
        <w:r w:rsidR="00CB3F9E" w:rsidRPr="007C44EF">
          <w:rPr>
            <w:rStyle w:val="Hyperlink"/>
            <w:noProof/>
            <w:lang w:val="en-US"/>
          </w:rPr>
          <w:t>5.3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Common Use Cases</w:t>
        </w:r>
        <w:r w:rsidR="00CB3F9E">
          <w:rPr>
            <w:noProof/>
            <w:webHidden/>
          </w:rPr>
          <w:tab/>
        </w:r>
        <w:r w:rsidR="00CB3F9E">
          <w:rPr>
            <w:noProof/>
            <w:webHidden/>
          </w:rPr>
          <w:fldChar w:fldCharType="begin"/>
        </w:r>
        <w:r w:rsidR="00CB3F9E">
          <w:rPr>
            <w:noProof/>
            <w:webHidden/>
          </w:rPr>
          <w:instrText xml:space="preserve"> PAGEREF _Toc36663478 \h </w:instrText>
        </w:r>
        <w:r w:rsidR="00CB3F9E">
          <w:rPr>
            <w:noProof/>
            <w:webHidden/>
          </w:rPr>
        </w:r>
        <w:r w:rsidR="00CB3F9E">
          <w:rPr>
            <w:noProof/>
            <w:webHidden/>
          </w:rPr>
          <w:fldChar w:fldCharType="separate"/>
        </w:r>
        <w:r w:rsidR="009E496B">
          <w:rPr>
            <w:noProof/>
            <w:webHidden/>
          </w:rPr>
          <w:t>28</w:t>
        </w:r>
        <w:r w:rsidR="00CB3F9E">
          <w:rPr>
            <w:noProof/>
            <w:webHidden/>
          </w:rPr>
          <w:fldChar w:fldCharType="end"/>
        </w:r>
      </w:hyperlink>
    </w:p>
    <w:p w14:paraId="0EB88557" w14:textId="1F0BEBB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79" w:history="1">
        <w:r w:rsidR="00CB3F9E" w:rsidRPr="007C44EF">
          <w:rPr>
            <w:rStyle w:val="Hyperlink"/>
            <w:noProof/>
            <w:lang w:val="en-US"/>
          </w:rPr>
          <w:t>5.3.1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Establish Secure TLS Channel</w:t>
        </w:r>
        <w:r w:rsidR="00CB3F9E">
          <w:rPr>
            <w:noProof/>
            <w:webHidden/>
          </w:rPr>
          <w:tab/>
        </w:r>
        <w:r w:rsidR="00CB3F9E">
          <w:rPr>
            <w:noProof/>
            <w:webHidden/>
          </w:rPr>
          <w:fldChar w:fldCharType="begin"/>
        </w:r>
        <w:r w:rsidR="00CB3F9E">
          <w:rPr>
            <w:noProof/>
            <w:webHidden/>
          </w:rPr>
          <w:instrText xml:space="preserve"> PAGEREF _Toc36663479 \h </w:instrText>
        </w:r>
        <w:r w:rsidR="00CB3F9E">
          <w:rPr>
            <w:noProof/>
            <w:webHidden/>
          </w:rPr>
        </w:r>
        <w:r w:rsidR="00CB3F9E">
          <w:rPr>
            <w:noProof/>
            <w:webHidden/>
          </w:rPr>
          <w:fldChar w:fldCharType="separate"/>
        </w:r>
        <w:r w:rsidR="009E496B">
          <w:rPr>
            <w:noProof/>
            <w:webHidden/>
          </w:rPr>
          <w:t>28</w:t>
        </w:r>
        <w:r w:rsidR="00CB3F9E">
          <w:rPr>
            <w:noProof/>
            <w:webHidden/>
          </w:rPr>
          <w:fldChar w:fldCharType="end"/>
        </w:r>
      </w:hyperlink>
    </w:p>
    <w:p w14:paraId="57E02469" w14:textId="6ADB20FB"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0" w:history="1">
        <w:r w:rsidR="00CB3F9E" w:rsidRPr="007C44EF">
          <w:rPr>
            <w:rStyle w:val="Hyperlink"/>
            <w:noProof/>
            <w:lang w:val="en-US"/>
          </w:rPr>
          <w:t>5.3.2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Create AS4 Message</w:t>
        </w:r>
        <w:r w:rsidR="00CB3F9E">
          <w:rPr>
            <w:noProof/>
            <w:webHidden/>
          </w:rPr>
          <w:tab/>
        </w:r>
        <w:r w:rsidR="00CB3F9E">
          <w:rPr>
            <w:noProof/>
            <w:webHidden/>
          </w:rPr>
          <w:fldChar w:fldCharType="begin"/>
        </w:r>
        <w:r w:rsidR="00CB3F9E">
          <w:rPr>
            <w:noProof/>
            <w:webHidden/>
          </w:rPr>
          <w:instrText xml:space="preserve"> PAGEREF _Toc36663480 \h </w:instrText>
        </w:r>
        <w:r w:rsidR="00CB3F9E">
          <w:rPr>
            <w:noProof/>
            <w:webHidden/>
          </w:rPr>
        </w:r>
        <w:r w:rsidR="00CB3F9E">
          <w:rPr>
            <w:noProof/>
            <w:webHidden/>
          </w:rPr>
          <w:fldChar w:fldCharType="separate"/>
        </w:r>
        <w:r w:rsidR="009E496B">
          <w:rPr>
            <w:noProof/>
            <w:webHidden/>
          </w:rPr>
          <w:t>29</w:t>
        </w:r>
        <w:r w:rsidR="00CB3F9E">
          <w:rPr>
            <w:noProof/>
            <w:webHidden/>
          </w:rPr>
          <w:fldChar w:fldCharType="end"/>
        </w:r>
      </w:hyperlink>
    </w:p>
    <w:p w14:paraId="4CE1A6C3" w14:textId="0B2E3F83"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1" w:history="1">
        <w:r w:rsidR="00CB3F9E" w:rsidRPr="007C44EF">
          <w:rPr>
            <w:rStyle w:val="Hyperlink"/>
            <w:noProof/>
          </w:rPr>
          <w:t>5.3.3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Parse AS4 Message</w:t>
        </w:r>
        <w:r w:rsidR="00CB3F9E">
          <w:rPr>
            <w:noProof/>
            <w:webHidden/>
          </w:rPr>
          <w:tab/>
        </w:r>
        <w:r w:rsidR="00CB3F9E">
          <w:rPr>
            <w:noProof/>
            <w:webHidden/>
          </w:rPr>
          <w:fldChar w:fldCharType="begin"/>
        </w:r>
        <w:r w:rsidR="00CB3F9E">
          <w:rPr>
            <w:noProof/>
            <w:webHidden/>
          </w:rPr>
          <w:instrText xml:space="preserve"> PAGEREF _Toc36663481 \h </w:instrText>
        </w:r>
        <w:r w:rsidR="00CB3F9E">
          <w:rPr>
            <w:noProof/>
            <w:webHidden/>
          </w:rPr>
        </w:r>
        <w:r w:rsidR="00CB3F9E">
          <w:rPr>
            <w:noProof/>
            <w:webHidden/>
          </w:rPr>
          <w:fldChar w:fldCharType="separate"/>
        </w:r>
        <w:r w:rsidR="009E496B">
          <w:rPr>
            <w:noProof/>
            <w:webHidden/>
          </w:rPr>
          <w:t>30</w:t>
        </w:r>
        <w:r w:rsidR="00CB3F9E">
          <w:rPr>
            <w:noProof/>
            <w:webHidden/>
          </w:rPr>
          <w:fldChar w:fldCharType="end"/>
        </w:r>
      </w:hyperlink>
    </w:p>
    <w:p w14:paraId="07C75FC9" w14:textId="31389F1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2" w:history="1">
        <w:r w:rsidR="00CB3F9E" w:rsidRPr="007C44EF">
          <w:rPr>
            <w:rStyle w:val="Hyperlink"/>
            <w:noProof/>
            <w:lang w:val="fr-BE"/>
          </w:rPr>
          <w:t>5.3.4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fr-BE"/>
          </w:rPr>
          <w:t>Encrypt AS4 Message</w:t>
        </w:r>
        <w:r w:rsidR="00CB3F9E">
          <w:rPr>
            <w:noProof/>
            <w:webHidden/>
          </w:rPr>
          <w:tab/>
        </w:r>
        <w:r w:rsidR="00CB3F9E">
          <w:rPr>
            <w:noProof/>
            <w:webHidden/>
          </w:rPr>
          <w:fldChar w:fldCharType="begin"/>
        </w:r>
        <w:r w:rsidR="00CB3F9E">
          <w:rPr>
            <w:noProof/>
            <w:webHidden/>
          </w:rPr>
          <w:instrText xml:space="preserve"> PAGEREF _Toc36663482 \h </w:instrText>
        </w:r>
        <w:r w:rsidR="00CB3F9E">
          <w:rPr>
            <w:noProof/>
            <w:webHidden/>
          </w:rPr>
        </w:r>
        <w:r w:rsidR="00CB3F9E">
          <w:rPr>
            <w:noProof/>
            <w:webHidden/>
          </w:rPr>
          <w:fldChar w:fldCharType="separate"/>
        </w:r>
        <w:r w:rsidR="009E496B">
          <w:rPr>
            <w:noProof/>
            <w:webHidden/>
          </w:rPr>
          <w:t>31</w:t>
        </w:r>
        <w:r w:rsidR="00CB3F9E">
          <w:rPr>
            <w:noProof/>
            <w:webHidden/>
          </w:rPr>
          <w:fldChar w:fldCharType="end"/>
        </w:r>
      </w:hyperlink>
    </w:p>
    <w:p w14:paraId="06B24670" w14:textId="69D8BF9E"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3" w:history="1">
        <w:r w:rsidR="00CB3F9E" w:rsidRPr="007C44EF">
          <w:rPr>
            <w:rStyle w:val="Hyperlink"/>
            <w:noProof/>
            <w:lang w:val="fr-BE"/>
          </w:rPr>
          <w:t>5.3.5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fr-BE"/>
          </w:rPr>
          <w:t>Decrypt AS4 Message</w:t>
        </w:r>
        <w:r w:rsidR="00CB3F9E">
          <w:rPr>
            <w:noProof/>
            <w:webHidden/>
          </w:rPr>
          <w:tab/>
        </w:r>
        <w:r w:rsidR="00CB3F9E">
          <w:rPr>
            <w:noProof/>
            <w:webHidden/>
          </w:rPr>
          <w:fldChar w:fldCharType="begin"/>
        </w:r>
        <w:r w:rsidR="00CB3F9E">
          <w:rPr>
            <w:noProof/>
            <w:webHidden/>
          </w:rPr>
          <w:instrText xml:space="preserve"> PAGEREF _Toc36663483 \h </w:instrText>
        </w:r>
        <w:r w:rsidR="00CB3F9E">
          <w:rPr>
            <w:noProof/>
            <w:webHidden/>
          </w:rPr>
        </w:r>
        <w:r w:rsidR="00CB3F9E">
          <w:rPr>
            <w:noProof/>
            <w:webHidden/>
          </w:rPr>
          <w:fldChar w:fldCharType="separate"/>
        </w:r>
        <w:r w:rsidR="009E496B">
          <w:rPr>
            <w:noProof/>
            <w:webHidden/>
          </w:rPr>
          <w:t>32</w:t>
        </w:r>
        <w:r w:rsidR="00CB3F9E">
          <w:rPr>
            <w:noProof/>
            <w:webHidden/>
          </w:rPr>
          <w:fldChar w:fldCharType="end"/>
        </w:r>
      </w:hyperlink>
    </w:p>
    <w:p w14:paraId="0044F4CF" w14:textId="07535848"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4" w:history="1">
        <w:r w:rsidR="00CB3F9E" w:rsidRPr="007C44EF">
          <w:rPr>
            <w:rStyle w:val="Hyperlink"/>
            <w:noProof/>
            <w:lang w:val="fr-BE"/>
          </w:rPr>
          <w:t>5.3.6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Persist</w:t>
        </w:r>
        <w:r w:rsidR="00CB3F9E" w:rsidRPr="007C44EF">
          <w:rPr>
            <w:rStyle w:val="Hyperlink"/>
            <w:noProof/>
            <w:lang w:val="fr-BE"/>
          </w:rPr>
          <w:t xml:space="preserve"> Message</w:t>
        </w:r>
        <w:r w:rsidR="00CB3F9E">
          <w:rPr>
            <w:noProof/>
            <w:webHidden/>
          </w:rPr>
          <w:tab/>
        </w:r>
        <w:r w:rsidR="00CB3F9E">
          <w:rPr>
            <w:noProof/>
            <w:webHidden/>
          </w:rPr>
          <w:fldChar w:fldCharType="begin"/>
        </w:r>
        <w:r w:rsidR="00CB3F9E">
          <w:rPr>
            <w:noProof/>
            <w:webHidden/>
          </w:rPr>
          <w:instrText xml:space="preserve"> PAGEREF _Toc36663484 \h </w:instrText>
        </w:r>
        <w:r w:rsidR="00CB3F9E">
          <w:rPr>
            <w:noProof/>
            <w:webHidden/>
          </w:rPr>
        </w:r>
        <w:r w:rsidR="00CB3F9E">
          <w:rPr>
            <w:noProof/>
            <w:webHidden/>
          </w:rPr>
          <w:fldChar w:fldCharType="separate"/>
        </w:r>
        <w:r w:rsidR="009E496B">
          <w:rPr>
            <w:noProof/>
            <w:webHidden/>
          </w:rPr>
          <w:t>33</w:t>
        </w:r>
        <w:r w:rsidR="00CB3F9E">
          <w:rPr>
            <w:noProof/>
            <w:webHidden/>
          </w:rPr>
          <w:fldChar w:fldCharType="end"/>
        </w:r>
      </w:hyperlink>
    </w:p>
    <w:p w14:paraId="70704C90" w14:textId="5E5BE84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5" w:history="1">
        <w:r w:rsidR="00CB3F9E" w:rsidRPr="007C44EF">
          <w:rPr>
            <w:rStyle w:val="Hyperlink"/>
            <w:noProof/>
            <w:lang w:val="fr-BE"/>
          </w:rPr>
          <w:t>5.3.7</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fr-BE"/>
          </w:rPr>
          <w:t>Route Message</w:t>
        </w:r>
        <w:r w:rsidR="00CB3F9E">
          <w:rPr>
            <w:noProof/>
            <w:webHidden/>
          </w:rPr>
          <w:tab/>
        </w:r>
        <w:r w:rsidR="00CB3F9E">
          <w:rPr>
            <w:noProof/>
            <w:webHidden/>
          </w:rPr>
          <w:fldChar w:fldCharType="begin"/>
        </w:r>
        <w:r w:rsidR="00CB3F9E">
          <w:rPr>
            <w:noProof/>
            <w:webHidden/>
          </w:rPr>
          <w:instrText xml:space="preserve"> PAGEREF _Toc36663485 \h </w:instrText>
        </w:r>
        <w:r w:rsidR="00CB3F9E">
          <w:rPr>
            <w:noProof/>
            <w:webHidden/>
          </w:rPr>
        </w:r>
        <w:r w:rsidR="00CB3F9E">
          <w:rPr>
            <w:noProof/>
            <w:webHidden/>
          </w:rPr>
          <w:fldChar w:fldCharType="separate"/>
        </w:r>
        <w:r w:rsidR="009E496B">
          <w:rPr>
            <w:noProof/>
            <w:webHidden/>
          </w:rPr>
          <w:t>33</w:t>
        </w:r>
        <w:r w:rsidR="00CB3F9E">
          <w:rPr>
            <w:noProof/>
            <w:webHidden/>
          </w:rPr>
          <w:fldChar w:fldCharType="end"/>
        </w:r>
      </w:hyperlink>
    </w:p>
    <w:p w14:paraId="1F362654" w14:textId="67C660A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6" w:history="1">
        <w:r w:rsidR="00CB3F9E" w:rsidRPr="007C44EF">
          <w:rPr>
            <w:rStyle w:val="Hyperlink"/>
            <w:noProof/>
            <w:lang w:val="fr-BE"/>
          </w:rPr>
          <w:t>5.3.8</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fr-BE"/>
          </w:rPr>
          <w:t>Queue Message</w:t>
        </w:r>
        <w:r w:rsidR="00CB3F9E">
          <w:rPr>
            <w:noProof/>
            <w:webHidden/>
          </w:rPr>
          <w:tab/>
        </w:r>
        <w:r w:rsidR="00CB3F9E">
          <w:rPr>
            <w:noProof/>
            <w:webHidden/>
          </w:rPr>
          <w:fldChar w:fldCharType="begin"/>
        </w:r>
        <w:r w:rsidR="00CB3F9E">
          <w:rPr>
            <w:noProof/>
            <w:webHidden/>
          </w:rPr>
          <w:instrText xml:space="preserve"> PAGEREF _Toc36663486 \h </w:instrText>
        </w:r>
        <w:r w:rsidR="00CB3F9E">
          <w:rPr>
            <w:noProof/>
            <w:webHidden/>
          </w:rPr>
        </w:r>
        <w:r w:rsidR="00CB3F9E">
          <w:rPr>
            <w:noProof/>
            <w:webHidden/>
          </w:rPr>
          <w:fldChar w:fldCharType="separate"/>
        </w:r>
        <w:r w:rsidR="009E496B">
          <w:rPr>
            <w:noProof/>
            <w:webHidden/>
          </w:rPr>
          <w:t>34</w:t>
        </w:r>
        <w:r w:rsidR="00CB3F9E">
          <w:rPr>
            <w:noProof/>
            <w:webHidden/>
          </w:rPr>
          <w:fldChar w:fldCharType="end"/>
        </w:r>
      </w:hyperlink>
    </w:p>
    <w:p w14:paraId="7B6929AC" w14:textId="219408A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7" w:history="1">
        <w:r w:rsidR="00CB3F9E" w:rsidRPr="007C44EF">
          <w:rPr>
            <w:rStyle w:val="Hyperlink"/>
            <w:noProof/>
            <w:lang w:val="da-DK"/>
          </w:rPr>
          <w:t>5.3.9</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Send M</w:t>
        </w:r>
        <w:r w:rsidR="00CB3F9E" w:rsidRPr="007C44EF">
          <w:rPr>
            <w:rStyle w:val="Hyperlink"/>
            <w:noProof/>
            <w:lang w:val="da-DK"/>
          </w:rPr>
          <w:t>essage</w:t>
        </w:r>
        <w:r w:rsidR="00CB3F9E">
          <w:rPr>
            <w:noProof/>
            <w:webHidden/>
          </w:rPr>
          <w:tab/>
        </w:r>
        <w:r w:rsidR="00CB3F9E">
          <w:rPr>
            <w:noProof/>
            <w:webHidden/>
          </w:rPr>
          <w:fldChar w:fldCharType="begin"/>
        </w:r>
        <w:r w:rsidR="00CB3F9E">
          <w:rPr>
            <w:noProof/>
            <w:webHidden/>
          </w:rPr>
          <w:instrText xml:space="preserve"> PAGEREF _Toc36663487 \h </w:instrText>
        </w:r>
        <w:r w:rsidR="00CB3F9E">
          <w:rPr>
            <w:noProof/>
            <w:webHidden/>
          </w:rPr>
        </w:r>
        <w:r w:rsidR="00CB3F9E">
          <w:rPr>
            <w:noProof/>
            <w:webHidden/>
          </w:rPr>
          <w:fldChar w:fldCharType="separate"/>
        </w:r>
        <w:r w:rsidR="009E496B">
          <w:rPr>
            <w:noProof/>
            <w:webHidden/>
          </w:rPr>
          <w:t>35</w:t>
        </w:r>
        <w:r w:rsidR="00CB3F9E">
          <w:rPr>
            <w:noProof/>
            <w:webHidden/>
          </w:rPr>
          <w:fldChar w:fldCharType="end"/>
        </w:r>
      </w:hyperlink>
    </w:p>
    <w:p w14:paraId="0C709E6E" w14:textId="2E51D07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8" w:history="1">
        <w:r w:rsidR="00CB3F9E" w:rsidRPr="007C44EF">
          <w:rPr>
            <w:rStyle w:val="Hyperlink"/>
            <w:noProof/>
            <w:lang w:val="da-DK"/>
          </w:rPr>
          <w:t>5.3.10</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Return</w:t>
        </w:r>
        <w:r w:rsidR="00CB3F9E" w:rsidRPr="007C44EF">
          <w:rPr>
            <w:rStyle w:val="Hyperlink"/>
            <w:noProof/>
            <w:lang w:val="da-DK"/>
          </w:rPr>
          <w:t xml:space="preserve"> Message</w:t>
        </w:r>
        <w:r w:rsidR="00CB3F9E">
          <w:rPr>
            <w:noProof/>
            <w:webHidden/>
          </w:rPr>
          <w:tab/>
        </w:r>
        <w:r w:rsidR="00CB3F9E">
          <w:rPr>
            <w:noProof/>
            <w:webHidden/>
          </w:rPr>
          <w:fldChar w:fldCharType="begin"/>
        </w:r>
        <w:r w:rsidR="00CB3F9E">
          <w:rPr>
            <w:noProof/>
            <w:webHidden/>
          </w:rPr>
          <w:instrText xml:space="preserve"> PAGEREF _Toc36663488 \h </w:instrText>
        </w:r>
        <w:r w:rsidR="00CB3F9E">
          <w:rPr>
            <w:noProof/>
            <w:webHidden/>
          </w:rPr>
        </w:r>
        <w:r w:rsidR="00CB3F9E">
          <w:rPr>
            <w:noProof/>
            <w:webHidden/>
          </w:rPr>
          <w:fldChar w:fldCharType="separate"/>
        </w:r>
        <w:r w:rsidR="009E496B">
          <w:rPr>
            <w:noProof/>
            <w:webHidden/>
          </w:rPr>
          <w:t>36</w:t>
        </w:r>
        <w:r w:rsidR="00CB3F9E">
          <w:rPr>
            <w:noProof/>
            <w:webHidden/>
          </w:rPr>
          <w:fldChar w:fldCharType="end"/>
        </w:r>
      </w:hyperlink>
    </w:p>
    <w:p w14:paraId="577A87A6" w14:textId="727AE69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89" w:history="1">
        <w:r w:rsidR="00CB3F9E" w:rsidRPr="007C44EF">
          <w:rPr>
            <w:rStyle w:val="Hyperlink"/>
            <w:noProof/>
            <w:lang w:val="da-DK"/>
          </w:rPr>
          <w:t>5.3.11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Archive Message</w:t>
        </w:r>
        <w:r w:rsidR="00CB3F9E">
          <w:rPr>
            <w:noProof/>
            <w:webHidden/>
          </w:rPr>
          <w:tab/>
        </w:r>
        <w:r w:rsidR="00CB3F9E">
          <w:rPr>
            <w:noProof/>
            <w:webHidden/>
          </w:rPr>
          <w:fldChar w:fldCharType="begin"/>
        </w:r>
        <w:r w:rsidR="00CB3F9E">
          <w:rPr>
            <w:noProof/>
            <w:webHidden/>
          </w:rPr>
          <w:instrText xml:space="preserve"> PAGEREF _Toc36663489 \h </w:instrText>
        </w:r>
        <w:r w:rsidR="00CB3F9E">
          <w:rPr>
            <w:noProof/>
            <w:webHidden/>
          </w:rPr>
        </w:r>
        <w:r w:rsidR="00CB3F9E">
          <w:rPr>
            <w:noProof/>
            <w:webHidden/>
          </w:rPr>
          <w:fldChar w:fldCharType="separate"/>
        </w:r>
        <w:r w:rsidR="009E496B">
          <w:rPr>
            <w:noProof/>
            <w:webHidden/>
          </w:rPr>
          <w:t>37</w:t>
        </w:r>
        <w:r w:rsidR="00CB3F9E">
          <w:rPr>
            <w:noProof/>
            <w:webHidden/>
          </w:rPr>
          <w:fldChar w:fldCharType="end"/>
        </w:r>
      </w:hyperlink>
    </w:p>
    <w:p w14:paraId="12B2D329" w14:textId="65CC03AB"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0" w:history="1">
        <w:r w:rsidR="00CB3F9E" w:rsidRPr="007C44EF">
          <w:rPr>
            <w:rStyle w:val="Hyperlink"/>
            <w:noProof/>
            <w:lang w:val="da-DK"/>
          </w:rPr>
          <w:t>5.3.12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Delete Message</w:t>
        </w:r>
        <w:r w:rsidR="00CB3F9E">
          <w:rPr>
            <w:noProof/>
            <w:webHidden/>
          </w:rPr>
          <w:tab/>
        </w:r>
        <w:r w:rsidR="00CB3F9E">
          <w:rPr>
            <w:noProof/>
            <w:webHidden/>
          </w:rPr>
          <w:fldChar w:fldCharType="begin"/>
        </w:r>
        <w:r w:rsidR="00CB3F9E">
          <w:rPr>
            <w:noProof/>
            <w:webHidden/>
          </w:rPr>
          <w:instrText xml:space="preserve"> PAGEREF _Toc36663490 \h </w:instrText>
        </w:r>
        <w:r w:rsidR="00CB3F9E">
          <w:rPr>
            <w:noProof/>
            <w:webHidden/>
          </w:rPr>
        </w:r>
        <w:r w:rsidR="00CB3F9E">
          <w:rPr>
            <w:noProof/>
            <w:webHidden/>
          </w:rPr>
          <w:fldChar w:fldCharType="separate"/>
        </w:r>
        <w:r w:rsidR="009E496B">
          <w:rPr>
            <w:noProof/>
            <w:webHidden/>
          </w:rPr>
          <w:t>38</w:t>
        </w:r>
        <w:r w:rsidR="00CB3F9E">
          <w:rPr>
            <w:noProof/>
            <w:webHidden/>
          </w:rPr>
          <w:fldChar w:fldCharType="end"/>
        </w:r>
      </w:hyperlink>
    </w:p>
    <w:p w14:paraId="715B75ED" w14:textId="7B1BCA45"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1" w:history="1">
        <w:r w:rsidR="00CB3F9E" w:rsidRPr="007C44EF">
          <w:rPr>
            <w:rStyle w:val="Hyperlink"/>
            <w:noProof/>
            <w:lang w:val="da-DK"/>
          </w:rPr>
          <w:t>5.3.13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 xml:space="preserve">Parse </w:t>
        </w:r>
        <w:r w:rsidR="00CB3F9E" w:rsidRPr="007C44EF">
          <w:rPr>
            <w:rStyle w:val="Hyperlink"/>
            <w:noProof/>
          </w:rPr>
          <w:t>Trigger</w:t>
        </w:r>
        <w:r w:rsidR="00CB3F9E" w:rsidRPr="007C44EF">
          <w:rPr>
            <w:rStyle w:val="Hyperlink"/>
            <w:noProof/>
            <w:lang w:val="da-DK"/>
          </w:rPr>
          <w:t xml:space="preserve"> Message</w:t>
        </w:r>
        <w:r w:rsidR="00CB3F9E">
          <w:rPr>
            <w:noProof/>
            <w:webHidden/>
          </w:rPr>
          <w:tab/>
        </w:r>
        <w:r w:rsidR="00CB3F9E">
          <w:rPr>
            <w:noProof/>
            <w:webHidden/>
          </w:rPr>
          <w:fldChar w:fldCharType="begin"/>
        </w:r>
        <w:r w:rsidR="00CB3F9E">
          <w:rPr>
            <w:noProof/>
            <w:webHidden/>
          </w:rPr>
          <w:instrText xml:space="preserve"> PAGEREF _Toc36663491 \h </w:instrText>
        </w:r>
        <w:r w:rsidR="00CB3F9E">
          <w:rPr>
            <w:noProof/>
            <w:webHidden/>
          </w:rPr>
        </w:r>
        <w:r w:rsidR="00CB3F9E">
          <w:rPr>
            <w:noProof/>
            <w:webHidden/>
          </w:rPr>
          <w:fldChar w:fldCharType="separate"/>
        </w:r>
        <w:r w:rsidR="009E496B">
          <w:rPr>
            <w:noProof/>
            <w:webHidden/>
          </w:rPr>
          <w:t>38</w:t>
        </w:r>
        <w:r w:rsidR="00CB3F9E">
          <w:rPr>
            <w:noProof/>
            <w:webHidden/>
          </w:rPr>
          <w:fldChar w:fldCharType="end"/>
        </w:r>
      </w:hyperlink>
    </w:p>
    <w:p w14:paraId="5CC8017A" w14:textId="4D5B1335"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2" w:history="1">
        <w:r w:rsidR="00CB3F9E" w:rsidRPr="007C44EF">
          <w:rPr>
            <w:rStyle w:val="Hyperlink"/>
            <w:noProof/>
            <w:lang w:val="da-DK"/>
          </w:rPr>
          <w:t>5.3.14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Perform Intelligent</w:t>
        </w:r>
        <w:r w:rsidR="00CB3F9E" w:rsidRPr="007C44EF">
          <w:rPr>
            <w:rStyle w:val="Hyperlink"/>
            <w:noProof/>
            <w:lang w:val="da-DK"/>
          </w:rPr>
          <w:t xml:space="preserve"> Routing</w:t>
        </w:r>
        <w:r w:rsidR="00CB3F9E">
          <w:rPr>
            <w:noProof/>
            <w:webHidden/>
          </w:rPr>
          <w:tab/>
        </w:r>
        <w:r w:rsidR="00CB3F9E">
          <w:rPr>
            <w:noProof/>
            <w:webHidden/>
          </w:rPr>
          <w:fldChar w:fldCharType="begin"/>
        </w:r>
        <w:r w:rsidR="00CB3F9E">
          <w:rPr>
            <w:noProof/>
            <w:webHidden/>
          </w:rPr>
          <w:instrText xml:space="preserve"> PAGEREF _Toc36663492 \h </w:instrText>
        </w:r>
        <w:r w:rsidR="00CB3F9E">
          <w:rPr>
            <w:noProof/>
            <w:webHidden/>
          </w:rPr>
        </w:r>
        <w:r w:rsidR="00CB3F9E">
          <w:rPr>
            <w:noProof/>
            <w:webHidden/>
          </w:rPr>
          <w:fldChar w:fldCharType="separate"/>
        </w:r>
        <w:r w:rsidR="009E496B">
          <w:rPr>
            <w:noProof/>
            <w:webHidden/>
          </w:rPr>
          <w:t>39</w:t>
        </w:r>
        <w:r w:rsidR="00CB3F9E">
          <w:rPr>
            <w:noProof/>
            <w:webHidden/>
          </w:rPr>
          <w:fldChar w:fldCharType="end"/>
        </w:r>
      </w:hyperlink>
    </w:p>
    <w:p w14:paraId="7FED933D" w14:textId="305FBC56"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3" w:history="1">
        <w:r w:rsidR="00CB3F9E" w:rsidRPr="007C44EF">
          <w:rPr>
            <w:rStyle w:val="Hyperlink"/>
            <w:noProof/>
            <w:lang w:val="da-DK"/>
          </w:rPr>
          <w:t>5.3.15</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da-DK"/>
          </w:rPr>
          <w:t xml:space="preserve">Perform </w:t>
        </w:r>
        <w:r w:rsidR="00CB3F9E" w:rsidRPr="007C44EF">
          <w:rPr>
            <w:rStyle w:val="Hyperlink"/>
            <w:noProof/>
          </w:rPr>
          <w:t>Anti</w:t>
        </w:r>
        <w:r w:rsidR="00CB3F9E" w:rsidRPr="007C44EF">
          <w:rPr>
            <w:rStyle w:val="Hyperlink"/>
            <w:noProof/>
            <w:lang w:val="da-DK"/>
          </w:rPr>
          <w:t>-</w:t>
        </w:r>
        <w:r w:rsidR="00CB3F9E" w:rsidRPr="007C44EF">
          <w:rPr>
            <w:rStyle w:val="Hyperlink"/>
            <w:noProof/>
          </w:rPr>
          <w:t>Malware</w:t>
        </w:r>
        <w:r w:rsidR="00CB3F9E" w:rsidRPr="007C44EF">
          <w:rPr>
            <w:rStyle w:val="Hyperlink"/>
            <w:noProof/>
            <w:lang w:val="da-DK"/>
          </w:rPr>
          <w:t xml:space="preserve"> Scanning</w:t>
        </w:r>
        <w:r w:rsidR="00CB3F9E">
          <w:rPr>
            <w:noProof/>
            <w:webHidden/>
          </w:rPr>
          <w:tab/>
        </w:r>
        <w:r w:rsidR="00CB3F9E">
          <w:rPr>
            <w:noProof/>
            <w:webHidden/>
          </w:rPr>
          <w:fldChar w:fldCharType="begin"/>
        </w:r>
        <w:r w:rsidR="00CB3F9E">
          <w:rPr>
            <w:noProof/>
            <w:webHidden/>
          </w:rPr>
          <w:instrText xml:space="preserve"> PAGEREF _Toc36663493 \h </w:instrText>
        </w:r>
        <w:r w:rsidR="00CB3F9E">
          <w:rPr>
            <w:noProof/>
            <w:webHidden/>
          </w:rPr>
        </w:r>
        <w:r w:rsidR="00CB3F9E">
          <w:rPr>
            <w:noProof/>
            <w:webHidden/>
          </w:rPr>
          <w:fldChar w:fldCharType="separate"/>
        </w:r>
        <w:r w:rsidR="009E496B">
          <w:rPr>
            <w:noProof/>
            <w:webHidden/>
          </w:rPr>
          <w:t>40</w:t>
        </w:r>
        <w:r w:rsidR="00CB3F9E">
          <w:rPr>
            <w:noProof/>
            <w:webHidden/>
          </w:rPr>
          <w:fldChar w:fldCharType="end"/>
        </w:r>
      </w:hyperlink>
    </w:p>
    <w:p w14:paraId="583676E8" w14:textId="3279BBC9"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4" w:history="1">
        <w:r w:rsidR="00CB3F9E" w:rsidRPr="007C44EF">
          <w:rPr>
            <w:rStyle w:val="Hyperlink"/>
            <w:noProof/>
            <w:lang w:val="da-DK"/>
          </w:rPr>
          <w:t>5.3.16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Execute</w:t>
        </w:r>
        <w:r w:rsidR="00CB3F9E" w:rsidRPr="007C44EF">
          <w:rPr>
            <w:rStyle w:val="Hyperlink"/>
            <w:noProof/>
            <w:lang w:val="da-DK"/>
          </w:rPr>
          <w:t xml:space="preserve"> </w:t>
        </w:r>
        <w:r w:rsidR="00CB3F9E" w:rsidRPr="007C44EF">
          <w:rPr>
            <w:rStyle w:val="Hyperlink"/>
            <w:noProof/>
          </w:rPr>
          <w:t>Sync</w:t>
        </w:r>
        <w:r w:rsidR="00CB3F9E" w:rsidRPr="007C44EF">
          <w:rPr>
            <w:rStyle w:val="Hyperlink"/>
            <w:noProof/>
            <w:lang w:val="da-DK"/>
          </w:rPr>
          <w:t xml:space="preserve"> Transport </w:t>
        </w:r>
        <w:r w:rsidR="00CB3F9E" w:rsidRPr="007C44EF">
          <w:rPr>
            <w:rStyle w:val="Hyperlink"/>
            <w:noProof/>
          </w:rPr>
          <w:t>Validation</w:t>
        </w:r>
        <w:r w:rsidR="00CB3F9E" w:rsidRPr="007C44EF">
          <w:rPr>
            <w:rStyle w:val="Hyperlink"/>
            <w:noProof/>
            <w:lang w:val="da-DK"/>
          </w:rPr>
          <w:t xml:space="preserve"> </w:t>
        </w:r>
        <w:r w:rsidR="00CB3F9E" w:rsidRPr="007C44EF">
          <w:rPr>
            <w:rStyle w:val="Hyperlink"/>
            <w:noProof/>
          </w:rPr>
          <w:t>Rules</w:t>
        </w:r>
        <w:r w:rsidR="00CB3F9E">
          <w:rPr>
            <w:noProof/>
            <w:webHidden/>
          </w:rPr>
          <w:tab/>
        </w:r>
        <w:r w:rsidR="00CB3F9E">
          <w:rPr>
            <w:noProof/>
            <w:webHidden/>
          </w:rPr>
          <w:fldChar w:fldCharType="begin"/>
        </w:r>
        <w:r w:rsidR="00CB3F9E">
          <w:rPr>
            <w:noProof/>
            <w:webHidden/>
          </w:rPr>
          <w:instrText xml:space="preserve"> PAGEREF _Toc36663494 \h </w:instrText>
        </w:r>
        <w:r w:rsidR="00CB3F9E">
          <w:rPr>
            <w:noProof/>
            <w:webHidden/>
          </w:rPr>
        </w:r>
        <w:r w:rsidR="00CB3F9E">
          <w:rPr>
            <w:noProof/>
            <w:webHidden/>
          </w:rPr>
          <w:fldChar w:fldCharType="separate"/>
        </w:r>
        <w:r w:rsidR="009E496B">
          <w:rPr>
            <w:noProof/>
            <w:webHidden/>
          </w:rPr>
          <w:t>40</w:t>
        </w:r>
        <w:r w:rsidR="00CB3F9E">
          <w:rPr>
            <w:noProof/>
            <w:webHidden/>
          </w:rPr>
          <w:fldChar w:fldCharType="end"/>
        </w:r>
      </w:hyperlink>
    </w:p>
    <w:p w14:paraId="3C7C83EA" w14:textId="5DB311D2"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5" w:history="1">
        <w:r w:rsidR="00CB3F9E" w:rsidRPr="007C44EF">
          <w:rPr>
            <w:rStyle w:val="Hyperlink"/>
            <w:noProof/>
          </w:rPr>
          <w:t>5.3.17</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Execute Async Transport Validation Rules</w:t>
        </w:r>
        <w:r w:rsidR="00CB3F9E">
          <w:rPr>
            <w:noProof/>
            <w:webHidden/>
          </w:rPr>
          <w:tab/>
        </w:r>
        <w:r w:rsidR="00CB3F9E">
          <w:rPr>
            <w:noProof/>
            <w:webHidden/>
          </w:rPr>
          <w:fldChar w:fldCharType="begin"/>
        </w:r>
        <w:r w:rsidR="00CB3F9E">
          <w:rPr>
            <w:noProof/>
            <w:webHidden/>
          </w:rPr>
          <w:instrText xml:space="preserve"> PAGEREF _Toc36663495 \h </w:instrText>
        </w:r>
        <w:r w:rsidR="00CB3F9E">
          <w:rPr>
            <w:noProof/>
            <w:webHidden/>
          </w:rPr>
        </w:r>
        <w:r w:rsidR="00CB3F9E">
          <w:rPr>
            <w:noProof/>
            <w:webHidden/>
          </w:rPr>
          <w:fldChar w:fldCharType="separate"/>
        </w:r>
        <w:r w:rsidR="009E496B">
          <w:rPr>
            <w:noProof/>
            <w:webHidden/>
          </w:rPr>
          <w:t>41</w:t>
        </w:r>
        <w:r w:rsidR="00CB3F9E">
          <w:rPr>
            <w:noProof/>
            <w:webHidden/>
          </w:rPr>
          <w:fldChar w:fldCharType="end"/>
        </w:r>
      </w:hyperlink>
    </w:p>
    <w:p w14:paraId="0FDD757D" w14:textId="0403EC1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6" w:history="1">
        <w:r w:rsidR="00CB3F9E" w:rsidRPr="007C44EF">
          <w:rPr>
            <w:rStyle w:val="Hyperlink"/>
            <w:noProof/>
          </w:rPr>
          <w:t>5.3.18</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Execute Sync Business Validation Rules</w:t>
        </w:r>
        <w:r w:rsidR="00CB3F9E">
          <w:rPr>
            <w:noProof/>
            <w:webHidden/>
          </w:rPr>
          <w:tab/>
        </w:r>
        <w:r w:rsidR="00CB3F9E">
          <w:rPr>
            <w:noProof/>
            <w:webHidden/>
          </w:rPr>
          <w:fldChar w:fldCharType="begin"/>
        </w:r>
        <w:r w:rsidR="00CB3F9E">
          <w:rPr>
            <w:noProof/>
            <w:webHidden/>
          </w:rPr>
          <w:instrText xml:space="preserve"> PAGEREF _Toc36663496 \h </w:instrText>
        </w:r>
        <w:r w:rsidR="00CB3F9E">
          <w:rPr>
            <w:noProof/>
            <w:webHidden/>
          </w:rPr>
        </w:r>
        <w:r w:rsidR="00CB3F9E">
          <w:rPr>
            <w:noProof/>
            <w:webHidden/>
          </w:rPr>
          <w:fldChar w:fldCharType="separate"/>
        </w:r>
        <w:r w:rsidR="009E496B">
          <w:rPr>
            <w:noProof/>
            <w:webHidden/>
          </w:rPr>
          <w:t>42</w:t>
        </w:r>
        <w:r w:rsidR="00CB3F9E">
          <w:rPr>
            <w:noProof/>
            <w:webHidden/>
          </w:rPr>
          <w:fldChar w:fldCharType="end"/>
        </w:r>
      </w:hyperlink>
    </w:p>
    <w:p w14:paraId="3DF0E8D8" w14:textId="656B1741"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7" w:history="1">
        <w:r w:rsidR="00CB3F9E" w:rsidRPr="007C44EF">
          <w:rPr>
            <w:rStyle w:val="Hyperlink"/>
            <w:noProof/>
            <w:lang w:val="en-US"/>
          </w:rPr>
          <w:t>5.3.19</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Execute Async Business Validation Rules</w:t>
        </w:r>
        <w:r w:rsidR="00CB3F9E">
          <w:rPr>
            <w:noProof/>
            <w:webHidden/>
          </w:rPr>
          <w:tab/>
        </w:r>
        <w:r w:rsidR="00CB3F9E">
          <w:rPr>
            <w:noProof/>
            <w:webHidden/>
          </w:rPr>
          <w:fldChar w:fldCharType="begin"/>
        </w:r>
        <w:r w:rsidR="00CB3F9E">
          <w:rPr>
            <w:noProof/>
            <w:webHidden/>
          </w:rPr>
          <w:instrText xml:space="preserve"> PAGEREF _Toc36663497 \h </w:instrText>
        </w:r>
        <w:r w:rsidR="00CB3F9E">
          <w:rPr>
            <w:noProof/>
            <w:webHidden/>
          </w:rPr>
        </w:r>
        <w:r w:rsidR="00CB3F9E">
          <w:rPr>
            <w:noProof/>
            <w:webHidden/>
          </w:rPr>
          <w:fldChar w:fldCharType="separate"/>
        </w:r>
        <w:r w:rsidR="009E496B">
          <w:rPr>
            <w:noProof/>
            <w:webHidden/>
          </w:rPr>
          <w:t>43</w:t>
        </w:r>
        <w:r w:rsidR="00CB3F9E">
          <w:rPr>
            <w:noProof/>
            <w:webHidden/>
          </w:rPr>
          <w:fldChar w:fldCharType="end"/>
        </w:r>
      </w:hyperlink>
    </w:p>
    <w:p w14:paraId="5E21754B" w14:textId="27A4B41D"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8" w:history="1">
        <w:r w:rsidR="00CB3F9E" w:rsidRPr="007C44EF">
          <w:rPr>
            <w:rStyle w:val="Hyperlink"/>
            <w:noProof/>
            <w:lang w:val="en-US"/>
          </w:rPr>
          <w:t>5.3.20</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Mark Related Message as Sent</w:t>
        </w:r>
        <w:r w:rsidR="00CB3F9E">
          <w:rPr>
            <w:noProof/>
            <w:webHidden/>
          </w:rPr>
          <w:tab/>
        </w:r>
        <w:r w:rsidR="00CB3F9E">
          <w:rPr>
            <w:noProof/>
            <w:webHidden/>
          </w:rPr>
          <w:fldChar w:fldCharType="begin"/>
        </w:r>
        <w:r w:rsidR="00CB3F9E">
          <w:rPr>
            <w:noProof/>
            <w:webHidden/>
          </w:rPr>
          <w:instrText xml:space="preserve"> PAGEREF _Toc36663498 \h </w:instrText>
        </w:r>
        <w:r w:rsidR="00CB3F9E">
          <w:rPr>
            <w:noProof/>
            <w:webHidden/>
          </w:rPr>
        </w:r>
        <w:r w:rsidR="00CB3F9E">
          <w:rPr>
            <w:noProof/>
            <w:webHidden/>
          </w:rPr>
          <w:fldChar w:fldCharType="separate"/>
        </w:r>
        <w:r w:rsidR="009E496B">
          <w:rPr>
            <w:noProof/>
            <w:webHidden/>
          </w:rPr>
          <w:t>43</w:t>
        </w:r>
        <w:r w:rsidR="00CB3F9E">
          <w:rPr>
            <w:noProof/>
            <w:webHidden/>
          </w:rPr>
          <w:fldChar w:fldCharType="end"/>
        </w:r>
      </w:hyperlink>
    </w:p>
    <w:p w14:paraId="449D9B62" w14:textId="0297171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499" w:history="1">
        <w:r w:rsidR="00CB3F9E" w:rsidRPr="007C44EF">
          <w:rPr>
            <w:rStyle w:val="Hyperlink"/>
            <w:noProof/>
            <w:lang w:val="en-US"/>
          </w:rPr>
          <w:t>5.3.21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Perform SUC Specific Process</w:t>
        </w:r>
        <w:r w:rsidR="00CB3F9E">
          <w:rPr>
            <w:noProof/>
            <w:webHidden/>
          </w:rPr>
          <w:tab/>
        </w:r>
        <w:r w:rsidR="00CB3F9E">
          <w:rPr>
            <w:noProof/>
            <w:webHidden/>
          </w:rPr>
          <w:fldChar w:fldCharType="begin"/>
        </w:r>
        <w:r w:rsidR="00CB3F9E">
          <w:rPr>
            <w:noProof/>
            <w:webHidden/>
          </w:rPr>
          <w:instrText xml:space="preserve"> PAGEREF _Toc36663499 \h </w:instrText>
        </w:r>
        <w:r w:rsidR="00CB3F9E">
          <w:rPr>
            <w:noProof/>
            <w:webHidden/>
          </w:rPr>
        </w:r>
        <w:r w:rsidR="00CB3F9E">
          <w:rPr>
            <w:noProof/>
            <w:webHidden/>
          </w:rPr>
          <w:fldChar w:fldCharType="separate"/>
        </w:r>
        <w:r w:rsidR="009E496B">
          <w:rPr>
            <w:noProof/>
            <w:webHidden/>
          </w:rPr>
          <w:t>44</w:t>
        </w:r>
        <w:r w:rsidR="00CB3F9E">
          <w:rPr>
            <w:noProof/>
            <w:webHidden/>
          </w:rPr>
          <w:fldChar w:fldCharType="end"/>
        </w:r>
      </w:hyperlink>
    </w:p>
    <w:p w14:paraId="6D5ECFF9" w14:textId="00751441"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00" w:history="1">
        <w:r w:rsidR="00CB3F9E" w:rsidRPr="007C44EF">
          <w:rPr>
            <w:rStyle w:val="Hyperlink"/>
            <w:noProof/>
            <w:lang w:val="en-US"/>
          </w:rPr>
          <w:t>5.3.22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Create SUC Specific SED</w:t>
        </w:r>
        <w:r w:rsidR="00CB3F9E">
          <w:rPr>
            <w:noProof/>
            <w:webHidden/>
          </w:rPr>
          <w:tab/>
        </w:r>
        <w:r w:rsidR="00CB3F9E">
          <w:rPr>
            <w:noProof/>
            <w:webHidden/>
          </w:rPr>
          <w:fldChar w:fldCharType="begin"/>
        </w:r>
        <w:r w:rsidR="00CB3F9E">
          <w:rPr>
            <w:noProof/>
            <w:webHidden/>
          </w:rPr>
          <w:instrText xml:space="preserve"> PAGEREF _Toc36663500 \h </w:instrText>
        </w:r>
        <w:r w:rsidR="00CB3F9E">
          <w:rPr>
            <w:noProof/>
            <w:webHidden/>
          </w:rPr>
        </w:r>
        <w:r w:rsidR="00CB3F9E">
          <w:rPr>
            <w:noProof/>
            <w:webHidden/>
          </w:rPr>
          <w:fldChar w:fldCharType="separate"/>
        </w:r>
        <w:r w:rsidR="009E496B">
          <w:rPr>
            <w:noProof/>
            <w:webHidden/>
          </w:rPr>
          <w:t>45</w:t>
        </w:r>
        <w:r w:rsidR="00CB3F9E">
          <w:rPr>
            <w:noProof/>
            <w:webHidden/>
          </w:rPr>
          <w:fldChar w:fldCharType="end"/>
        </w:r>
      </w:hyperlink>
    </w:p>
    <w:p w14:paraId="695D6756" w14:textId="00A22E88"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01" w:history="1">
        <w:r w:rsidR="00CB3F9E" w:rsidRPr="007C44EF">
          <w:rPr>
            <w:rStyle w:val="Hyperlink"/>
            <w:noProof/>
            <w:lang w:val="en-US"/>
          </w:rPr>
          <w:t>5.3.23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Add SUC Specific Attachments to SED</w:t>
        </w:r>
        <w:r w:rsidR="00CB3F9E">
          <w:rPr>
            <w:noProof/>
            <w:webHidden/>
          </w:rPr>
          <w:tab/>
        </w:r>
        <w:r w:rsidR="00CB3F9E">
          <w:rPr>
            <w:noProof/>
            <w:webHidden/>
          </w:rPr>
          <w:fldChar w:fldCharType="begin"/>
        </w:r>
        <w:r w:rsidR="00CB3F9E">
          <w:rPr>
            <w:noProof/>
            <w:webHidden/>
          </w:rPr>
          <w:instrText xml:space="preserve"> PAGEREF _Toc36663501 \h </w:instrText>
        </w:r>
        <w:r w:rsidR="00CB3F9E">
          <w:rPr>
            <w:noProof/>
            <w:webHidden/>
          </w:rPr>
        </w:r>
        <w:r w:rsidR="00CB3F9E">
          <w:rPr>
            <w:noProof/>
            <w:webHidden/>
          </w:rPr>
          <w:fldChar w:fldCharType="separate"/>
        </w:r>
        <w:r w:rsidR="009E496B">
          <w:rPr>
            <w:noProof/>
            <w:webHidden/>
          </w:rPr>
          <w:t>45</w:t>
        </w:r>
        <w:r w:rsidR="00CB3F9E">
          <w:rPr>
            <w:noProof/>
            <w:webHidden/>
          </w:rPr>
          <w:fldChar w:fldCharType="end"/>
        </w:r>
      </w:hyperlink>
    </w:p>
    <w:p w14:paraId="3F522D07" w14:textId="6A257C7A"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502" w:history="1">
        <w:r w:rsidR="00CB3F9E" w:rsidRPr="007C44EF">
          <w:rPr>
            <w:rStyle w:val="Hyperlink"/>
            <w:noProof/>
            <w:lang w:val="en-US" w:eastAsia="en-GB"/>
          </w:rPr>
          <w:t>6</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eastAsia="en-GB"/>
          </w:rPr>
          <w:t>Interface Data Model</w:t>
        </w:r>
        <w:r w:rsidR="00CB3F9E">
          <w:rPr>
            <w:noProof/>
            <w:webHidden/>
          </w:rPr>
          <w:tab/>
        </w:r>
        <w:r w:rsidR="00CB3F9E">
          <w:rPr>
            <w:noProof/>
            <w:webHidden/>
          </w:rPr>
          <w:fldChar w:fldCharType="begin"/>
        </w:r>
        <w:r w:rsidR="00CB3F9E">
          <w:rPr>
            <w:noProof/>
            <w:webHidden/>
          </w:rPr>
          <w:instrText xml:space="preserve"> PAGEREF _Toc36663502 \h </w:instrText>
        </w:r>
        <w:r w:rsidR="00CB3F9E">
          <w:rPr>
            <w:noProof/>
            <w:webHidden/>
          </w:rPr>
        </w:r>
        <w:r w:rsidR="00CB3F9E">
          <w:rPr>
            <w:noProof/>
            <w:webHidden/>
          </w:rPr>
          <w:fldChar w:fldCharType="separate"/>
        </w:r>
        <w:r w:rsidR="009E496B">
          <w:rPr>
            <w:noProof/>
            <w:webHidden/>
          </w:rPr>
          <w:t>47</w:t>
        </w:r>
        <w:r w:rsidR="00CB3F9E">
          <w:rPr>
            <w:noProof/>
            <w:webHidden/>
          </w:rPr>
          <w:fldChar w:fldCharType="end"/>
        </w:r>
      </w:hyperlink>
    </w:p>
    <w:p w14:paraId="4E9636C4" w14:textId="21FD4C4B"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03" w:history="1">
        <w:r w:rsidR="00CB3F9E" w:rsidRPr="007C44EF">
          <w:rPr>
            <w:rStyle w:val="Hyperlink"/>
            <w:noProof/>
          </w:rPr>
          <w:t>6.1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User Messages</w:t>
        </w:r>
        <w:r w:rsidR="00CB3F9E">
          <w:rPr>
            <w:noProof/>
            <w:webHidden/>
          </w:rPr>
          <w:tab/>
        </w:r>
        <w:r w:rsidR="00CB3F9E">
          <w:rPr>
            <w:noProof/>
            <w:webHidden/>
          </w:rPr>
          <w:fldChar w:fldCharType="begin"/>
        </w:r>
        <w:r w:rsidR="00CB3F9E">
          <w:rPr>
            <w:noProof/>
            <w:webHidden/>
          </w:rPr>
          <w:instrText xml:space="preserve"> PAGEREF _Toc36663503 \h </w:instrText>
        </w:r>
        <w:r w:rsidR="00CB3F9E">
          <w:rPr>
            <w:noProof/>
            <w:webHidden/>
          </w:rPr>
        </w:r>
        <w:r w:rsidR="00CB3F9E">
          <w:rPr>
            <w:noProof/>
            <w:webHidden/>
          </w:rPr>
          <w:fldChar w:fldCharType="separate"/>
        </w:r>
        <w:r w:rsidR="009E496B">
          <w:rPr>
            <w:noProof/>
            <w:webHidden/>
          </w:rPr>
          <w:t>47</w:t>
        </w:r>
        <w:r w:rsidR="00CB3F9E">
          <w:rPr>
            <w:noProof/>
            <w:webHidden/>
          </w:rPr>
          <w:fldChar w:fldCharType="end"/>
        </w:r>
      </w:hyperlink>
    </w:p>
    <w:p w14:paraId="73BFD325" w14:textId="68E9DF2C"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04" w:history="1">
        <w:r w:rsidR="00CB3F9E" w:rsidRPr="007C44EF">
          <w:rPr>
            <w:rStyle w:val="Hyperlink"/>
            <w:noProof/>
          </w:rPr>
          <w:t>6.2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Signal Messages</w:t>
        </w:r>
        <w:r w:rsidR="00CB3F9E">
          <w:rPr>
            <w:noProof/>
            <w:webHidden/>
          </w:rPr>
          <w:tab/>
        </w:r>
        <w:r w:rsidR="00CB3F9E">
          <w:rPr>
            <w:noProof/>
            <w:webHidden/>
          </w:rPr>
          <w:fldChar w:fldCharType="begin"/>
        </w:r>
        <w:r w:rsidR="00CB3F9E">
          <w:rPr>
            <w:noProof/>
            <w:webHidden/>
          </w:rPr>
          <w:instrText xml:space="preserve"> PAGEREF _Toc36663504 \h </w:instrText>
        </w:r>
        <w:r w:rsidR="00CB3F9E">
          <w:rPr>
            <w:noProof/>
            <w:webHidden/>
          </w:rPr>
        </w:r>
        <w:r w:rsidR="00CB3F9E">
          <w:rPr>
            <w:noProof/>
            <w:webHidden/>
          </w:rPr>
          <w:fldChar w:fldCharType="separate"/>
        </w:r>
        <w:r w:rsidR="009E496B">
          <w:rPr>
            <w:noProof/>
            <w:webHidden/>
          </w:rPr>
          <w:t>48</w:t>
        </w:r>
        <w:r w:rsidR="00CB3F9E">
          <w:rPr>
            <w:noProof/>
            <w:webHidden/>
          </w:rPr>
          <w:fldChar w:fldCharType="end"/>
        </w:r>
      </w:hyperlink>
    </w:p>
    <w:p w14:paraId="21141965" w14:textId="4413B176"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505" w:history="1">
        <w:r w:rsidR="00CB3F9E" w:rsidRPr="007C44EF">
          <w:rPr>
            <w:rStyle w:val="Hyperlink"/>
            <w:noProof/>
          </w:rPr>
          <w:t>7</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Interface Operations</w:t>
        </w:r>
        <w:r w:rsidR="00CB3F9E">
          <w:rPr>
            <w:noProof/>
            <w:webHidden/>
          </w:rPr>
          <w:tab/>
        </w:r>
        <w:r w:rsidR="00CB3F9E">
          <w:rPr>
            <w:noProof/>
            <w:webHidden/>
          </w:rPr>
          <w:fldChar w:fldCharType="begin"/>
        </w:r>
        <w:r w:rsidR="00CB3F9E">
          <w:rPr>
            <w:noProof/>
            <w:webHidden/>
          </w:rPr>
          <w:instrText xml:space="preserve"> PAGEREF _Toc36663505 \h </w:instrText>
        </w:r>
        <w:r w:rsidR="00CB3F9E">
          <w:rPr>
            <w:noProof/>
            <w:webHidden/>
          </w:rPr>
        </w:r>
        <w:r w:rsidR="00CB3F9E">
          <w:rPr>
            <w:noProof/>
            <w:webHidden/>
          </w:rPr>
          <w:fldChar w:fldCharType="separate"/>
        </w:r>
        <w:r w:rsidR="009E496B">
          <w:rPr>
            <w:noProof/>
            <w:webHidden/>
          </w:rPr>
          <w:t>50</w:t>
        </w:r>
        <w:r w:rsidR="00CB3F9E">
          <w:rPr>
            <w:noProof/>
            <w:webHidden/>
          </w:rPr>
          <w:fldChar w:fldCharType="end"/>
        </w:r>
      </w:hyperlink>
    </w:p>
    <w:p w14:paraId="1B1F0159" w14:textId="0C2D346D"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06" w:history="1">
        <w:r w:rsidR="00CB3F9E" w:rsidRPr="007C44EF">
          <w:rPr>
            <w:rStyle w:val="Hyperlink"/>
            <w:noProof/>
          </w:rPr>
          <w:t>7.1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Business Messaging Services</w:t>
        </w:r>
        <w:r w:rsidR="00CB3F9E">
          <w:rPr>
            <w:noProof/>
            <w:webHidden/>
          </w:rPr>
          <w:tab/>
        </w:r>
        <w:r w:rsidR="00CB3F9E">
          <w:rPr>
            <w:noProof/>
            <w:webHidden/>
          </w:rPr>
          <w:fldChar w:fldCharType="begin"/>
        </w:r>
        <w:r w:rsidR="00CB3F9E">
          <w:rPr>
            <w:noProof/>
            <w:webHidden/>
          </w:rPr>
          <w:instrText xml:space="preserve"> PAGEREF _Toc36663506 \h </w:instrText>
        </w:r>
        <w:r w:rsidR="00CB3F9E">
          <w:rPr>
            <w:noProof/>
            <w:webHidden/>
          </w:rPr>
        </w:r>
        <w:r w:rsidR="00CB3F9E">
          <w:rPr>
            <w:noProof/>
            <w:webHidden/>
          </w:rPr>
          <w:fldChar w:fldCharType="separate"/>
        </w:r>
        <w:r w:rsidR="009E496B">
          <w:rPr>
            <w:noProof/>
            <w:webHidden/>
          </w:rPr>
          <w:t>50</w:t>
        </w:r>
        <w:r w:rsidR="00CB3F9E">
          <w:rPr>
            <w:noProof/>
            <w:webHidden/>
          </w:rPr>
          <w:fldChar w:fldCharType="end"/>
        </w:r>
      </w:hyperlink>
    </w:p>
    <w:p w14:paraId="0F837C04" w14:textId="7F357F2C"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07" w:history="1">
        <w:r w:rsidR="00CB3F9E" w:rsidRPr="007C44EF">
          <w:rPr>
            <w:rStyle w:val="Hyperlink"/>
            <w:noProof/>
          </w:rPr>
          <w:t>7.1.1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Outbox Service</w:t>
        </w:r>
        <w:r w:rsidR="00CB3F9E">
          <w:rPr>
            <w:noProof/>
            <w:webHidden/>
          </w:rPr>
          <w:tab/>
        </w:r>
        <w:r w:rsidR="00CB3F9E">
          <w:rPr>
            <w:noProof/>
            <w:webHidden/>
          </w:rPr>
          <w:fldChar w:fldCharType="begin"/>
        </w:r>
        <w:r w:rsidR="00CB3F9E">
          <w:rPr>
            <w:noProof/>
            <w:webHidden/>
          </w:rPr>
          <w:instrText xml:space="preserve"> PAGEREF _Toc36663507 \h </w:instrText>
        </w:r>
        <w:r w:rsidR="00CB3F9E">
          <w:rPr>
            <w:noProof/>
            <w:webHidden/>
          </w:rPr>
        </w:r>
        <w:r w:rsidR="00CB3F9E">
          <w:rPr>
            <w:noProof/>
            <w:webHidden/>
          </w:rPr>
          <w:fldChar w:fldCharType="separate"/>
        </w:r>
        <w:r w:rsidR="009E496B">
          <w:rPr>
            <w:noProof/>
            <w:webHidden/>
          </w:rPr>
          <w:t>50</w:t>
        </w:r>
        <w:r w:rsidR="00CB3F9E">
          <w:rPr>
            <w:noProof/>
            <w:webHidden/>
          </w:rPr>
          <w:fldChar w:fldCharType="end"/>
        </w:r>
      </w:hyperlink>
    </w:p>
    <w:p w14:paraId="42396046" w14:textId="7C745BF0"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08" w:history="1">
        <w:r w:rsidR="00CB3F9E" w:rsidRPr="007C44EF">
          <w:rPr>
            <w:rStyle w:val="Hyperlink"/>
            <w:noProof/>
          </w:rPr>
          <w:t>7.1.2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Inbox Service</w:t>
        </w:r>
        <w:r w:rsidR="00CB3F9E">
          <w:rPr>
            <w:noProof/>
            <w:webHidden/>
          </w:rPr>
          <w:tab/>
        </w:r>
        <w:r w:rsidR="00CB3F9E">
          <w:rPr>
            <w:noProof/>
            <w:webHidden/>
          </w:rPr>
          <w:fldChar w:fldCharType="begin"/>
        </w:r>
        <w:r w:rsidR="00CB3F9E">
          <w:rPr>
            <w:noProof/>
            <w:webHidden/>
          </w:rPr>
          <w:instrText xml:space="preserve"> PAGEREF _Toc36663508 \h </w:instrText>
        </w:r>
        <w:r w:rsidR="00CB3F9E">
          <w:rPr>
            <w:noProof/>
            <w:webHidden/>
          </w:rPr>
        </w:r>
        <w:r w:rsidR="00CB3F9E">
          <w:rPr>
            <w:noProof/>
            <w:webHidden/>
          </w:rPr>
          <w:fldChar w:fldCharType="separate"/>
        </w:r>
        <w:r w:rsidR="009E496B">
          <w:rPr>
            <w:noProof/>
            <w:webHidden/>
          </w:rPr>
          <w:t>51</w:t>
        </w:r>
        <w:r w:rsidR="00CB3F9E">
          <w:rPr>
            <w:noProof/>
            <w:webHidden/>
          </w:rPr>
          <w:fldChar w:fldCharType="end"/>
        </w:r>
      </w:hyperlink>
    </w:p>
    <w:p w14:paraId="2E2F2776" w14:textId="4256B074"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09" w:history="1">
        <w:r w:rsidR="00CB3F9E" w:rsidRPr="007C44EF">
          <w:rPr>
            <w:rStyle w:val="Hyperlink"/>
            <w:noProof/>
          </w:rPr>
          <w:t>7.1.3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Inbound Service</w:t>
        </w:r>
        <w:r w:rsidR="00CB3F9E">
          <w:rPr>
            <w:noProof/>
            <w:webHidden/>
          </w:rPr>
          <w:tab/>
        </w:r>
        <w:r w:rsidR="00CB3F9E">
          <w:rPr>
            <w:noProof/>
            <w:webHidden/>
          </w:rPr>
          <w:fldChar w:fldCharType="begin"/>
        </w:r>
        <w:r w:rsidR="00CB3F9E">
          <w:rPr>
            <w:noProof/>
            <w:webHidden/>
          </w:rPr>
          <w:instrText xml:space="preserve"> PAGEREF _Toc36663509 \h </w:instrText>
        </w:r>
        <w:r w:rsidR="00CB3F9E">
          <w:rPr>
            <w:noProof/>
            <w:webHidden/>
          </w:rPr>
        </w:r>
        <w:r w:rsidR="00CB3F9E">
          <w:rPr>
            <w:noProof/>
            <w:webHidden/>
          </w:rPr>
          <w:fldChar w:fldCharType="separate"/>
        </w:r>
        <w:r w:rsidR="009E496B">
          <w:rPr>
            <w:noProof/>
            <w:webHidden/>
          </w:rPr>
          <w:t>51</w:t>
        </w:r>
        <w:r w:rsidR="00CB3F9E">
          <w:rPr>
            <w:noProof/>
            <w:webHidden/>
          </w:rPr>
          <w:fldChar w:fldCharType="end"/>
        </w:r>
      </w:hyperlink>
    </w:p>
    <w:p w14:paraId="62099F06" w14:textId="592F1F80"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10" w:history="1">
        <w:r w:rsidR="00CB3F9E" w:rsidRPr="007C44EF">
          <w:rPr>
            <w:rStyle w:val="Hyperlink"/>
            <w:noProof/>
          </w:rPr>
          <w:t>7.2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System Messaging Services</w:t>
        </w:r>
        <w:r w:rsidR="00CB3F9E">
          <w:rPr>
            <w:noProof/>
            <w:webHidden/>
          </w:rPr>
          <w:tab/>
        </w:r>
        <w:r w:rsidR="00CB3F9E">
          <w:rPr>
            <w:noProof/>
            <w:webHidden/>
          </w:rPr>
          <w:fldChar w:fldCharType="begin"/>
        </w:r>
        <w:r w:rsidR="00CB3F9E">
          <w:rPr>
            <w:noProof/>
            <w:webHidden/>
          </w:rPr>
          <w:instrText xml:space="preserve"> PAGEREF _Toc36663510 \h </w:instrText>
        </w:r>
        <w:r w:rsidR="00CB3F9E">
          <w:rPr>
            <w:noProof/>
            <w:webHidden/>
          </w:rPr>
        </w:r>
        <w:r w:rsidR="00CB3F9E">
          <w:rPr>
            <w:noProof/>
            <w:webHidden/>
          </w:rPr>
          <w:fldChar w:fldCharType="separate"/>
        </w:r>
        <w:r w:rsidR="009E496B">
          <w:rPr>
            <w:noProof/>
            <w:webHidden/>
          </w:rPr>
          <w:t>51</w:t>
        </w:r>
        <w:r w:rsidR="00CB3F9E">
          <w:rPr>
            <w:noProof/>
            <w:webHidden/>
          </w:rPr>
          <w:fldChar w:fldCharType="end"/>
        </w:r>
      </w:hyperlink>
    </w:p>
    <w:p w14:paraId="26269C1F" w14:textId="282DF603"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11" w:history="1">
        <w:r w:rsidR="00CB3F9E" w:rsidRPr="007C44EF">
          <w:rPr>
            <w:rStyle w:val="Hyperlink"/>
            <w:noProof/>
          </w:rPr>
          <w:t>7.2.1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Outbox Service</w:t>
        </w:r>
        <w:r w:rsidR="00CB3F9E">
          <w:rPr>
            <w:noProof/>
            <w:webHidden/>
          </w:rPr>
          <w:tab/>
        </w:r>
        <w:r w:rsidR="00CB3F9E">
          <w:rPr>
            <w:noProof/>
            <w:webHidden/>
          </w:rPr>
          <w:fldChar w:fldCharType="begin"/>
        </w:r>
        <w:r w:rsidR="00CB3F9E">
          <w:rPr>
            <w:noProof/>
            <w:webHidden/>
          </w:rPr>
          <w:instrText xml:space="preserve"> PAGEREF _Toc36663511 \h </w:instrText>
        </w:r>
        <w:r w:rsidR="00CB3F9E">
          <w:rPr>
            <w:noProof/>
            <w:webHidden/>
          </w:rPr>
        </w:r>
        <w:r w:rsidR="00CB3F9E">
          <w:rPr>
            <w:noProof/>
            <w:webHidden/>
          </w:rPr>
          <w:fldChar w:fldCharType="separate"/>
        </w:r>
        <w:r w:rsidR="009E496B">
          <w:rPr>
            <w:noProof/>
            <w:webHidden/>
          </w:rPr>
          <w:t>52</w:t>
        </w:r>
        <w:r w:rsidR="00CB3F9E">
          <w:rPr>
            <w:noProof/>
            <w:webHidden/>
          </w:rPr>
          <w:fldChar w:fldCharType="end"/>
        </w:r>
      </w:hyperlink>
    </w:p>
    <w:p w14:paraId="32401D2A" w14:textId="69D0E2DC"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12" w:history="1">
        <w:r w:rsidR="00CB3F9E" w:rsidRPr="007C44EF">
          <w:rPr>
            <w:rStyle w:val="Hyperlink"/>
            <w:noProof/>
          </w:rPr>
          <w:t>7.2.2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Inbox Service</w:t>
        </w:r>
        <w:r w:rsidR="00CB3F9E">
          <w:rPr>
            <w:noProof/>
            <w:webHidden/>
          </w:rPr>
          <w:tab/>
        </w:r>
        <w:r w:rsidR="00CB3F9E">
          <w:rPr>
            <w:noProof/>
            <w:webHidden/>
          </w:rPr>
          <w:fldChar w:fldCharType="begin"/>
        </w:r>
        <w:r w:rsidR="00CB3F9E">
          <w:rPr>
            <w:noProof/>
            <w:webHidden/>
          </w:rPr>
          <w:instrText xml:space="preserve"> PAGEREF _Toc36663512 \h </w:instrText>
        </w:r>
        <w:r w:rsidR="00CB3F9E">
          <w:rPr>
            <w:noProof/>
            <w:webHidden/>
          </w:rPr>
        </w:r>
        <w:r w:rsidR="00CB3F9E">
          <w:rPr>
            <w:noProof/>
            <w:webHidden/>
          </w:rPr>
          <w:fldChar w:fldCharType="separate"/>
        </w:r>
        <w:r w:rsidR="009E496B">
          <w:rPr>
            <w:noProof/>
            <w:webHidden/>
          </w:rPr>
          <w:t>52</w:t>
        </w:r>
        <w:r w:rsidR="00CB3F9E">
          <w:rPr>
            <w:noProof/>
            <w:webHidden/>
          </w:rPr>
          <w:fldChar w:fldCharType="end"/>
        </w:r>
      </w:hyperlink>
    </w:p>
    <w:p w14:paraId="60ABAE2C" w14:textId="348A88AA" w:rsidR="00CB3F9E" w:rsidRDefault="00000000" w:rsidP="00807CA8">
      <w:pPr>
        <w:pStyle w:val="TOC3"/>
        <w:rPr>
          <w:rFonts w:asciiTheme="minorHAnsi" w:eastAsiaTheme="minorEastAsia" w:hAnsiTheme="minorHAnsi" w:cstheme="minorBidi"/>
          <w:noProof/>
          <w:color w:val="auto"/>
          <w:sz w:val="22"/>
          <w:szCs w:val="22"/>
          <w:lang w:val="el-GR" w:eastAsia="el-GR"/>
        </w:rPr>
      </w:pPr>
      <w:hyperlink w:anchor="_Toc36663513" w:history="1">
        <w:r w:rsidR="00CB3F9E" w:rsidRPr="007C44EF">
          <w:rPr>
            <w:rStyle w:val="Hyperlink"/>
            <w:noProof/>
          </w:rPr>
          <w:t>7.2.3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The Inbound Service</w:t>
        </w:r>
        <w:r w:rsidR="00CB3F9E">
          <w:rPr>
            <w:noProof/>
            <w:webHidden/>
          </w:rPr>
          <w:tab/>
        </w:r>
        <w:r w:rsidR="00CB3F9E">
          <w:rPr>
            <w:noProof/>
            <w:webHidden/>
          </w:rPr>
          <w:fldChar w:fldCharType="begin"/>
        </w:r>
        <w:r w:rsidR="00CB3F9E">
          <w:rPr>
            <w:noProof/>
            <w:webHidden/>
          </w:rPr>
          <w:instrText xml:space="preserve"> PAGEREF _Toc36663513 \h </w:instrText>
        </w:r>
        <w:r w:rsidR="00CB3F9E">
          <w:rPr>
            <w:noProof/>
            <w:webHidden/>
          </w:rPr>
        </w:r>
        <w:r w:rsidR="00CB3F9E">
          <w:rPr>
            <w:noProof/>
            <w:webHidden/>
          </w:rPr>
          <w:fldChar w:fldCharType="separate"/>
        </w:r>
        <w:r w:rsidR="009E496B">
          <w:rPr>
            <w:noProof/>
            <w:webHidden/>
          </w:rPr>
          <w:t>53</w:t>
        </w:r>
        <w:r w:rsidR="00CB3F9E">
          <w:rPr>
            <w:noProof/>
            <w:webHidden/>
          </w:rPr>
          <w:fldChar w:fldCharType="end"/>
        </w:r>
      </w:hyperlink>
    </w:p>
    <w:p w14:paraId="3545A6A0" w14:textId="25D9C1EA" w:rsidR="00CB3F9E" w:rsidRDefault="00000000">
      <w:pPr>
        <w:pStyle w:val="TOC1"/>
        <w:tabs>
          <w:tab w:val="left" w:pos="400"/>
          <w:tab w:val="right" w:leader="dot" w:pos="8777"/>
        </w:tabs>
        <w:rPr>
          <w:rFonts w:asciiTheme="minorHAnsi" w:eastAsiaTheme="minorEastAsia" w:hAnsiTheme="minorHAnsi" w:cstheme="minorBidi"/>
          <w:noProof/>
          <w:color w:val="auto"/>
          <w:sz w:val="22"/>
          <w:szCs w:val="22"/>
          <w:lang w:val="el-GR" w:eastAsia="el-GR"/>
        </w:rPr>
      </w:pPr>
      <w:hyperlink w:anchor="_Toc36663514" w:history="1">
        <w:r w:rsidR="00CB3F9E" w:rsidRPr="007C44EF">
          <w:rPr>
            <w:rStyle w:val="Hyperlink"/>
            <w:noProof/>
            <w:lang w:val="en-US"/>
          </w:rPr>
          <w:t>8</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Interface Validations</w:t>
        </w:r>
        <w:r w:rsidR="00CB3F9E">
          <w:rPr>
            <w:noProof/>
            <w:webHidden/>
          </w:rPr>
          <w:tab/>
        </w:r>
        <w:r w:rsidR="00CB3F9E">
          <w:rPr>
            <w:noProof/>
            <w:webHidden/>
          </w:rPr>
          <w:fldChar w:fldCharType="begin"/>
        </w:r>
        <w:r w:rsidR="00CB3F9E">
          <w:rPr>
            <w:noProof/>
            <w:webHidden/>
          </w:rPr>
          <w:instrText xml:space="preserve"> PAGEREF _Toc36663514 \h </w:instrText>
        </w:r>
        <w:r w:rsidR="00CB3F9E">
          <w:rPr>
            <w:noProof/>
            <w:webHidden/>
          </w:rPr>
        </w:r>
        <w:r w:rsidR="00CB3F9E">
          <w:rPr>
            <w:noProof/>
            <w:webHidden/>
          </w:rPr>
          <w:fldChar w:fldCharType="separate"/>
        </w:r>
        <w:r w:rsidR="009E496B">
          <w:rPr>
            <w:noProof/>
            <w:webHidden/>
          </w:rPr>
          <w:t>54</w:t>
        </w:r>
        <w:r w:rsidR="00CB3F9E">
          <w:rPr>
            <w:noProof/>
            <w:webHidden/>
          </w:rPr>
          <w:fldChar w:fldCharType="end"/>
        </w:r>
      </w:hyperlink>
    </w:p>
    <w:p w14:paraId="4C161D65" w14:textId="0ED8CEC5"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15" w:history="1">
        <w:r w:rsidR="00CB3F9E" w:rsidRPr="007C44EF">
          <w:rPr>
            <w:rStyle w:val="Hyperlink"/>
            <w:noProof/>
          </w:rPr>
          <w:t>8.1</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Connection Layer Validations</w:t>
        </w:r>
        <w:r w:rsidR="00CB3F9E">
          <w:rPr>
            <w:noProof/>
            <w:webHidden/>
          </w:rPr>
          <w:tab/>
        </w:r>
        <w:r w:rsidR="00CB3F9E">
          <w:rPr>
            <w:noProof/>
            <w:webHidden/>
          </w:rPr>
          <w:fldChar w:fldCharType="begin"/>
        </w:r>
        <w:r w:rsidR="00CB3F9E">
          <w:rPr>
            <w:noProof/>
            <w:webHidden/>
          </w:rPr>
          <w:instrText xml:space="preserve"> PAGEREF _Toc36663515 \h </w:instrText>
        </w:r>
        <w:r w:rsidR="00CB3F9E">
          <w:rPr>
            <w:noProof/>
            <w:webHidden/>
          </w:rPr>
        </w:r>
        <w:r w:rsidR="00CB3F9E">
          <w:rPr>
            <w:noProof/>
            <w:webHidden/>
          </w:rPr>
          <w:fldChar w:fldCharType="separate"/>
        </w:r>
        <w:r w:rsidR="009E496B">
          <w:rPr>
            <w:noProof/>
            <w:webHidden/>
          </w:rPr>
          <w:t>55</w:t>
        </w:r>
        <w:r w:rsidR="00CB3F9E">
          <w:rPr>
            <w:noProof/>
            <w:webHidden/>
          </w:rPr>
          <w:fldChar w:fldCharType="end"/>
        </w:r>
      </w:hyperlink>
    </w:p>
    <w:p w14:paraId="07727A4C" w14:textId="2B8943DF"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16" w:history="1">
        <w:r w:rsidR="00CB3F9E" w:rsidRPr="007C44EF">
          <w:rPr>
            <w:rStyle w:val="Hyperlink"/>
            <w:noProof/>
          </w:rPr>
          <w:t>8.2</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Transport Layer Validations</w:t>
        </w:r>
        <w:r w:rsidR="00CB3F9E">
          <w:rPr>
            <w:noProof/>
            <w:webHidden/>
          </w:rPr>
          <w:tab/>
        </w:r>
        <w:r w:rsidR="00CB3F9E">
          <w:rPr>
            <w:noProof/>
            <w:webHidden/>
          </w:rPr>
          <w:fldChar w:fldCharType="begin"/>
        </w:r>
        <w:r w:rsidR="00CB3F9E">
          <w:rPr>
            <w:noProof/>
            <w:webHidden/>
          </w:rPr>
          <w:instrText xml:space="preserve"> PAGEREF _Toc36663516 \h </w:instrText>
        </w:r>
        <w:r w:rsidR="00CB3F9E">
          <w:rPr>
            <w:noProof/>
            <w:webHidden/>
          </w:rPr>
        </w:r>
        <w:r w:rsidR="00CB3F9E">
          <w:rPr>
            <w:noProof/>
            <w:webHidden/>
          </w:rPr>
          <w:fldChar w:fldCharType="separate"/>
        </w:r>
        <w:r w:rsidR="009E496B">
          <w:rPr>
            <w:noProof/>
            <w:webHidden/>
          </w:rPr>
          <w:t>56</w:t>
        </w:r>
        <w:r w:rsidR="00CB3F9E">
          <w:rPr>
            <w:noProof/>
            <w:webHidden/>
          </w:rPr>
          <w:fldChar w:fldCharType="end"/>
        </w:r>
      </w:hyperlink>
    </w:p>
    <w:p w14:paraId="4DCA577A" w14:textId="59F21BA5"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17" w:history="1">
        <w:r w:rsidR="00CB3F9E" w:rsidRPr="007C44EF">
          <w:rPr>
            <w:rStyle w:val="Hyperlink"/>
            <w:noProof/>
          </w:rPr>
          <w:t>8.3</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rPr>
          <w:t>Business Layer Validations</w:t>
        </w:r>
        <w:r w:rsidR="00CB3F9E">
          <w:rPr>
            <w:noProof/>
            <w:webHidden/>
          </w:rPr>
          <w:tab/>
        </w:r>
        <w:r w:rsidR="00CB3F9E">
          <w:rPr>
            <w:noProof/>
            <w:webHidden/>
          </w:rPr>
          <w:fldChar w:fldCharType="begin"/>
        </w:r>
        <w:r w:rsidR="00CB3F9E">
          <w:rPr>
            <w:noProof/>
            <w:webHidden/>
          </w:rPr>
          <w:instrText xml:space="preserve"> PAGEREF _Toc36663517 \h </w:instrText>
        </w:r>
        <w:r w:rsidR="00CB3F9E">
          <w:rPr>
            <w:noProof/>
            <w:webHidden/>
          </w:rPr>
        </w:r>
        <w:r w:rsidR="00CB3F9E">
          <w:rPr>
            <w:noProof/>
            <w:webHidden/>
          </w:rPr>
          <w:fldChar w:fldCharType="separate"/>
        </w:r>
        <w:r w:rsidR="009E496B">
          <w:rPr>
            <w:noProof/>
            <w:webHidden/>
          </w:rPr>
          <w:t>61</w:t>
        </w:r>
        <w:r w:rsidR="00CB3F9E">
          <w:rPr>
            <w:noProof/>
            <w:webHidden/>
          </w:rPr>
          <w:fldChar w:fldCharType="end"/>
        </w:r>
      </w:hyperlink>
    </w:p>
    <w:p w14:paraId="668AC10E" w14:textId="0E335E20" w:rsidR="00CB3F9E" w:rsidRDefault="00000000" w:rsidP="00FA20AC">
      <w:pPr>
        <w:pStyle w:val="TOC2"/>
        <w:rPr>
          <w:rFonts w:asciiTheme="minorHAnsi" w:eastAsiaTheme="minorEastAsia" w:hAnsiTheme="minorHAnsi" w:cstheme="minorBidi"/>
          <w:noProof/>
          <w:color w:val="auto"/>
          <w:sz w:val="22"/>
          <w:szCs w:val="22"/>
          <w:lang w:val="el-GR" w:eastAsia="el-GR"/>
        </w:rPr>
      </w:pPr>
      <w:hyperlink w:anchor="_Toc36663518" w:history="1">
        <w:r w:rsidR="00CB3F9E" w:rsidRPr="007C44EF">
          <w:rPr>
            <w:rStyle w:val="Hyperlink"/>
            <w:noProof/>
            <w:lang w:val="en-US"/>
          </w:rPr>
          <w:t>8.4</w:t>
        </w:r>
        <w:r w:rsidR="00CB3F9E">
          <w:rPr>
            <w:rFonts w:asciiTheme="minorHAnsi" w:eastAsiaTheme="minorEastAsia" w:hAnsiTheme="minorHAnsi" w:cstheme="minorBidi"/>
            <w:noProof/>
            <w:color w:val="auto"/>
            <w:sz w:val="22"/>
            <w:szCs w:val="22"/>
            <w:lang w:val="el-GR" w:eastAsia="el-GR"/>
          </w:rPr>
          <w:tab/>
        </w:r>
        <w:r w:rsidR="00CB3F9E" w:rsidRPr="007C44EF">
          <w:rPr>
            <w:rStyle w:val="Hyperlink"/>
            <w:noProof/>
            <w:lang w:val="en-US"/>
          </w:rPr>
          <w:t>Cross Layer Validations</w:t>
        </w:r>
        <w:r w:rsidR="00CB3F9E">
          <w:rPr>
            <w:noProof/>
            <w:webHidden/>
          </w:rPr>
          <w:tab/>
        </w:r>
        <w:r w:rsidR="00CB3F9E">
          <w:rPr>
            <w:noProof/>
            <w:webHidden/>
          </w:rPr>
          <w:fldChar w:fldCharType="begin"/>
        </w:r>
        <w:r w:rsidR="00CB3F9E">
          <w:rPr>
            <w:noProof/>
            <w:webHidden/>
          </w:rPr>
          <w:instrText xml:space="preserve"> PAGEREF _Toc36663518 \h </w:instrText>
        </w:r>
        <w:r w:rsidR="00CB3F9E">
          <w:rPr>
            <w:noProof/>
            <w:webHidden/>
          </w:rPr>
        </w:r>
        <w:r w:rsidR="00CB3F9E">
          <w:rPr>
            <w:noProof/>
            <w:webHidden/>
          </w:rPr>
          <w:fldChar w:fldCharType="separate"/>
        </w:r>
        <w:r w:rsidR="009E496B">
          <w:rPr>
            <w:noProof/>
            <w:webHidden/>
          </w:rPr>
          <w:t>64</w:t>
        </w:r>
        <w:r w:rsidR="00CB3F9E">
          <w:rPr>
            <w:noProof/>
            <w:webHidden/>
          </w:rPr>
          <w:fldChar w:fldCharType="end"/>
        </w:r>
      </w:hyperlink>
    </w:p>
    <w:p w14:paraId="635F0503" w14:textId="502E3736" w:rsidR="006136A9" w:rsidRDefault="00D2200F" w:rsidP="00F94E77">
      <w:r w:rsidRPr="00D02D0C">
        <w:fldChar w:fldCharType="end"/>
      </w:r>
      <w:bookmarkStart w:id="1" w:name="_Headings_and_subheadings"/>
      <w:bookmarkEnd w:id="1"/>
    </w:p>
    <w:p w14:paraId="635F0504" w14:textId="77777777" w:rsidR="007B2E1D" w:rsidRDefault="007B2E1D">
      <w:pPr>
        <w:jc w:val="left"/>
        <w:rPr>
          <w:rFonts w:cs="Arial"/>
          <w:b/>
          <w:bCs/>
          <w:color w:val="263673"/>
          <w:kern w:val="32"/>
          <w:sz w:val="28"/>
          <w:szCs w:val="32"/>
        </w:rPr>
      </w:pPr>
      <w:r>
        <w:br w:type="page"/>
      </w:r>
    </w:p>
    <w:p w14:paraId="635F0505" w14:textId="54C8F1F4" w:rsidR="00B422A3" w:rsidRDefault="00B422A3" w:rsidP="00B422A3">
      <w:pPr>
        <w:jc w:val="center"/>
        <w:rPr>
          <w:b/>
          <w:sz w:val="24"/>
        </w:rPr>
      </w:pPr>
      <w:r w:rsidRPr="005A770B">
        <w:rPr>
          <w:b/>
          <w:sz w:val="24"/>
        </w:rPr>
        <w:lastRenderedPageBreak/>
        <w:t xml:space="preserve">Document </w:t>
      </w:r>
      <w:r>
        <w:rPr>
          <w:b/>
          <w:sz w:val="24"/>
        </w:rPr>
        <w:t>Control Information</w:t>
      </w:r>
    </w:p>
    <w:p w14:paraId="3BF706B1" w14:textId="238EC866" w:rsidR="00332AF8" w:rsidRDefault="00332AF8" w:rsidP="00B422A3">
      <w:pPr>
        <w:jc w:val="center"/>
        <w:rPr>
          <w:b/>
          <w:sz w:val="24"/>
        </w:rPr>
      </w:pPr>
    </w:p>
    <w:tbl>
      <w:tblPr>
        <w:tblW w:w="8803"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702"/>
        <w:gridCol w:w="6101"/>
      </w:tblGrid>
      <w:tr w:rsidR="00777E43" w:rsidRPr="00AB302A" w14:paraId="6B357739" w14:textId="77777777" w:rsidTr="00A45744">
        <w:trPr>
          <w:trHeight w:val="188"/>
        </w:trPr>
        <w:tc>
          <w:tcPr>
            <w:tcW w:w="2702" w:type="dxa"/>
            <w:tcBorders>
              <w:top w:val="single" w:sz="6" w:space="0" w:color="263673"/>
              <w:left w:val="single" w:sz="6" w:space="0" w:color="263673"/>
              <w:bottom w:val="single" w:sz="6" w:space="0" w:color="263673"/>
              <w:right w:val="single" w:sz="6" w:space="0" w:color="263673"/>
            </w:tcBorders>
            <w:shd w:val="clear" w:color="auto" w:fill="263673"/>
            <w:vAlign w:val="center"/>
            <w:hideMark/>
          </w:tcPr>
          <w:p w14:paraId="4399A636" w14:textId="77777777" w:rsidR="00777E43" w:rsidRPr="007C3467" w:rsidRDefault="00777E43" w:rsidP="00A45744">
            <w:pPr>
              <w:spacing w:beforeLines="60" w:before="144" w:afterLines="60" w:after="144"/>
              <w:textAlignment w:val="baseline"/>
              <w:rPr>
                <w:b/>
                <w:szCs w:val="20"/>
                <w:lang w:val="el-GR" w:eastAsia="el-GR"/>
              </w:rPr>
            </w:pPr>
            <w:r w:rsidRPr="007C3467">
              <w:rPr>
                <w:b/>
                <w:bCs/>
                <w:color w:val="FFFFFF"/>
                <w:szCs w:val="20"/>
                <w:lang w:val="en-US" w:eastAsia="el-GR"/>
              </w:rPr>
              <w:t>Document Control </w:t>
            </w:r>
            <w:r w:rsidRPr="007C3467">
              <w:rPr>
                <w:b/>
                <w:szCs w:val="20"/>
                <w:lang w:val="el-GR" w:eastAsia="el-GR"/>
              </w:rPr>
              <w:t> </w:t>
            </w:r>
          </w:p>
        </w:tc>
        <w:tc>
          <w:tcPr>
            <w:tcW w:w="6101" w:type="dxa"/>
            <w:tcBorders>
              <w:top w:val="single" w:sz="6" w:space="0" w:color="263673"/>
              <w:left w:val="single" w:sz="6" w:space="0" w:color="263673"/>
              <w:bottom w:val="single" w:sz="6" w:space="0" w:color="263673"/>
              <w:right w:val="single" w:sz="6" w:space="0" w:color="263673"/>
            </w:tcBorders>
            <w:shd w:val="clear" w:color="auto" w:fill="263673"/>
            <w:vAlign w:val="center"/>
            <w:hideMark/>
          </w:tcPr>
          <w:p w14:paraId="788A42E6" w14:textId="77777777" w:rsidR="00777E43" w:rsidRPr="007C3467" w:rsidRDefault="00777E43" w:rsidP="00A45744">
            <w:pPr>
              <w:spacing w:beforeLines="60" w:before="144" w:afterLines="60" w:after="144"/>
              <w:textAlignment w:val="baseline"/>
              <w:rPr>
                <w:szCs w:val="20"/>
                <w:lang w:val="el-GR" w:eastAsia="el-GR"/>
              </w:rPr>
            </w:pPr>
            <w:r w:rsidRPr="007C3467">
              <w:rPr>
                <w:b/>
                <w:bCs/>
                <w:color w:val="FFFFFF"/>
                <w:szCs w:val="20"/>
                <w:lang w:val="en-US" w:eastAsia="el-GR"/>
              </w:rPr>
              <w:t>Value</w:t>
            </w:r>
            <w:r w:rsidRPr="007C3467">
              <w:rPr>
                <w:szCs w:val="20"/>
                <w:lang w:val="el-GR" w:eastAsia="el-GR"/>
              </w:rPr>
              <w:t> </w:t>
            </w:r>
          </w:p>
        </w:tc>
      </w:tr>
      <w:tr w:rsidR="00777E43" w:rsidRPr="00AB302A" w14:paraId="7AC3C322" w14:textId="77777777" w:rsidTr="00A45744">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7D2BC7B4"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Project Title </w:t>
            </w:r>
          </w:p>
        </w:tc>
        <w:sdt>
          <w:sdtPr>
            <w:rPr>
              <w:szCs w:val="20"/>
            </w:rPr>
            <w:alias w:val="Subject"/>
            <w:tag w:val=""/>
            <w:id w:val="-1181733743"/>
            <w:placeholder>
              <w:docPart w:val="885A5C280E0A400C89835AB7FB024ED3"/>
            </w:placeholder>
            <w:dataBinding w:prefixMappings="xmlns:ns0='http://purl.org/dc/elements/1.1/' xmlns:ns1='http://schemas.openxmlformats.org/package/2006/metadata/core-properties' " w:xpath="/ns1:coreProperties[1]/ns0:subject[1]" w:storeItemID="{6C3C8BC8-F283-45AE-878A-BAB7291924A1}"/>
            <w:text/>
          </w:sdtPr>
          <w:sdtContent>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13994A4A" w14:textId="77777777" w:rsidR="00777E43" w:rsidRPr="007C3467" w:rsidRDefault="00777E43" w:rsidP="00A45744">
                <w:pPr>
                  <w:spacing w:beforeLines="60" w:before="144" w:afterLines="60" w:after="144"/>
                  <w:ind w:left="145" w:right="144"/>
                  <w:textAlignment w:val="baseline"/>
                  <w:rPr>
                    <w:color w:val="auto"/>
                    <w:szCs w:val="20"/>
                    <w:lang w:val="en-US" w:eastAsia="el-GR"/>
                  </w:rPr>
                </w:pPr>
                <w:r>
                  <w:rPr>
                    <w:szCs w:val="20"/>
                  </w:rPr>
                  <w:t>Electronic Exchange of Social Security Information (EESSI)</w:t>
                </w:r>
              </w:p>
            </w:tc>
          </w:sdtContent>
        </w:sdt>
      </w:tr>
      <w:tr w:rsidR="00777E43" w:rsidRPr="00F644C2" w14:paraId="652076C7" w14:textId="77777777" w:rsidTr="00A45744">
        <w:trPr>
          <w:trHeight w:val="615"/>
        </w:trPr>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4321EFC7"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 xml:space="preserve">Document </w:t>
            </w:r>
            <w:r>
              <w:rPr>
                <w:rFonts w:ascii="Verdana" w:hAnsi="Verdana"/>
                <w:b/>
                <w:sz w:val="20"/>
              </w:rPr>
              <w:t>Name</w:t>
            </w:r>
          </w:p>
        </w:tc>
        <w:sdt>
          <w:sdtPr>
            <w:rPr>
              <w:color w:val="auto"/>
              <w:szCs w:val="20"/>
              <w:lang w:val="en-US" w:eastAsia="el-GR"/>
            </w:rPr>
            <w:alias w:val="Title"/>
            <w:tag w:val=""/>
            <w:id w:val="-2131079404"/>
            <w:placeholder>
              <w:docPart w:val="D1C54A38903447118A42DDDF8E6F7A89"/>
            </w:placeholder>
            <w:dataBinding w:prefixMappings="xmlns:ns0='http://purl.org/dc/elements/1.1/' xmlns:ns1='http://schemas.openxmlformats.org/package/2006/metadata/core-properties' " w:xpath="/ns1:coreProperties[1]/ns0:title[1]" w:storeItemID="{6C3C8BC8-F283-45AE-878A-BAB7291924A1}"/>
            <w:text/>
          </w:sdtPr>
          <w:sdtContent>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07F88C06" w14:textId="0D3D8E63" w:rsidR="00777E43" w:rsidRPr="007C3467" w:rsidRDefault="00777E43" w:rsidP="00A45744">
                <w:pPr>
                  <w:spacing w:beforeLines="60" w:before="144" w:afterLines="60" w:after="144"/>
                  <w:ind w:left="145" w:right="144"/>
                  <w:textAlignment w:val="baseline"/>
                  <w:rPr>
                    <w:color w:val="auto"/>
                    <w:szCs w:val="20"/>
                    <w:lang w:val="en-US" w:eastAsia="el-GR"/>
                  </w:rPr>
                </w:pPr>
                <w:r>
                  <w:rPr>
                    <w:color w:val="auto"/>
                    <w:szCs w:val="20"/>
                    <w:lang w:val="en-US" w:eastAsia="el-GR"/>
                  </w:rPr>
                  <w:t>EESSI – AP – Messaging Interface</w:t>
                </w:r>
              </w:p>
            </w:tc>
          </w:sdtContent>
        </w:sdt>
      </w:tr>
      <w:tr w:rsidR="00777E43" w:rsidRPr="00F644C2" w14:paraId="36AB7AEC" w14:textId="77777777" w:rsidTr="00994403">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29799DC4"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Document Category</w:t>
            </w:r>
          </w:p>
        </w:tc>
        <w:sdt>
          <w:sdtPr>
            <w:rPr>
              <w:color w:val="auto"/>
              <w:szCs w:val="20"/>
              <w:lang w:val="en-US" w:eastAsia="el-GR"/>
            </w:rPr>
            <w:alias w:val="Document Type"/>
            <w:tag w:val="Document_x0020_Type"/>
            <w:id w:val="-426497828"/>
            <w:placeholder>
              <w:docPart w:val="18FD7E3200954C98B64CA1E4DF759B94"/>
            </w:placeholder>
            <w:dataBinding w:prefixMappings="xmlns:ns0='http://schemas.microsoft.com/office/2006/metadata/properties' xmlns:ns1='http://www.w3.org/2001/XMLSchema-instance' xmlns:ns2='http://schemas.microsoft.com/office/infopath/2007/PartnerControls' xmlns:ns3='41de3f73-72e9-4ade-b76c-9702cb11ae18' xmlns:ns4='01409a7d-5095-4af4-9f89-54acc14c9f4e' xmlns:ns5='http://schemas.microsoft.com/sharepoint/v3' " w:xpath="/ns0:properties[1]/documentManagement[1]/ns4:Document_x0020_Type[1]" w:storeItemID="{5E21F435-BD43-46D3-A276-F7B3A88C5B7C}"/>
            <w:text/>
          </w:sdtPr>
          <w:sdtContent>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tcPr>
              <w:p w14:paraId="39A62A24" w14:textId="4EEFF4B0" w:rsidR="00777E43" w:rsidRPr="007C3467" w:rsidRDefault="00951B51" w:rsidP="00A45744">
                <w:pPr>
                  <w:spacing w:beforeLines="60" w:before="144" w:afterLines="60" w:after="144"/>
                  <w:ind w:left="145" w:right="144"/>
                  <w:textAlignment w:val="baseline"/>
                  <w:rPr>
                    <w:color w:val="auto"/>
                    <w:szCs w:val="20"/>
                    <w:lang w:val="en-US" w:eastAsia="el-GR"/>
                  </w:rPr>
                </w:pPr>
                <w:r>
                  <w:rPr>
                    <w:color w:val="auto"/>
                    <w:szCs w:val="20"/>
                    <w:lang w:val="en-US" w:eastAsia="el-GR"/>
                  </w:rPr>
                  <w:t>Solution / Application Architecture</w:t>
                </w:r>
              </w:p>
            </w:tc>
          </w:sdtContent>
        </w:sdt>
      </w:tr>
      <w:tr w:rsidR="00777E43" w:rsidRPr="00AB302A" w14:paraId="2216480C" w14:textId="77777777" w:rsidTr="00A45744">
        <w:trPr>
          <w:trHeight w:val="552"/>
        </w:trPr>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6B979363"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Revision</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30FE2D22" w14:textId="7FE5BF0F" w:rsidR="00777E43" w:rsidRPr="007C3467" w:rsidRDefault="00000000" w:rsidP="00FA20AC">
            <w:pPr>
              <w:spacing w:beforeLines="60" w:before="144" w:afterLines="60" w:after="144"/>
              <w:ind w:right="144" w:firstLine="136"/>
              <w:textAlignment w:val="baseline"/>
              <w:rPr>
                <w:szCs w:val="20"/>
              </w:rPr>
            </w:pPr>
            <w:sdt>
              <w:sdtPr>
                <w:rPr>
                  <w:szCs w:val="20"/>
                </w:rPr>
                <w:alias w:val="Revision"/>
                <w:tag w:val="_Revision"/>
                <w:id w:val="1088348853"/>
                <w:placeholder>
                  <w:docPart w:val="0C24A91702D9411297B1CE032ACBCB31"/>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3:_Revision[1]" w:storeItemID="{5E21F435-BD43-46D3-A276-F7B3A88C5B7C}"/>
                <w:comboBox>
                  <w:listItem w:value="[Revision]"/>
                </w:comboBox>
              </w:sdtPr>
              <w:sdtContent>
                <w:r w:rsidR="004014C4">
                  <w:rPr>
                    <w:szCs w:val="20"/>
                  </w:rPr>
                  <w:t>rev03</w:t>
                </w:r>
              </w:sdtContent>
            </w:sdt>
          </w:p>
        </w:tc>
      </w:tr>
      <w:tr w:rsidR="00777E43" w:rsidRPr="00AB302A" w14:paraId="2638D30B" w14:textId="77777777" w:rsidTr="00561EDA">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4BD6ADE7" w14:textId="307F0F14" w:rsidR="00777E43" w:rsidRPr="007C3467" w:rsidRDefault="00994403" w:rsidP="00A45744">
            <w:pPr>
              <w:pStyle w:val="Table"/>
              <w:spacing w:before="60" w:after="60" w:line="276" w:lineRule="auto"/>
              <w:ind w:left="127"/>
              <w:rPr>
                <w:rFonts w:ascii="Verdana" w:hAnsi="Verdana"/>
                <w:b/>
                <w:sz w:val="20"/>
              </w:rPr>
            </w:pPr>
            <w:r>
              <w:rPr>
                <w:rFonts w:ascii="Verdana" w:hAnsi="Verdana"/>
                <w:b/>
                <w:sz w:val="20"/>
              </w:rPr>
              <w:t xml:space="preserve">Current </w:t>
            </w:r>
            <w:r w:rsidR="00777E43" w:rsidRPr="007C3467">
              <w:rPr>
                <w:rFonts w:ascii="Verdana" w:hAnsi="Verdana"/>
                <w:b/>
                <w:sz w:val="20"/>
              </w:rPr>
              <w:t>Component Version</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tcPr>
          <w:p w14:paraId="05DA63F1" w14:textId="15D22347" w:rsidR="00777E43" w:rsidRPr="00CC2A1C" w:rsidRDefault="00994403">
            <w:pPr>
              <w:spacing w:beforeLines="60" w:before="144" w:afterLines="60" w:after="144"/>
              <w:ind w:left="145" w:right="144"/>
              <w:textAlignment w:val="baseline"/>
              <w:rPr>
                <w:szCs w:val="20"/>
              </w:rPr>
            </w:pPr>
            <w:r>
              <w:rPr>
                <w:szCs w:val="20"/>
              </w:rPr>
              <w:t xml:space="preserve">AP </w:t>
            </w:r>
            <w:r w:rsidR="00233A95">
              <w:rPr>
                <w:szCs w:val="20"/>
              </w:rPr>
              <w:t>6.4.2</w:t>
            </w:r>
          </w:p>
        </w:tc>
      </w:tr>
      <w:tr w:rsidR="00777E43" w:rsidRPr="00AB302A" w14:paraId="414F929A" w14:textId="77777777" w:rsidTr="00A45744">
        <w:trPr>
          <w:trHeight w:val="632"/>
        </w:trPr>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76BE934B" w14:textId="74157212" w:rsidR="00777E43" w:rsidRPr="007C3467" w:rsidRDefault="00C507C8" w:rsidP="00687D11">
            <w:pPr>
              <w:pStyle w:val="Table"/>
              <w:spacing w:before="60" w:after="60" w:line="276" w:lineRule="auto"/>
              <w:ind w:left="127"/>
              <w:rPr>
                <w:rFonts w:ascii="Verdana" w:hAnsi="Verdana"/>
                <w:b/>
                <w:sz w:val="20"/>
              </w:rPr>
            </w:pPr>
            <w:r>
              <w:rPr>
                <w:rFonts w:ascii="Verdana" w:hAnsi="Verdana"/>
                <w:b/>
                <w:sz w:val="20"/>
              </w:rPr>
              <w:t>Publication date</w:t>
            </w:r>
            <w:r w:rsidR="00777E43" w:rsidRPr="007C3467">
              <w:rPr>
                <w:rFonts w:ascii="Verdana" w:hAnsi="Verdana"/>
                <w:b/>
                <w:sz w:val="20"/>
              </w:rPr>
              <w:t xml:space="preserve"> </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0825A98C" w14:textId="2BF97B73" w:rsidR="00777E43" w:rsidRDefault="00000000" w:rsidP="00A45744">
            <w:pPr>
              <w:spacing w:beforeLines="60" w:before="144" w:afterLines="60" w:after="144"/>
              <w:ind w:left="145" w:right="144"/>
              <w:textAlignment w:val="baseline"/>
              <w:rPr>
                <w:color w:val="auto"/>
                <w:szCs w:val="20"/>
                <w:lang w:val="en-US" w:eastAsia="el-GR"/>
              </w:rPr>
            </w:pPr>
            <w:sdt>
              <w:sdtPr>
                <w:rPr>
                  <w:color w:val="auto"/>
                  <w:szCs w:val="20"/>
                  <w:lang w:val="en-US" w:eastAsia="el-GR"/>
                </w:rPr>
                <w:alias w:val="PublicationDate"/>
                <w:tag w:val="PublicationDate"/>
                <w:id w:val="-1909603267"/>
                <w:placeholder>
                  <w:docPart w:val="8A2D1555DA5E40A38794117431C5B676"/>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4:PublicationDate[1]" w:storeItemID="{5E21F435-BD43-46D3-A276-F7B3A88C5B7C}"/>
                <w:date w:fullDate="2023-03-27T00:00:00Z">
                  <w:dateFormat w:val="dd/MM/yyyy"/>
                  <w:lid w:val="en-GB"/>
                  <w:storeMappedDataAs w:val="dateTime"/>
                  <w:calendar w:val="gregorian"/>
                </w:date>
              </w:sdtPr>
              <w:sdtContent>
                <w:r w:rsidR="00233A95">
                  <w:rPr>
                    <w:color w:val="auto"/>
                    <w:szCs w:val="20"/>
                    <w:lang w:eastAsia="el-GR"/>
                  </w:rPr>
                  <w:t>27</w:t>
                </w:r>
                <w:r w:rsidR="00F41025">
                  <w:rPr>
                    <w:color w:val="auto"/>
                    <w:szCs w:val="20"/>
                    <w:lang w:eastAsia="el-GR"/>
                  </w:rPr>
                  <w:t>/03/2023</w:t>
                </w:r>
              </w:sdtContent>
            </w:sdt>
          </w:p>
          <w:p w14:paraId="27E618BB" w14:textId="70B4F027" w:rsidR="00777E43" w:rsidRPr="007C3467" w:rsidRDefault="00777E43" w:rsidP="00A45744">
            <w:pPr>
              <w:spacing w:beforeLines="60" w:before="144" w:afterLines="60" w:after="144"/>
              <w:ind w:left="145" w:right="144"/>
              <w:textAlignment w:val="baseline"/>
              <w:rPr>
                <w:color w:val="auto"/>
                <w:szCs w:val="20"/>
                <w:lang w:val="en-US" w:eastAsia="el-GR"/>
              </w:rPr>
            </w:pPr>
          </w:p>
        </w:tc>
      </w:tr>
      <w:tr w:rsidR="00777E43" w:rsidRPr="00AB302A" w14:paraId="47EE447A" w14:textId="77777777" w:rsidTr="00A45744">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24B80187"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Document Status</w:t>
            </w:r>
          </w:p>
        </w:tc>
        <w:sdt>
          <w:sdtPr>
            <w:rPr>
              <w:color w:val="auto"/>
              <w:szCs w:val="20"/>
              <w:lang w:val="en-US" w:eastAsia="el-GR"/>
            </w:rPr>
            <w:alias w:val="EStatus"/>
            <w:tag w:val="EStatus"/>
            <w:id w:val="1751155821"/>
            <w:placeholder>
              <w:docPart w:val="57C7BCE3706E4E78A3E55740A80B2FE2"/>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4:EStatus[1]" w:storeItemID="{5E21F435-BD43-46D3-A276-F7B3A88C5B7C}"/>
            <w:dropDownList w:lastValue="Final">
              <w:listItem w:value="[EStatus]"/>
            </w:dropDownList>
          </w:sdtPr>
          <w:sdtContent>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tcPr>
              <w:p w14:paraId="421F5AE1" w14:textId="7402CD4C" w:rsidR="00777E43" w:rsidRPr="007C3467" w:rsidRDefault="004014C4" w:rsidP="00A45744">
                <w:pPr>
                  <w:spacing w:beforeLines="60" w:before="144" w:afterLines="60" w:after="144"/>
                  <w:ind w:left="145" w:right="144"/>
                  <w:textAlignment w:val="baseline"/>
                  <w:rPr>
                    <w:color w:val="auto"/>
                    <w:szCs w:val="20"/>
                    <w:lang w:val="en-US" w:eastAsia="el-GR"/>
                  </w:rPr>
                </w:pPr>
                <w:r>
                  <w:rPr>
                    <w:color w:val="auto"/>
                    <w:szCs w:val="20"/>
                    <w:lang w:val="en-US" w:eastAsia="el-GR"/>
                  </w:rPr>
                  <w:t>Final</w:t>
                </w:r>
              </w:p>
            </w:tc>
          </w:sdtContent>
        </w:sdt>
      </w:tr>
      <w:tr w:rsidR="00777E43" w:rsidRPr="00AB302A" w14:paraId="7F00239F" w14:textId="77777777" w:rsidTr="00A45744">
        <w:trPr>
          <w:trHeight w:val="4999"/>
        </w:trPr>
        <w:tc>
          <w:tcPr>
            <w:tcW w:w="2702" w:type="dxa"/>
            <w:tcBorders>
              <w:top w:val="single" w:sz="6" w:space="0" w:color="263673"/>
              <w:left w:val="single" w:sz="6" w:space="0" w:color="263673"/>
              <w:right w:val="single" w:sz="6" w:space="0" w:color="263673"/>
            </w:tcBorders>
            <w:shd w:val="clear" w:color="auto" w:fill="auto"/>
            <w:vAlign w:val="center"/>
            <w:hideMark/>
          </w:tcPr>
          <w:p w14:paraId="1AC5D4E3"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Sensitivity (TLP)</w:t>
            </w:r>
          </w:p>
          <w:p w14:paraId="3284D6C4"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Distribution terms</w:t>
            </w:r>
          </w:p>
        </w:tc>
        <w:tc>
          <w:tcPr>
            <w:tcW w:w="6101" w:type="dxa"/>
            <w:tcBorders>
              <w:top w:val="single" w:sz="6" w:space="0" w:color="263673"/>
              <w:left w:val="single" w:sz="6" w:space="0" w:color="263673"/>
              <w:right w:val="single" w:sz="6" w:space="0" w:color="263673"/>
            </w:tcBorders>
            <w:shd w:val="clear" w:color="auto" w:fill="auto"/>
            <w:vAlign w:val="center"/>
            <w:hideMark/>
          </w:tcPr>
          <w:p w14:paraId="2D2FEFED" w14:textId="1063F5F0" w:rsidR="00777E43" w:rsidRPr="007C3467" w:rsidRDefault="00777E43" w:rsidP="00A45744">
            <w:pPr>
              <w:pStyle w:val="Table"/>
              <w:spacing w:before="60" w:after="60"/>
              <w:ind w:firstLine="136"/>
              <w:rPr>
                <w:rFonts w:ascii="Verdana" w:hAnsi="Verdana"/>
                <w:sz w:val="20"/>
              </w:rPr>
            </w:pPr>
            <w:r w:rsidRPr="007C3467">
              <w:rPr>
                <w:rFonts w:ascii="Verdana" w:hAnsi="Verdana"/>
                <w:noProof/>
                <w:sz w:val="20"/>
                <w:lang w:val="el-GR" w:eastAsia="el-GR"/>
              </w:rPr>
              <w:drawing>
                <wp:anchor distT="0" distB="0" distL="114300" distR="114300" simplePos="0" relativeHeight="251666944" behindDoc="0" locked="0" layoutInCell="1" allowOverlap="1" wp14:anchorId="53403CAF" wp14:editId="6264E315">
                  <wp:simplePos x="0" y="0"/>
                  <wp:positionH relativeFrom="column">
                    <wp:posOffset>776605</wp:posOffset>
                  </wp:positionH>
                  <wp:positionV relativeFrom="page">
                    <wp:posOffset>241300</wp:posOffset>
                  </wp:positionV>
                  <wp:extent cx="2113280" cy="1017905"/>
                  <wp:effectExtent l="0" t="0" r="1270" b="0"/>
                  <wp:wrapNone/>
                  <wp:docPr id="44192" name="Picture 4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13280" cy="1017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3467">
              <w:rPr>
                <w:rFonts w:ascii="Verdana" w:hAnsi="Verdana"/>
                <w:sz w:val="20"/>
              </w:rPr>
              <w:t>Traffic Light Protocol (TLP) = “</w:t>
            </w:r>
            <w:sdt>
              <w:sdtPr>
                <w:rPr>
                  <w:rFonts w:ascii="Verdana" w:hAnsi="Verdana"/>
                  <w:sz w:val="20"/>
                </w:rPr>
                <w:alias w:val="TLP Security"/>
                <w:tag w:val="TLP_x0020_Security"/>
                <w:id w:val="-1228600956"/>
                <w:placeholder>
                  <w:docPart w:val="8FB392F06A774BA897982DDC4EDC119C"/>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4:TLP_x0020_Security[1]" w:storeItemID="{5E21F435-BD43-46D3-A276-F7B3A88C5B7C}"/>
                <w:dropDownList>
                  <w:listItem w:value="[TLP Security]"/>
                </w:dropDownList>
              </w:sdtPr>
              <w:sdtContent>
                <w:r w:rsidR="00F41025">
                  <w:rPr>
                    <w:rFonts w:ascii="Verdana" w:hAnsi="Verdana"/>
                    <w:sz w:val="20"/>
                  </w:rPr>
                  <w:t>Green</w:t>
                </w:r>
              </w:sdtContent>
            </w:sdt>
            <w:r w:rsidRPr="007C3467">
              <w:rPr>
                <w:rFonts w:ascii="Verdana" w:hAnsi="Verdana"/>
                <w:sz w:val="20"/>
              </w:rPr>
              <w:t>”</w:t>
            </w:r>
          </w:p>
          <w:p w14:paraId="23141EF5" w14:textId="77777777" w:rsidR="00777E43" w:rsidRPr="007C3467" w:rsidRDefault="00777E43" w:rsidP="00A45744">
            <w:pPr>
              <w:pStyle w:val="Table"/>
              <w:spacing w:before="60" w:after="60"/>
              <w:rPr>
                <w:rFonts w:ascii="Verdana" w:hAnsi="Verdana"/>
                <w:sz w:val="20"/>
              </w:rPr>
            </w:pPr>
          </w:p>
          <w:p w14:paraId="55F457E6" w14:textId="77777777" w:rsidR="00777E43" w:rsidRPr="007C3467" w:rsidRDefault="00777E43" w:rsidP="00A45744">
            <w:pPr>
              <w:pStyle w:val="Table"/>
              <w:spacing w:before="60" w:after="60"/>
              <w:rPr>
                <w:rFonts w:ascii="Verdana" w:hAnsi="Verdana"/>
                <w:sz w:val="20"/>
              </w:rPr>
            </w:pPr>
          </w:p>
          <w:p w14:paraId="19DCE38E" w14:textId="77777777" w:rsidR="00777E43" w:rsidRPr="007C3467" w:rsidRDefault="00777E43" w:rsidP="00A45744">
            <w:pPr>
              <w:pStyle w:val="Table"/>
              <w:spacing w:before="60" w:after="60"/>
              <w:rPr>
                <w:rFonts w:ascii="Verdana" w:hAnsi="Verdana"/>
                <w:sz w:val="20"/>
              </w:rPr>
            </w:pPr>
          </w:p>
          <w:p w14:paraId="4A127FA0" w14:textId="77777777" w:rsidR="00777E43" w:rsidRPr="007C3467" w:rsidRDefault="00777E43" w:rsidP="00A45744">
            <w:pPr>
              <w:pStyle w:val="Table"/>
              <w:spacing w:before="60" w:after="60"/>
              <w:rPr>
                <w:rFonts w:ascii="Verdana" w:hAnsi="Verdana"/>
                <w:sz w:val="20"/>
              </w:rPr>
            </w:pPr>
          </w:p>
          <w:p w14:paraId="42B6EA14" w14:textId="77777777" w:rsidR="00777E43" w:rsidRPr="007C3467" w:rsidRDefault="00777E43" w:rsidP="00A45744">
            <w:pPr>
              <w:pStyle w:val="Table"/>
              <w:spacing w:before="60" w:after="60"/>
              <w:rPr>
                <w:rFonts w:ascii="Verdana" w:hAnsi="Verdana"/>
                <w:sz w:val="20"/>
              </w:rPr>
            </w:pPr>
          </w:p>
          <w:p w14:paraId="7E3EC9A5" w14:textId="77777777" w:rsidR="00777E43" w:rsidRPr="007C3467" w:rsidRDefault="00777E43" w:rsidP="00A45744">
            <w:pPr>
              <w:spacing w:beforeLines="60" w:before="144" w:afterLines="60" w:after="144"/>
              <w:ind w:left="145" w:right="144"/>
              <w:textAlignment w:val="baseline"/>
              <w:rPr>
                <w:szCs w:val="20"/>
              </w:rPr>
            </w:pPr>
            <w:r w:rsidRPr="007C3467">
              <w:rPr>
                <w:szCs w:val="20"/>
              </w:rPr>
              <w:t>The distribution of this document is done strictly in line with the Traffic Light Protocol (TLP) established by the European Commission's note AC 790/15 REV for the EESSI project documentation.</w:t>
            </w:r>
          </w:p>
          <w:p w14:paraId="49CAAA9D" w14:textId="77777777" w:rsidR="00777E43" w:rsidRPr="007C3467" w:rsidRDefault="00777E43" w:rsidP="00A45744">
            <w:pPr>
              <w:spacing w:beforeLines="60" w:before="144" w:afterLines="60" w:after="144"/>
              <w:ind w:left="145" w:right="144"/>
              <w:textAlignment w:val="baseline"/>
              <w:rPr>
                <w:szCs w:val="20"/>
              </w:rPr>
            </w:pPr>
            <w:r w:rsidRPr="007C3467">
              <w:rPr>
                <w:szCs w:val="20"/>
              </w:rPr>
              <w:t>In line with the note AC 790/15 REV, this document is labelled as TLP = “Green”. Therefore, it can be circulated widely within the EESSI community. However, the document or the information herein may not be published or posted on the Internet, nor released outside of the EESSI community.</w:t>
            </w:r>
          </w:p>
        </w:tc>
      </w:tr>
      <w:tr w:rsidR="00777E43" w:rsidRPr="00AB302A" w14:paraId="4C080C01" w14:textId="77777777" w:rsidTr="00A45744">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43637BC1"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Connected/Embedded Files</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5A8F71A7" w14:textId="77777777" w:rsidR="00777E43" w:rsidRPr="007C3467" w:rsidRDefault="00777E43" w:rsidP="00A45744">
            <w:pPr>
              <w:spacing w:beforeLines="60" w:before="144" w:afterLines="60" w:after="144"/>
              <w:ind w:left="145"/>
              <w:textAlignment w:val="baseline"/>
              <w:rPr>
                <w:color w:val="auto"/>
                <w:szCs w:val="20"/>
                <w:lang w:val="en-US" w:eastAsia="el-GR"/>
              </w:rPr>
            </w:pPr>
            <w:r>
              <w:rPr>
                <w:color w:val="auto"/>
                <w:szCs w:val="20"/>
                <w:lang w:val="en-US" w:eastAsia="el-GR"/>
              </w:rPr>
              <w:t>None</w:t>
            </w:r>
          </w:p>
        </w:tc>
      </w:tr>
      <w:tr w:rsidR="00777E43" w:rsidRPr="00AB302A" w14:paraId="1C5BF1AB" w14:textId="77777777" w:rsidTr="00A45744">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6BC15143" w14:textId="77777777" w:rsidR="00777E43" w:rsidRPr="007C3467" w:rsidRDefault="00777E43" w:rsidP="00A45744">
            <w:pPr>
              <w:pStyle w:val="Table"/>
              <w:spacing w:before="60" w:after="60" w:line="276" w:lineRule="auto"/>
              <w:ind w:left="127"/>
              <w:rPr>
                <w:rFonts w:ascii="Verdana" w:hAnsi="Verdana"/>
                <w:b/>
                <w:sz w:val="20"/>
              </w:rPr>
            </w:pPr>
            <w:r w:rsidRPr="007C3467">
              <w:rPr>
                <w:rFonts w:ascii="Verdana" w:hAnsi="Verdana"/>
                <w:b/>
                <w:sz w:val="20"/>
              </w:rPr>
              <w:t>Authors </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72575B71" w14:textId="3C2AF3CC" w:rsidR="00777E43" w:rsidRPr="007C3467" w:rsidRDefault="00777E43" w:rsidP="00994403">
            <w:pPr>
              <w:spacing w:beforeLines="60" w:before="144" w:afterLines="60" w:after="144"/>
              <w:ind w:left="145"/>
              <w:textAlignment w:val="baseline"/>
              <w:rPr>
                <w:color w:val="auto"/>
                <w:szCs w:val="20"/>
                <w:lang w:val="en-US" w:eastAsia="el-GR"/>
              </w:rPr>
            </w:pPr>
            <w:r w:rsidRPr="007C3467">
              <w:rPr>
                <w:szCs w:val="20"/>
                <w:lang w:val="it-IT"/>
              </w:rPr>
              <w:t xml:space="preserve">European Commission, DG EMPL </w:t>
            </w:r>
            <w:r w:rsidR="00F41025">
              <w:rPr>
                <w:szCs w:val="20"/>
                <w:lang w:val="it-IT"/>
              </w:rPr>
              <w:t>A4</w:t>
            </w:r>
            <w:r w:rsidRPr="007C3467">
              <w:rPr>
                <w:szCs w:val="20"/>
                <w:lang w:val="it-IT"/>
              </w:rPr>
              <w:t xml:space="preserve">, EESSI </w:t>
            </w:r>
            <w:r w:rsidR="00994403">
              <w:rPr>
                <w:szCs w:val="20"/>
                <w:lang w:val="it-IT"/>
              </w:rPr>
              <w:t>AP Team</w:t>
            </w:r>
          </w:p>
        </w:tc>
      </w:tr>
      <w:tr w:rsidR="00777E43" w:rsidRPr="00F41025" w14:paraId="2260C2B3" w14:textId="77777777" w:rsidTr="00A45744">
        <w:trPr>
          <w:trHeight w:val="59"/>
        </w:trPr>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0E52EB17" w14:textId="77777777" w:rsidR="00777E43" w:rsidRPr="00677B4B" w:rsidRDefault="00777E43" w:rsidP="00A45744">
            <w:pPr>
              <w:pStyle w:val="Table"/>
              <w:spacing w:before="60" w:after="60" w:line="276" w:lineRule="auto"/>
              <w:ind w:left="127"/>
              <w:rPr>
                <w:rFonts w:ascii="Verdana" w:hAnsi="Verdana"/>
                <w:b/>
                <w:sz w:val="20"/>
              </w:rPr>
            </w:pPr>
            <w:r w:rsidRPr="00677B4B">
              <w:rPr>
                <w:rFonts w:ascii="Verdana" w:hAnsi="Verdana"/>
                <w:b/>
                <w:sz w:val="20"/>
              </w:rPr>
              <w:t>Revised by </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1E118D27" w14:textId="56D7B9B1" w:rsidR="00777E43" w:rsidRPr="00FA20AC" w:rsidRDefault="00777E43" w:rsidP="00A45744">
            <w:pPr>
              <w:spacing w:beforeLines="60" w:before="144" w:afterLines="60" w:after="144"/>
              <w:ind w:left="145"/>
              <w:textAlignment w:val="baseline"/>
              <w:rPr>
                <w:color w:val="auto"/>
                <w:szCs w:val="20"/>
                <w:lang w:val="fr-BE" w:eastAsia="el-GR"/>
              </w:rPr>
            </w:pPr>
            <w:r w:rsidRPr="007C3467">
              <w:rPr>
                <w:szCs w:val="20"/>
                <w:lang w:val="fr-BE"/>
              </w:rPr>
              <w:t xml:space="preserve">European Commission, DG EMPL </w:t>
            </w:r>
            <w:r w:rsidR="00F41025">
              <w:rPr>
                <w:szCs w:val="20"/>
                <w:lang w:val="fr-BE"/>
              </w:rPr>
              <w:t>A4</w:t>
            </w:r>
            <w:r w:rsidRPr="007C3467">
              <w:rPr>
                <w:szCs w:val="20"/>
                <w:lang w:val="fr-BE"/>
              </w:rPr>
              <w:t>, EESSI QA</w:t>
            </w:r>
          </w:p>
        </w:tc>
      </w:tr>
      <w:tr w:rsidR="00777E43" w:rsidRPr="00AB302A" w14:paraId="15F0D5A1" w14:textId="77777777" w:rsidTr="00A45744">
        <w:tc>
          <w:tcPr>
            <w:tcW w:w="2702"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751A02F9" w14:textId="77777777" w:rsidR="00777E43" w:rsidRPr="00677B4B" w:rsidRDefault="00777E43" w:rsidP="00A45744">
            <w:pPr>
              <w:pStyle w:val="Table"/>
              <w:spacing w:before="60" w:after="60" w:line="276" w:lineRule="auto"/>
              <w:ind w:left="127"/>
              <w:rPr>
                <w:rFonts w:ascii="Verdana" w:hAnsi="Verdana"/>
                <w:b/>
                <w:sz w:val="20"/>
              </w:rPr>
            </w:pPr>
            <w:r w:rsidRPr="00677B4B">
              <w:rPr>
                <w:rFonts w:ascii="Verdana" w:hAnsi="Verdana"/>
                <w:b/>
                <w:sz w:val="20"/>
              </w:rPr>
              <w:t>Approved by </w:t>
            </w:r>
          </w:p>
        </w:tc>
        <w:tc>
          <w:tcPr>
            <w:tcW w:w="6101" w:type="dxa"/>
            <w:tcBorders>
              <w:top w:val="single" w:sz="6" w:space="0" w:color="263673"/>
              <w:left w:val="single" w:sz="6" w:space="0" w:color="263673"/>
              <w:bottom w:val="single" w:sz="6" w:space="0" w:color="263673"/>
              <w:right w:val="single" w:sz="6" w:space="0" w:color="263673"/>
            </w:tcBorders>
            <w:shd w:val="clear" w:color="auto" w:fill="auto"/>
            <w:vAlign w:val="center"/>
            <w:hideMark/>
          </w:tcPr>
          <w:p w14:paraId="01F10246" w14:textId="2CFB9A50" w:rsidR="00777E43" w:rsidRPr="007C3467" w:rsidRDefault="00777E43" w:rsidP="00A45744">
            <w:pPr>
              <w:spacing w:beforeLines="60" w:before="144" w:afterLines="60" w:after="144"/>
              <w:ind w:left="145"/>
              <w:textAlignment w:val="baseline"/>
              <w:rPr>
                <w:color w:val="auto"/>
                <w:szCs w:val="20"/>
                <w:lang w:val="en-US" w:eastAsia="el-GR"/>
              </w:rPr>
            </w:pPr>
            <w:r w:rsidRPr="007C3467">
              <w:rPr>
                <w:szCs w:val="20"/>
                <w:lang w:val="fr-BE"/>
              </w:rPr>
              <w:t xml:space="preserve">European Commission, DG EMPL </w:t>
            </w:r>
            <w:r w:rsidR="00F41025">
              <w:rPr>
                <w:szCs w:val="20"/>
                <w:lang w:val="fr-BE"/>
              </w:rPr>
              <w:t>A4</w:t>
            </w:r>
            <w:r w:rsidRPr="007C3467">
              <w:rPr>
                <w:szCs w:val="20"/>
                <w:lang w:val="fr-BE"/>
              </w:rPr>
              <w:t>, EESSI PM</w:t>
            </w:r>
          </w:p>
        </w:tc>
      </w:tr>
    </w:tbl>
    <w:p w14:paraId="37AAC666" w14:textId="77777777" w:rsidR="00332AF8" w:rsidRDefault="00332AF8" w:rsidP="00B422A3">
      <w:pPr>
        <w:jc w:val="center"/>
        <w:rPr>
          <w:b/>
          <w:sz w:val="24"/>
        </w:rPr>
      </w:pPr>
    </w:p>
    <w:p w14:paraId="635F0527" w14:textId="77777777" w:rsidR="00B422A3" w:rsidRDefault="00B422A3" w:rsidP="00B422A3"/>
    <w:p w14:paraId="635F0528" w14:textId="77777777" w:rsidR="00B422A3" w:rsidRPr="00D02D0C" w:rsidRDefault="00B422A3" w:rsidP="00B422A3"/>
    <w:p w14:paraId="635F0529" w14:textId="77777777" w:rsidR="00B422A3" w:rsidRPr="0076101C" w:rsidRDefault="00B422A3" w:rsidP="00B422A3">
      <w:pPr>
        <w:jc w:val="center"/>
        <w:rPr>
          <w:b/>
          <w:sz w:val="24"/>
        </w:rPr>
      </w:pPr>
      <w:r w:rsidRPr="0076101C">
        <w:rPr>
          <w:b/>
          <w:sz w:val="24"/>
        </w:rPr>
        <w:t>Document history</w:t>
      </w:r>
    </w:p>
    <w:p w14:paraId="635F057E" w14:textId="76EC70CD" w:rsidR="00922BC8" w:rsidRDefault="00922BC8">
      <w:pPr>
        <w:jc w:val="left"/>
      </w:pPr>
    </w:p>
    <w:tbl>
      <w:tblPr>
        <w:tblW w:w="8753" w:type="dxa"/>
        <w:tblInd w:w="-45" w:type="dxa"/>
        <w:tblBorders>
          <w:top w:val="single" w:sz="8" w:space="0" w:color="263673"/>
          <w:left w:val="single" w:sz="8" w:space="0" w:color="263673"/>
          <w:bottom w:val="single" w:sz="6" w:space="0" w:color="263673"/>
          <w:right w:val="single" w:sz="6" w:space="0" w:color="263673"/>
          <w:insideH w:val="single" w:sz="6" w:space="0" w:color="263673"/>
          <w:insideV w:val="single" w:sz="6" w:space="0" w:color="263673"/>
        </w:tblBorders>
        <w:tblLayout w:type="fixed"/>
        <w:tblCellMar>
          <w:left w:w="47" w:type="dxa"/>
        </w:tblCellMar>
        <w:tblLook w:val="0020" w:firstRow="1" w:lastRow="0" w:firstColumn="0" w:lastColumn="0" w:noHBand="0" w:noVBand="0"/>
      </w:tblPr>
      <w:tblGrid>
        <w:gridCol w:w="3367"/>
        <w:gridCol w:w="1559"/>
        <w:gridCol w:w="3827"/>
      </w:tblGrid>
      <w:tr w:rsidR="0093093C" w:rsidRPr="00102E46" w14:paraId="565F8249" w14:textId="77777777" w:rsidTr="00FA20AC">
        <w:trPr>
          <w:trHeight w:val="771"/>
        </w:trPr>
        <w:tc>
          <w:tcPr>
            <w:tcW w:w="3367" w:type="dxa"/>
            <w:tcBorders>
              <w:top w:val="single" w:sz="8" w:space="0" w:color="263673"/>
              <w:left w:val="single" w:sz="6" w:space="0" w:color="263673"/>
              <w:bottom w:val="single" w:sz="6" w:space="0" w:color="263673"/>
              <w:right w:val="single" w:sz="6" w:space="0" w:color="263673"/>
            </w:tcBorders>
            <w:shd w:val="clear" w:color="auto" w:fill="263673"/>
            <w:tcMar>
              <w:left w:w="61" w:type="dxa"/>
              <w:right w:w="0" w:type="dxa"/>
            </w:tcMar>
          </w:tcPr>
          <w:p w14:paraId="6ABACB4A" w14:textId="77777777" w:rsidR="0093093C" w:rsidRDefault="0093093C" w:rsidP="00A45744">
            <w:pPr>
              <w:jc w:val="center"/>
              <w:rPr>
                <w:rFonts w:eastAsia="Arial Unicode MS" w:cs="Arial"/>
                <w:b/>
                <w:bCs/>
                <w:color w:val="FFFFFF"/>
                <w:szCs w:val="20"/>
              </w:rPr>
            </w:pPr>
            <w:r>
              <w:rPr>
                <w:rFonts w:eastAsia="Arial Unicode MS" w:cs="Arial"/>
                <w:b/>
                <w:bCs/>
                <w:color w:val="FFFFFF"/>
                <w:szCs w:val="20"/>
              </w:rPr>
              <w:t>Milestone</w:t>
            </w:r>
          </w:p>
          <w:p w14:paraId="229AD0EE" w14:textId="4B5BAED3" w:rsidR="0093093C" w:rsidRDefault="0093093C" w:rsidP="00A45744">
            <w:pPr>
              <w:jc w:val="center"/>
              <w:rPr>
                <w:rFonts w:eastAsia="Arial Unicode MS" w:cs="Arial"/>
                <w:b/>
                <w:bCs/>
                <w:color w:val="FFFFFF"/>
                <w:szCs w:val="20"/>
                <w:lang w:val="en-US"/>
              </w:rPr>
            </w:pPr>
            <w:r>
              <w:rPr>
                <w:rFonts w:eastAsia="Arial Unicode MS" w:cs="Arial"/>
                <w:b/>
                <w:bCs/>
                <w:color w:val="FFFFFF"/>
                <w:szCs w:val="20"/>
                <w:lang w:val="en-US"/>
              </w:rPr>
              <w:t>Component version</w:t>
            </w:r>
          </w:p>
          <w:p w14:paraId="5541A5E0" w14:textId="6279C296" w:rsidR="0093093C" w:rsidRPr="00654881" w:rsidRDefault="00BF4AE5" w:rsidP="00A45744">
            <w:pPr>
              <w:jc w:val="center"/>
              <w:rPr>
                <w:rFonts w:eastAsia="Arial Unicode MS" w:cs="Arial"/>
                <w:b/>
                <w:bCs/>
                <w:color w:val="FFFFFF"/>
                <w:szCs w:val="20"/>
                <w:lang w:val="en-US"/>
              </w:rPr>
            </w:pPr>
            <w:r>
              <w:rPr>
                <w:rFonts w:eastAsia="Arial Unicode MS" w:cs="Arial"/>
                <w:b/>
                <w:bCs/>
                <w:color w:val="FFFFFF"/>
                <w:szCs w:val="20"/>
                <w:lang w:val="en-US"/>
              </w:rPr>
              <w:t xml:space="preserve">(Doc </w:t>
            </w:r>
            <w:r w:rsidR="0093093C">
              <w:rPr>
                <w:rFonts w:eastAsia="Arial Unicode MS" w:cs="Arial"/>
                <w:b/>
                <w:bCs/>
                <w:color w:val="FFFFFF"/>
                <w:szCs w:val="20"/>
                <w:lang w:val="en-US"/>
              </w:rPr>
              <w:t>revision</w:t>
            </w:r>
            <w:r>
              <w:rPr>
                <w:rFonts w:eastAsia="Arial Unicode MS" w:cs="Arial"/>
                <w:b/>
                <w:bCs/>
                <w:color w:val="FFFFFF"/>
                <w:szCs w:val="20"/>
                <w:lang w:val="en-US"/>
              </w:rPr>
              <w:t>)</w:t>
            </w:r>
          </w:p>
        </w:tc>
        <w:tc>
          <w:tcPr>
            <w:tcW w:w="1559" w:type="dxa"/>
            <w:tcBorders>
              <w:top w:val="single" w:sz="8" w:space="0" w:color="263673"/>
              <w:left w:val="single" w:sz="6" w:space="0" w:color="263673"/>
              <w:bottom w:val="single" w:sz="6" w:space="0" w:color="263673"/>
              <w:right w:val="single" w:sz="6" w:space="0" w:color="263673"/>
            </w:tcBorders>
            <w:shd w:val="clear" w:color="auto" w:fill="263673"/>
          </w:tcPr>
          <w:p w14:paraId="6C59C0CE" w14:textId="3E23A168" w:rsidR="0093093C" w:rsidRDefault="0093093C" w:rsidP="00A45744">
            <w:pPr>
              <w:jc w:val="center"/>
              <w:rPr>
                <w:rFonts w:eastAsia="Arial Unicode MS" w:cs="Arial"/>
                <w:b/>
                <w:bCs/>
                <w:color w:val="FFFFFF"/>
                <w:szCs w:val="20"/>
              </w:rPr>
            </w:pPr>
            <w:r>
              <w:rPr>
                <w:rFonts w:eastAsia="Arial Unicode MS" w:cs="Arial"/>
                <w:b/>
                <w:bCs/>
                <w:color w:val="FFFFFF"/>
                <w:szCs w:val="20"/>
              </w:rPr>
              <w:t>Date</w:t>
            </w:r>
          </w:p>
        </w:tc>
        <w:tc>
          <w:tcPr>
            <w:tcW w:w="3827" w:type="dxa"/>
            <w:tcBorders>
              <w:top w:val="single" w:sz="8" w:space="0" w:color="263673"/>
              <w:left w:val="single" w:sz="6" w:space="0" w:color="263673"/>
              <w:bottom w:val="single" w:sz="6" w:space="0" w:color="263673"/>
              <w:right w:val="single" w:sz="6" w:space="0" w:color="263673"/>
            </w:tcBorders>
            <w:shd w:val="clear" w:color="auto" w:fill="263673"/>
            <w:tcMar>
              <w:left w:w="61" w:type="dxa"/>
              <w:right w:w="0" w:type="dxa"/>
            </w:tcMar>
          </w:tcPr>
          <w:p w14:paraId="52855326" w14:textId="22E95475" w:rsidR="0093093C" w:rsidRDefault="0093093C" w:rsidP="00A45744">
            <w:pPr>
              <w:jc w:val="center"/>
              <w:rPr>
                <w:rFonts w:eastAsia="Arial Unicode MS" w:cs="Arial"/>
                <w:b/>
                <w:bCs/>
                <w:color w:val="FFFFFF"/>
                <w:szCs w:val="20"/>
              </w:rPr>
            </w:pPr>
            <w:r>
              <w:rPr>
                <w:rFonts w:eastAsia="Arial Unicode MS" w:cs="Arial"/>
                <w:b/>
                <w:bCs/>
                <w:color w:val="FFFFFF"/>
                <w:szCs w:val="20"/>
              </w:rPr>
              <w:t>Changes/Corrections</w:t>
            </w:r>
          </w:p>
          <w:p w14:paraId="5FD3AB4D" w14:textId="77777777" w:rsidR="0093093C" w:rsidRPr="00102E46" w:rsidRDefault="0093093C" w:rsidP="00A45744">
            <w:pPr>
              <w:jc w:val="center"/>
              <w:rPr>
                <w:rFonts w:eastAsia="Arial Unicode MS" w:cs="Arial"/>
                <w:b/>
                <w:bCs/>
                <w:color w:val="FFFFFF"/>
                <w:szCs w:val="20"/>
              </w:rPr>
            </w:pPr>
            <w:r>
              <w:rPr>
                <w:rFonts w:eastAsia="Arial Unicode MS" w:cs="Arial"/>
                <w:b/>
                <w:bCs/>
                <w:color w:val="FFFFFF"/>
                <w:szCs w:val="20"/>
              </w:rPr>
              <w:t>Description</w:t>
            </w:r>
          </w:p>
        </w:tc>
      </w:tr>
      <w:tr w:rsidR="00BF4AE5" w:rsidRPr="00102E46" w14:paraId="2589E6EE" w14:textId="77777777" w:rsidTr="00FA20AC">
        <w:trPr>
          <w:trHeight w:val="429"/>
        </w:trPr>
        <w:tc>
          <w:tcPr>
            <w:tcW w:w="3367" w:type="dxa"/>
            <w:vMerge w:val="restart"/>
            <w:tcBorders>
              <w:top w:val="single" w:sz="6" w:space="0" w:color="263673"/>
              <w:left w:val="single" w:sz="6" w:space="0" w:color="263673"/>
              <w:right w:val="single" w:sz="6" w:space="0" w:color="263673"/>
            </w:tcBorders>
            <w:shd w:val="clear" w:color="auto" w:fill="auto"/>
            <w:tcMar>
              <w:left w:w="61" w:type="dxa"/>
            </w:tcMar>
            <w:vAlign w:val="center"/>
          </w:tcPr>
          <w:p w14:paraId="4FA8ECF3" w14:textId="7AEF7A0A" w:rsidR="00BF4AE5" w:rsidRPr="00C507C8" w:rsidRDefault="00BF4AE5" w:rsidP="00CB3F9E">
            <w:pPr>
              <w:pStyle w:val="Table"/>
              <w:rPr>
                <w:rFonts w:ascii="Verdana" w:hAnsi="Verdana"/>
                <w:b/>
                <w:sz w:val="20"/>
              </w:rPr>
            </w:pPr>
            <w:r w:rsidRPr="00C507C8">
              <w:rPr>
                <w:rFonts w:ascii="Verdana" w:hAnsi="Verdana"/>
                <w:b/>
                <w:sz w:val="20"/>
              </w:rPr>
              <w:t>EESSI - 2018</w:t>
            </w:r>
          </w:p>
        </w:tc>
        <w:tc>
          <w:tcPr>
            <w:tcW w:w="1559" w:type="dxa"/>
            <w:vMerge w:val="restart"/>
            <w:tcBorders>
              <w:top w:val="single" w:sz="6" w:space="0" w:color="263673"/>
              <w:left w:val="single" w:sz="6" w:space="0" w:color="263673"/>
              <w:right w:val="single" w:sz="6" w:space="0" w:color="263673"/>
            </w:tcBorders>
            <w:vAlign w:val="center"/>
          </w:tcPr>
          <w:p w14:paraId="742576EC" w14:textId="2A42A960" w:rsidR="00BF4AE5" w:rsidRPr="005A49C1" w:rsidRDefault="00BF4AE5" w:rsidP="00CB3F9E">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30/11/2018</w:t>
            </w:r>
          </w:p>
        </w:tc>
        <w:tc>
          <w:tcPr>
            <w:tcW w:w="3827" w:type="dxa"/>
            <w:tcBorders>
              <w:top w:val="single" w:sz="6" w:space="0" w:color="263673"/>
              <w:left w:val="single" w:sz="6" w:space="0" w:color="263673"/>
              <w:right w:val="single" w:sz="6" w:space="0" w:color="263673"/>
            </w:tcBorders>
            <w:shd w:val="clear" w:color="auto" w:fill="auto"/>
            <w:tcMar>
              <w:left w:w="61" w:type="dxa"/>
            </w:tcMar>
          </w:tcPr>
          <w:p w14:paraId="1E97183F" w14:textId="7483822A" w:rsidR="00BF4AE5" w:rsidRPr="003501E3" w:rsidRDefault="00BF4AE5" w:rsidP="00CB3F9E">
            <w:pPr>
              <w:pStyle w:val="Table"/>
              <w:rPr>
                <w:rFonts w:ascii="Verdana" w:hAnsi="Verdana"/>
                <w:sz w:val="20"/>
              </w:rPr>
            </w:pPr>
            <w:r w:rsidRPr="005A49C1">
              <w:rPr>
                <w:rStyle w:val="Hyperlink"/>
                <w:rFonts w:eastAsia="Times New Roman" w:cs="Times New Roman"/>
                <w:noProof/>
                <w:color w:val="auto"/>
                <w:szCs w:val="24"/>
                <w:lang w:eastAsia="en-GB"/>
              </w:rPr>
              <w:t>Update 5.3.3: Clarification certificate chain validity</w:t>
            </w:r>
          </w:p>
        </w:tc>
      </w:tr>
      <w:tr w:rsidR="00BF4AE5" w:rsidRPr="003501E3" w14:paraId="13B65E02" w14:textId="77777777" w:rsidTr="00FA20AC">
        <w:trPr>
          <w:trHeight w:val="344"/>
        </w:trPr>
        <w:tc>
          <w:tcPr>
            <w:tcW w:w="3367" w:type="dxa"/>
            <w:vMerge/>
            <w:tcBorders>
              <w:left w:val="single" w:sz="6" w:space="0" w:color="263673"/>
              <w:right w:val="single" w:sz="6" w:space="0" w:color="263673"/>
            </w:tcBorders>
            <w:shd w:val="clear" w:color="auto" w:fill="auto"/>
            <w:tcMar>
              <w:left w:w="61" w:type="dxa"/>
            </w:tcMar>
            <w:vAlign w:val="center"/>
          </w:tcPr>
          <w:p w14:paraId="366CFB39" w14:textId="77777777" w:rsidR="00BF4AE5" w:rsidRPr="00C507C8" w:rsidRDefault="00BF4AE5" w:rsidP="00CB3F9E">
            <w:pPr>
              <w:pStyle w:val="Table"/>
              <w:rPr>
                <w:rFonts w:ascii="Verdana" w:hAnsi="Verdana"/>
                <w:b/>
                <w:sz w:val="20"/>
              </w:rPr>
            </w:pPr>
          </w:p>
        </w:tc>
        <w:tc>
          <w:tcPr>
            <w:tcW w:w="1559" w:type="dxa"/>
            <w:vMerge/>
            <w:tcBorders>
              <w:left w:val="single" w:sz="6" w:space="0" w:color="263673"/>
              <w:right w:val="single" w:sz="6" w:space="0" w:color="263673"/>
            </w:tcBorders>
            <w:vAlign w:val="center"/>
          </w:tcPr>
          <w:p w14:paraId="7118428A" w14:textId="77777777" w:rsidR="00BF4AE5" w:rsidRPr="005A49C1" w:rsidRDefault="00BF4AE5" w:rsidP="00CB3F9E">
            <w:pPr>
              <w:pStyle w:val="Table"/>
              <w:rPr>
                <w:rStyle w:val="Hyperlink"/>
                <w:rFonts w:eastAsia="Times New Roman" w:cs="Times New Roman"/>
                <w:noProof/>
                <w:color w:val="auto"/>
                <w:szCs w:val="24"/>
                <w:lang w:eastAsia="en-GB"/>
              </w:rPr>
            </w:pPr>
          </w:p>
        </w:tc>
        <w:tc>
          <w:tcPr>
            <w:tcW w:w="3827" w:type="dxa"/>
            <w:tcBorders>
              <w:top w:val="single" w:sz="6" w:space="0" w:color="263673"/>
              <w:left w:val="single" w:sz="6" w:space="0" w:color="263673"/>
              <w:right w:val="single" w:sz="6" w:space="0" w:color="263673"/>
            </w:tcBorders>
            <w:shd w:val="clear" w:color="auto" w:fill="auto"/>
            <w:tcMar>
              <w:left w:w="61" w:type="dxa"/>
            </w:tcMar>
          </w:tcPr>
          <w:p w14:paraId="0DEE8D7B" w14:textId="61E38954" w:rsidR="00BF4AE5" w:rsidRPr="003501E3" w:rsidRDefault="00BF4AE5" w:rsidP="00CB3F9E">
            <w:pPr>
              <w:pStyle w:val="Table"/>
              <w:rPr>
                <w:rFonts w:ascii="Verdana" w:hAnsi="Verdana"/>
                <w:sz w:val="20"/>
              </w:rPr>
            </w:pPr>
            <w:r w:rsidRPr="005A49C1">
              <w:rPr>
                <w:rStyle w:val="Hyperlink"/>
                <w:rFonts w:eastAsia="Times New Roman" w:cs="Times New Roman"/>
                <w:noProof/>
                <w:color w:val="auto"/>
                <w:szCs w:val="24"/>
                <w:lang w:eastAsia="en-GB"/>
              </w:rPr>
              <w:t>Update 8.3: Add EESSI:VAL:B:0004</w:t>
            </w:r>
          </w:p>
        </w:tc>
      </w:tr>
      <w:tr w:rsidR="0093093C" w:rsidRPr="00102E46" w14:paraId="1014C51F" w14:textId="77777777" w:rsidTr="00FA20AC">
        <w:trPr>
          <w:trHeight w:val="473"/>
        </w:trPr>
        <w:tc>
          <w:tcPr>
            <w:tcW w:w="336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64623231" w14:textId="174EC499" w:rsidR="0093093C" w:rsidRPr="00FA20AC" w:rsidRDefault="0093093C" w:rsidP="00A45744">
            <w:pPr>
              <w:pStyle w:val="Table"/>
              <w:rPr>
                <w:rStyle w:val="Hyperlink"/>
                <w:rFonts w:eastAsia="Times New Roman" w:cs="Times New Roman"/>
                <w:b/>
                <w:noProof/>
                <w:color w:val="auto"/>
                <w:szCs w:val="24"/>
                <w:lang w:eastAsia="en-GB"/>
              </w:rPr>
            </w:pPr>
            <w:r w:rsidRPr="00FA20AC">
              <w:rPr>
                <w:rStyle w:val="Hyperlink"/>
                <w:rFonts w:eastAsia="Times New Roman" w:cs="Times New Roman"/>
                <w:b/>
                <w:noProof/>
                <w:color w:val="auto"/>
                <w:szCs w:val="24"/>
                <w:lang w:eastAsia="en-GB"/>
              </w:rPr>
              <w:t>EESSI</w:t>
            </w:r>
            <w:r w:rsidR="004014C4">
              <w:rPr>
                <w:rStyle w:val="Hyperlink"/>
                <w:rFonts w:eastAsia="Times New Roman" w:cs="Times New Roman"/>
                <w:b/>
                <w:noProof/>
                <w:color w:val="auto"/>
                <w:szCs w:val="24"/>
                <w:lang w:eastAsia="en-GB"/>
              </w:rPr>
              <w:t>-</w:t>
            </w:r>
            <w:r w:rsidRPr="00FA20AC">
              <w:rPr>
                <w:rStyle w:val="Hyperlink"/>
                <w:rFonts w:eastAsia="Times New Roman" w:cs="Times New Roman"/>
                <w:b/>
                <w:noProof/>
                <w:color w:val="auto"/>
                <w:szCs w:val="24"/>
                <w:lang w:eastAsia="en-GB"/>
              </w:rPr>
              <w:t>2019 / AP 5.6.4</w:t>
            </w:r>
          </w:p>
        </w:tc>
        <w:tc>
          <w:tcPr>
            <w:tcW w:w="1559" w:type="dxa"/>
            <w:tcBorders>
              <w:top w:val="single" w:sz="6" w:space="0" w:color="263673"/>
              <w:left w:val="single" w:sz="6" w:space="0" w:color="263673"/>
              <w:bottom w:val="single" w:sz="6" w:space="0" w:color="263673"/>
              <w:right w:val="single" w:sz="6" w:space="0" w:color="263673"/>
            </w:tcBorders>
            <w:vAlign w:val="center"/>
          </w:tcPr>
          <w:p w14:paraId="7E905FB6" w14:textId="1498E39B" w:rsidR="0093093C" w:rsidRPr="00FA20AC" w:rsidRDefault="0074165A" w:rsidP="00A45744">
            <w:pPr>
              <w:pStyle w:val="Table"/>
              <w:rPr>
                <w:rFonts w:ascii="Verdana" w:hAnsi="Verdana"/>
                <w:sz w:val="20"/>
                <w:szCs w:val="18"/>
              </w:rPr>
            </w:pPr>
            <w:r w:rsidRPr="00FA20AC">
              <w:rPr>
                <w:rFonts w:ascii="Verdana" w:hAnsi="Verdana"/>
                <w:sz w:val="20"/>
                <w:szCs w:val="18"/>
              </w:rPr>
              <w:t>30/11/2019</w:t>
            </w:r>
          </w:p>
        </w:tc>
        <w:tc>
          <w:tcPr>
            <w:tcW w:w="382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262C6469" w14:textId="77D341CD" w:rsidR="0093093C" w:rsidRDefault="0093093C" w:rsidP="00A45744">
            <w:pPr>
              <w:pStyle w:val="Table"/>
            </w:pPr>
            <w:r>
              <w:t>-</w:t>
            </w:r>
          </w:p>
        </w:tc>
      </w:tr>
      <w:tr w:rsidR="0093093C" w:rsidRPr="00102E46" w14:paraId="1F861131" w14:textId="77777777" w:rsidTr="00FA20AC">
        <w:trPr>
          <w:trHeight w:val="473"/>
        </w:trPr>
        <w:tc>
          <w:tcPr>
            <w:tcW w:w="336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5455B1E9" w14:textId="7294998C" w:rsidR="0093093C" w:rsidRPr="00FA20AC" w:rsidRDefault="0093093C" w:rsidP="007D24AB">
            <w:pPr>
              <w:pStyle w:val="Table"/>
              <w:rPr>
                <w:rStyle w:val="Hyperlink"/>
                <w:rFonts w:eastAsia="Times New Roman" w:cs="Times New Roman"/>
                <w:b/>
                <w:noProof/>
                <w:color w:val="auto"/>
                <w:szCs w:val="24"/>
                <w:lang w:eastAsia="en-GB"/>
              </w:rPr>
            </w:pPr>
            <w:r w:rsidRPr="00FA20AC">
              <w:rPr>
                <w:rStyle w:val="Hyperlink"/>
                <w:rFonts w:eastAsia="Times New Roman" w:cs="Times New Roman"/>
                <w:b/>
                <w:noProof/>
                <w:color w:val="auto"/>
                <w:szCs w:val="24"/>
                <w:lang w:eastAsia="en-GB"/>
              </w:rPr>
              <w:t>EESSI</w:t>
            </w:r>
            <w:r w:rsidR="004014C4">
              <w:rPr>
                <w:rStyle w:val="Hyperlink"/>
                <w:rFonts w:eastAsia="Times New Roman" w:cs="Times New Roman"/>
                <w:b/>
                <w:noProof/>
                <w:color w:val="auto"/>
                <w:szCs w:val="24"/>
                <w:lang w:eastAsia="en-GB"/>
              </w:rPr>
              <w:t>-</w:t>
            </w:r>
            <w:r w:rsidRPr="00FA20AC">
              <w:rPr>
                <w:rStyle w:val="Hyperlink"/>
                <w:rFonts w:eastAsia="Times New Roman" w:cs="Times New Roman"/>
                <w:b/>
                <w:noProof/>
                <w:color w:val="auto"/>
                <w:szCs w:val="24"/>
                <w:lang w:eastAsia="en-GB"/>
              </w:rPr>
              <w:t>2019 / AP 5.7.0 (rev</w:t>
            </w:r>
            <w:r w:rsidR="00A81616">
              <w:rPr>
                <w:rStyle w:val="Hyperlink"/>
                <w:rFonts w:eastAsia="Times New Roman" w:cs="Times New Roman"/>
                <w:b/>
                <w:noProof/>
                <w:color w:val="auto"/>
                <w:szCs w:val="24"/>
                <w:lang w:eastAsia="en-GB"/>
              </w:rPr>
              <w:t>0</w:t>
            </w:r>
            <w:r w:rsidRPr="00FA20AC">
              <w:rPr>
                <w:rStyle w:val="Hyperlink"/>
                <w:rFonts w:eastAsia="Times New Roman" w:cs="Times New Roman"/>
                <w:b/>
                <w:noProof/>
                <w:color w:val="auto"/>
                <w:szCs w:val="24"/>
                <w:lang w:eastAsia="en-GB"/>
              </w:rPr>
              <w:t>1)</w:t>
            </w:r>
          </w:p>
        </w:tc>
        <w:tc>
          <w:tcPr>
            <w:tcW w:w="1559" w:type="dxa"/>
            <w:tcBorders>
              <w:top w:val="single" w:sz="6" w:space="0" w:color="263673"/>
              <w:left w:val="single" w:sz="6" w:space="0" w:color="263673"/>
              <w:bottom w:val="single" w:sz="6" w:space="0" w:color="263673"/>
              <w:right w:val="single" w:sz="6" w:space="0" w:color="263673"/>
            </w:tcBorders>
            <w:vAlign w:val="center"/>
          </w:tcPr>
          <w:p w14:paraId="3486517A" w14:textId="598A1012" w:rsidR="0093093C" w:rsidRPr="00C507C8" w:rsidRDefault="00A81616" w:rsidP="007D24AB">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10/08/2020</w:t>
            </w:r>
          </w:p>
        </w:tc>
        <w:tc>
          <w:tcPr>
            <w:tcW w:w="382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7697257D" w14:textId="49D37FE0" w:rsidR="0093093C" w:rsidRDefault="0093093C" w:rsidP="007D24AB">
            <w:pPr>
              <w:pStyle w:val="Table"/>
            </w:pPr>
            <w:r w:rsidRPr="00C507C8">
              <w:rPr>
                <w:rStyle w:val="Hyperlink"/>
                <w:rFonts w:eastAsia="Times New Roman" w:cs="Times New Roman"/>
                <w:noProof/>
                <w:color w:val="auto"/>
                <w:szCs w:val="24"/>
                <w:lang w:eastAsia="en-GB"/>
              </w:rPr>
              <w:t xml:space="preserve">The AP response in case of </w:t>
            </w:r>
            <w:r w:rsidRPr="00C507C8">
              <w:rPr>
                <w:rStyle w:val="Hyperlink"/>
                <w:rFonts w:eastAsia="Times New Roman" w:cs="Times New Roman"/>
                <w:noProof/>
                <w:color w:val="auto"/>
                <w:szCs w:val="24"/>
              </w:rPr>
              <w:t>parsing, validating and persisting the message is corrected to “HTTP 202” (Section 7.1.1).</w:t>
            </w:r>
            <w:r>
              <w:t xml:space="preserve"> </w:t>
            </w:r>
          </w:p>
        </w:tc>
      </w:tr>
      <w:tr w:rsidR="005D5FED" w:rsidRPr="00102E46" w14:paraId="64A1BB7E" w14:textId="77777777" w:rsidTr="00FA20AC">
        <w:trPr>
          <w:trHeight w:val="1701"/>
        </w:trPr>
        <w:tc>
          <w:tcPr>
            <w:tcW w:w="3367" w:type="dxa"/>
            <w:tcBorders>
              <w:top w:val="single" w:sz="6" w:space="0" w:color="263673"/>
              <w:left w:val="single" w:sz="6" w:space="0" w:color="263673"/>
              <w:right w:val="single" w:sz="6" w:space="0" w:color="263673"/>
            </w:tcBorders>
            <w:shd w:val="clear" w:color="auto" w:fill="auto"/>
            <w:tcMar>
              <w:left w:w="61" w:type="dxa"/>
            </w:tcMar>
            <w:vAlign w:val="center"/>
          </w:tcPr>
          <w:p w14:paraId="4A4E3937" w14:textId="77777777" w:rsidR="005D5FED" w:rsidRDefault="005D5FED" w:rsidP="005D5FED">
            <w:pPr>
              <w:pStyle w:val="Table"/>
              <w:rPr>
                <w:rStyle w:val="Hyperlink"/>
                <w:rFonts w:eastAsia="Times New Roman" w:cs="Times New Roman"/>
                <w:b/>
                <w:color w:val="auto"/>
                <w:szCs w:val="24"/>
                <w:lang w:val="en-GB" w:eastAsia="en-GB"/>
              </w:rPr>
            </w:pPr>
            <w:r w:rsidRPr="00AA7CF2">
              <w:rPr>
                <w:rStyle w:val="Hyperlink"/>
                <w:rFonts w:eastAsia="Times New Roman" w:cs="Times New Roman"/>
                <w:b/>
                <w:color w:val="auto"/>
                <w:szCs w:val="24"/>
                <w:lang w:val="en-GB" w:eastAsia="en-GB"/>
              </w:rPr>
              <w:t>EESSI</w:t>
            </w:r>
            <w:r>
              <w:rPr>
                <w:rStyle w:val="Hyperlink"/>
                <w:rFonts w:eastAsia="Times New Roman" w:cs="Times New Roman"/>
                <w:b/>
                <w:color w:val="auto"/>
                <w:szCs w:val="24"/>
                <w:lang w:val="en-GB" w:eastAsia="en-GB"/>
              </w:rPr>
              <w:t>-</w:t>
            </w:r>
            <w:r w:rsidRPr="00AA7CF2">
              <w:rPr>
                <w:rStyle w:val="Hyperlink"/>
                <w:rFonts w:eastAsia="Times New Roman" w:cs="Times New Roman"/>
                <w:b/>
                <w:color w:val="auto"/>
                <w:szCs w:val="24"/>
                <w:lang w:val="en-GB" w:eastAsia="en-GB"/>
              </w:rPr>
              <w:t xml:space="preserve">2020 </w:t>
            </w:r>
          </w:p>
          <w:p w14:paraId="5CBD7C12" w14:textId="77777777" w:rsidR="005D5FED" w:rsidRDefault="005D5FED" w:rsidP="005D5FED">
            <w:pPr>
              <w:pStyle w:val="Table"/>
              <w:rPr>
                <w:rStyle w:val="Hyperlink"/>
                <w:rFonts w:eastAsia="Times New Roman" w:cs="Times New Roman"/>
                <w:b/>
                <w:color w:val="auto"/>
                <w:szCs w:val="24"/>
                <w:lang w:val="en-GB" w:eastAsia="en-GB"/>
              </w:rPr>
            </w:pPr>
          </w:p>
          <w:p w14:paraId="2D8AE037" w14:textId="77777777" w:rsidR="005D5FED" w:rsidRDefault="005D5FED" w:rsidP="005D5FED">
            <w:pPr>
              <w:pStyle w:val="Table"/>
              <w:rPr>
                <w:rStyle w:val="Hyperlink"/>
                <w:rFonts w:eastAsia="Times New Roman" w:cs="Times New Roman"/>
                <w:b/>
                <w:color w:val="auto"/>
                <w:szCs w:val="24"/>
                <w:lang w:val="en-GB" w:eastAsia="en-GB"/>
              </w:rPr>
            </w:pPr>
            <w:r w:rsidRPr="00AA7CF2">
              <w:rPr>
                <w:rStyle w:val="Hyperlink"/>
                <w:rFonts w:eastAsia="Times New Roman" w:cs="Times New Roman"/>
                <w:b/>
                <w:color w:val="auto"/>
                <w:szCs w:val="24"/>
                <w:lang w:val="en-GB" w:eastAsia="en-GB"/>
              </w:rPr>
              <w:t>AP 6.0.6</w:t>
            </w:r>
          </w:p>
          <w:p w14:paraId="0538D626" w14:textId="2371BEA3" w:rsidR="00BF4AE5" w:rsidRPr="00FA20AC" w:rsidRDefault="00BF4AE5" w:rsidP="005D5FED">
            <w:pPr>
              <w:pStyle w:val="Table"/>
              <w:rPr>
                <w:rStyle w:val="Hyperlink"/>
                <w:rFonts w:eastAsia="Times New Roman" w:cs="Times New Roman"/>
                <w:b/>
                <w:color w:val="auto"/>
                <w:szCs w:val="24"/>
                <w:lang w:val="en-GB" w:eastAsia="en-GB"/>
              </w:rPr>
            </w:pPr>
            <w:r>
              <w:rPr>
                <w:rStyle w:val="Hyperlink"/>
                <w:rFonts w:eastAsia="Times New Roman" w:cs="Times New Roman"/>
                <w:b/>
                <w:color w:val="auto"/>
                <w:szCs w:val="24"/>
                <w:lang w:val="en-GB" w:eastAsia="en-GB"/>
              </w:rPr>
              <w:t>(rev02)</w:t>
            </w:r>
          </w:p>
        </w:tc>
        <w:tc>
          <w:tcPr>
            <w:tcW w:w="1559" w:type="dxa"/>
            <w:tcBorders>
              <w:top w:val="single" w:sz="6" w:space="0" w:color="263673"/>
              <w:left w:val="single" w:sz="6" w:space="0" w:color="263673"/>
              <w:right w:val="single" w:sz="6" w:space="0" w:color="263673"/>
            </w:tcBorders>
            <w:vAlign w:val="center"/>
          </w:tcPr>
          <w:p w14:paraId="1550A46B" w14:textId="6DF8EE9E" w:rsidR="005D5FED" w:rsidRDefault="005D5FED" w:rsidP="005D5FED">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18/12/2020</w:t>
            </w:r>
          </w:p>
        </w:tc>
        <w:tc>
          <w:tcPr>
            <w:tcW w:w="3827" w:type="dxa"/>
            <w:tcBorders>
              <w:top w:val="single" w:sz="6" w:space="0" w:color="263673"/>
              <w:left w:val="single" w:sz="6" w:space="0" w:color="263673"/>
              <w:right w:val="single" w:sz="6" w:space="0" w:color="263673"/>
            </w:tcBorders>
            <w:shd w:val="clear" w:color="auto" w:fill="auto"/>
            <w:tcMar>
              <w:left w:w="61" w:type="dxa"/>
            </w:tcMar>
            <w:vAlign w:val="center"/>
          </w:tcPr>
          <w:p w14:paraId="707C1E42" w14:textId="0A242BDD" w:rsidR="005D5FED" w:rsidRPr="00CC2A1C" w:rsidRDefault="005D5FED" w:rsidP="00AA7CF2">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Added comment for EESSI:VAL:B:0007 concerning non-significant white space during XSD validation</w:t>
            </w:r>
            <w:r>
              <w:rPr>
                <w:rStyle w:val="Hyperlink"/>
                <w:rFonts w:eastAsia="Times New Roman" w:cs="Times New Roman"/>
                <w:noProof/>
                <w:color w:val="auto"/>
                <w:szCs w:val="24"/>
                <w:lang w:eastAsia="en-GB"/>
              </w:rPr>
              <w:br/>
              <w:t xml:space="preserve">and Portal setting to control the behaviour </w:t>
            </w:r>
            <w:r>
              <w:rPr>
                <w:rStyle w:val="Hyperlink"/>
                <w:rFonts w:eastAsia="Times New Roman" w:cs="Times New Roman"/>
                <w:noProof/>
                <w:color w:val="auto"/>
                <w:szCs w:val="24"/>
                <w:lang w:eastAsia="en-GB"/>
              </w:rPr>
              <w:br/>
              <w:t>(Section 8.3)</w:t>
            </w:r>
          </w:p>
        </w:tc>
      </w:tr>
      <w:tr w:rsidR="0093093C" w:rsidRPr="00102E46" w14:paraId="40370F5A" w14:textId="77777777" w:rsidTr="00FA20AC">
        <w:trPr>
          <w:trHeight w:val="473"/>
        </w:trPr>
        <w:tc>
          <w:tcPr>
            <w:tcW w:w="336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238C28F0" w14:textId="4B7E6C0F" w:rsidR="0093093C" w:rsidRDefault="0093093C" w:rsidP="007D24AB">
            <w:pPr>
              <w:pStyle w:val="Table"/>
              <w:rPr>
                <w:rStyle w:val="Hyperlink"/>
                <w:rFonts w:eastAsia="Times New Roman" w:cs="Times New Roman"/>
                <w:b/>
                <w:color w:val="auto"/>
                <w:szCs w:val="24"/>
                <w:lang w:val="en-GB" w:eastAsia="en-GB"/>
              </w:rPr>
            </w:pPr>
            <w:r w:rsidRPr="00FA20AC">
              <w:rPr>
                <w:rStyle w:val="Hyperlink"/>
                <w:rFonts w:eastAsia="Times New Roman" w:cs="Times New Roman"/>
                <w:b/>
                <w:color w:val="auto"/>
                <w:szCs w:val="24"/>
                <w:lang w:val="en-GB" w:eastAsia="en-GB"/>
              </w:rPr>
              <w:t>EESSI</w:t>
            </w:r>
          </w:p>
          <w:p w14:paraId="6075E060" w14:textId="400043E4" w:rsidR="0093093C" w:rsidRDefault="0093093C" w:rsidP="007D24AB">
            <w:pPr>
              <w:pStyle w:val="Table"/>
              <w:rPr>
                <w:rStyle w:val="Hyperlink"/>
                <w:rFonts w:eastAsia="Times New Roman" w:cs="Times New Roman"/>
                <w:b/>
                <w:color w:val="auto"/>
                <w:szCs w:val="24"/>
                <w:lang w:val="en-GB" w:eastAsia="en-GB"/>
              </w:rPr>
            </w:pPr>
          </w:p>
          <w:p w14:paraId="429114A1" w14:textId="79D9D75E" w:rsidR="0093093C" w:rsidRPr="00FA20AC" w:rsidRDefault="00BF4AE5" w:rsidP="007D24AB">
            <w:pPr>
              <w:pStyle w:val="Table"/>
              <w:rPr>
                <w:rStyle w:val="Hyperlink"/>
                <w:rFonts w:eastAsia="Times New Roman" w:cs="Times New Roman"/>
                <w:b/>
                <w:color w:val="auto"/>
                <w:szCs w:val="24"/>
                <w:lang w:val="en-GB" w:eastAsia="en-GB"/>
              </w:rPr>
            </w:pPr>
            <w:r>
              <w:rPr>
                <w:rStyle w:val="Hyperlink"/>
                <w:rFonts w:eastAsia="Times New Roman" w:cs="Times New Roman"/>
                <w:b/>
                <w:color w:val="auto"/>
                <w:szCs w:val="24"/>
                <w:lang w:val="en-GB" w:eastAsia="en-GB"/>
              </w:rPr>
              <w:t>(</w:t>
            </w:r>
            <w:r w:rsidR="0093093C">
              <w:rPr>
                <w:rStyle w:val="Hyperlink"/>
                <w:rFonts w:eastAsia="Times New Roman" w:cs="Times New Roman"/>
                <w:b/>
                <w:color w:val="auto"/>
                <w:szCs w:val="24"/>
                <w:lang w:val="en-GB" w:eastAsia="en-GB"/>
              </w:rPr>
              <w:t>rev0</w:t>
            </w:r>
            <w:r>
              <w:rPr>
                <w:rStyle w:val="Hyperlink"/>
                <w:rFonts w:eastAsia="Times New Roman" w:cs="Times New Roman"/>
                <w:b/>
                <w:color w:val="auto"/>
                <w:szCs w:val="24"/>
                <w:lang w:val="en-GB" w:eastAsia="en-GB"/>
              </w:rPr>
              <w:t>3)</w:t>
            </w:r>
          </w:p>
        </w:tc>
        <w:tc>
          <w:tcPr>
            <w:tcW w:w="1559" w:type="dxa"/>
            <w:tcBorders>
              <w:top w:val="single" w:sz="6" w:space="0" w:color="263673"/>
              <w:left w:val="single" w:sz="6" w:space="0" w:color="263673"/>
              <w:bottom w:val="single" w:sz="6" w:space="0" w:color="263673"/>
              <w:right w:val="single" w:sz="6" w:space="0" w:color="263673"/>
            </w:tcBorders>
            <w:vAlign w:val="center"/>
          </w:tcPr>
          <w:p w14:paraId="67F2A803" w14:textId="5812CCAE" w:rsidR="0093093C" w:rsidRDefault="00687D11" w:rsidP="007D24AB">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27</w:t>
            </w:r>
            <w:r w:rsidR="0093093C">
              <w:rPr>
                <w:rStyle w:val="Hyperlink"/>
                <w:rFonts w:eastAsia="Times New Roman" w:cs="Times New Roman"/>
                <w:noProof/>
                <w:color w:val="auto"/>
                <w:szCs w:val="24"/>
                <w:lang w:eastAsia="en-GB"/>
              </w:rPr>
              <w:t>/03/2023</w:t>
            </w:r>
          </w:p>
        </w:tc>
        <w:tc>
          <w:tcPr>
            <w:tcW w:w="3827" w:type="dxa"/>
            <w:tcBorders>
              <w:top w:val="single" w:sz="6" w:space="0" w:color="263673"/>
              <w:left w:val="single" w:sz="6" w:space="0" w:color="263673"/>
              <w:bottom w:val="single" w:sz="6" w:space="0" w:color="263673"/>
              <w:right w:val="single" w:sz="6" w:space="0" w:color="263673"/>
            </w:tcBorders>
            <w:shd w:val="clear" w:color="auto" w:fill="auto"/>
            <w:tcMar>
              <w:left w:w="61" w:type="dxa"/>
            </w:tcMar>
            <w:vAlign w:val="center"/>
          </w:tcPr>
          <w:p w14:paraId="52D13DA7" w14:textId="31C0CFA6" w:rsidR="0093093C" w:rsidRDefault="00397172" w:rsidP="007D24AB">
            <w:pPr>
              <w:pStyle w:val="Table"/>
              <w:rPr>
                <w:rStyle w:val="Hyperlink"/>
                <w:rFonts w:eastAsia="Times New Roman" w:cs="Times New Roman"/>
                <w:noProof/>
                <w:color w:val="auto"/>
                <w:szCs w:val="24"/>
                <w:lang w:eastAsia="en-GB"/>
              </w:rPr>
            </w:pPr>
            <w:r>
              <w:rPr>
                <w:rStyle w:val="Hyperlink"/>
                <w:rFonts w:eastAsia="Times New Roman" w:cs="Times New Roman"/>
                <w:noProof/>
                <w:color w:val="auto"/>
                <w:szCs w:val="24"/>
                <w:lang w:eastAsia="en-GB"/>
              </w:rPr>
              <w:t>Update the reference</w:t>
            </w:r>
            <w:r w:rsidR="00775EE5">
              <w:rPr>
                <w:rStyle w:val="Hyperlink"/>
                <w:rFonts w:eastAsia="Times New Roman" w:cs="Times New Roman"/>
                <w:noProof/>
                <w:color w:val="auto"/>
                <w:szCs w:val="24"/>
                <w:lang w:eastAsia="en-GB"/>
              </w:rPr>
              <w:t xml:space="preserve"> list </w:t>
            </w:r>
            <w:r>
              <w:rPr>
                <w:rStyle w:val="Hyperlink"/>
                <w:rFonts w:eastAsia="Times New Roman" w:cs="Times New Roman"/>
                <w:noProof/>
                <w:color w:val="auto"/>
                <w:szCs w:val="24"/>
                <w:lang w:eastAsia="en-GB"/>
              </w:rPr>
              <w:t xml:space="preserve">with the </w:t>
            </w:r>
            <w:r w:rsidR="00775EE5">
              <w:rPr>
                <w:rStyle w:val="Hyperlink"/>
                <w:rFonts w:eastAsia="Times New Roman" w:cs="Times New Roman"/>
                <w:noProof/>
                <w:color w:val="auto"/>
                <w:szCs w:val="24"/>
                <w:lang w:eastAsia="en-GB"/>
              </w:rPr>
              <w:t xml:space="preserve">document related with the message expiration policy: </w:t>
            </w:r>
            <w:r w:rsidRPr="00FA20AC">
              <w:rPr>
                <w:rStyle w:val="Hyperlink"/>
                <w:rFonts w:eastAsia="Times New Roman" w:cs="Times New Roman"/>
                <w:i/>
                <w:iCs/>
                <w:noProof/>
                <w:color w:val="auto"/>
                <w:szCs w:val="24"/>
                <w:lang w:eastAsia="en-GB"/>
              </w:rPr>
              <w:t>“EESSI – Message Expiration and Retry policy</w:t>
            </w:r>
            <w:r>
              <w:rPr>
                <w:rStyle w:val="Hyperlink"/>
                <w:rFonts w:eastAsia="Times New Roman" w:cs="Times New Roman"/>
                <w:noProof/>
                <w:color w:val="auto"/>
                <w:szCs w:val="24"/>
                <w:lang w:eastAsia="en-GB"/>
              </w:rPr>
              <w:t>”</w:t>
            </w:r>
            <w:r w:rsidR="0007112A">
              <w:rPr>
                <w:rStyle w:val="Hyperlink"/>
                <w:rFonts w:eastAsia="Times New Roman" w:cs="Times New Roman"/>
                <w:noProof/>
                <w:color w:val="auto"/>
                <w:szCs w:val="24"/>
                <w:lang w:eastAsia="en-GB"/>
              </w:rPr>
              <w:t>.</w:t>
            </w:r>
          </w:p>
        </w:tc>
      </w:tr>
    </w:tbl>
    <w:p w14:paraId="67B065C0" w14:textId="3DAABE80" w:rsidR="00CB3F9E" w:rsidRDefault="00CB3F9E">
      <w:pPr>
        <w:jc w:val="left"/>
      </w:pPr>
    </w:p>
    <w:p w14:paraId="5A5B0E0A" w14:textId="13073F31" w:rsidR="00CB3F9E" w:rsidRDefault="00CB3F9E">
      <w:pPr>
        <w:jc w:val="left"/>
      </w:pPr>
    </w:p>
    <w:p w14:paraId="180FF46C" w14:textId="77777777" w:rsidR="00CB3F9E" w:rsidRDefault="00CB3F9E">
      <w:pPr>
        <w:jc w:val="left"/>
        <w:rPr>
          <w:rFonts w:cs="Arial"/>
          <w:b/>
          <w:bCs/>
          <w:color w:val="263673"/>
          <w:kern w:val="32"/>
          <w:sz w:val="28"/>
          <w:szCs w:val="32"/>
        </w:rPr>
      </w:pPr>
    </w:p>
    <w:p w14:paraId="6B02C12F" w14:textId="77777777" w:rsidR="00CB3F9E" w:rsidRDefault="00CB3F9E">
      <w:pPr>
        <w:jc w:val="left"/>
        <w:rPr>
          <w:rFonts w:cs="Arial"/>
          <w:b/>
          <w:bCs/>
          <w:color w:val="263673"/>
          <w:kern w:val="32"/>
          <w:sz w:val="28"/>
          <w:szCs w:val="32"/>
        </w:rPr>
      </w:pPr>
      <w:r>
        <w:br w:type="page"/>
      </w:r>
    </w:p>
    <w:p w14:paraId="635F057F" w14:textId="2C7A4DAD" w:rsidR="004F0737" w:rsidRPr="00B1244A" w:rsidRDefault="00FE3E88" w:rsidP="00987AF7">
      <w:pPr>
        <w:pStyle w:val="MyH1"/>
      </w:pPr>
      <w:bookmarkStart w:id="2" w:name="_Toc36663433"/>
      <w:r>
        <w:lastRenderedPageBreak/>
        <w:t>Introduction</w:t>
      </w:r>
      <w:bookmarkEnd w:id="2"/>
    </w:p>
    <w:p w14:paraId="635F0580" w14:textId="77777777" w:rsidR="00FE3E88" w:rsidRDefault="00FE3E88" w:rsidP="00FE3E88">
      <w:pPr>
        <w:pStyle w:val="MyH2"/>
      </w:pPr>
      <w:bookmarkStart w:id="3" w:name="_Toc36663434"/>
      <w:r>
        <w:t>Context</w:t>
      </w:r>
      <w:bookmarkEnd w:id="3"/>
    </w:p>
    <w:p w14:paraId="635F0581" w14:textId="77777777" w:rsidR="00FA0A43" w:rsidRDefault="00FA0A43" w:rsidP="00FA0A43">
      <w:r>
        <w:t>EESSI is an ICT system connecting Member States' administrations in charge of social security for electronic data exchanges. EESSI will connect over 10000 Social Security institutions across Europe and support data exchanges estimated to be over 900 million per year. Access Points, deployed in every Member State, establish the border between the national and international domains of EESSI end-to-end network. The Access Points are the gateways that enforce the messaging protocol, security, definitions and route the messages in a reliable manner to their destination. All communication within EESSI goes via the Access Points.</w:t>
      </w:r>
    </w:p>
    <w:p w14:paraId="635F0582" w14:textId="77777777" w:rsidR="00163AE4" w:rsidRDefault="00163AE4" w:rsidP="00FE3E88"/>
    <w:p w14:paraId="635F0583" w14:textId="77777777" w:rsidR="00163AE4" w:rsidRDefault="00FE3E88" w:rsidP="00163AE4">
      <w:pPr>
        <w:rPr>
          <w:szCs w:val="20"/>
        </w:rPr>
      </w:pPr>
      <w:r>
        <w:t xml:space="preserve">This document describes </w:t>
      </w:r>
      <w:r w:rsidR="00FA0A43">
        <w:t xml:space="preserve">how the message exchange </w:t>
      </w:r>
      <w:r w:rsidR="00842138">
        <w:t>with Access Points within EESSI is established</w:t>
      </w:r>
      <w:r w:rsidR="00473934">
        <w:t xml:space="preserve"> in a standardized, reliable and secure manner</w:t>
      </w:r>
      <w:r w:rsidR="00FA0A43">
        <w:t>.</w:t>
      </w:r>
      <w:r w:rsidR="00473934">
        <w:t xml:space="preserve">  This document aims to provide a high level overview of the overall functioning of the Access Point, with a relation to the message exchange within EESSI.  </w:t>
      </w:r>
      <w:r w:rsidR="000E3CC7">
        <w:t>It describes</w:t>
      </w:r>
      <w:r w:rsidR="00473934">
        <w:t xml:space="preserve"> how the Access Point offers a generic solution to support the message exchange within the defined Business and System Use Cases.  Description of all these Business and System Use Cases are out of scope for this document.</w:t>
      </w:r>
    </w:p>
    <w:p w14:paraId="635F0584" w14:textId="77777777" w:rsidR="00FE3E88" w:rsidRDefault="00FE3E88" w:rsidP="00FE3E88">
      <w:pPr>
        <w:pStyle w:val="MyH2"/>
      </w:pPr>
      <w:bookmarkStart w:id="4" w:name="_Toc36663435"/>
      <w:r>
        <w:t>Keywords</w:t>
      </w:r>
      <w:bookmarkEnd w:id="4"/>
    </w:p>
    <w:p w14:paraId="635F0585" w14:textId="57035750" w:rsidR="00FE3E88" w:rsidRPr="000A5A77" w:rsidRDefault="00FE3E88" w:rsidP="00FE3E88">
      <w:r w:rsidRPr="000A5A77">
        <w:t>The key words "MUST", "MUST</w:t>
      </w:r>
      <w:r>
        <w:t xml:space="preserve"> </w:t>
      </w:r>
      <w:r w:rsidRPr="000A5A77">
        <w:t>NOT", "REQUIRED", "SHALL", "SHALL</w:t>
      </w:r>
      <w:r>
        <w:t xml:space="preserve"> </w:t>
      </w:r>
      <w:r w:rsidRPr="000A5A77">
        <w:t>NOT", "SHOULD", "SHOULD NOT", "RECOMMENDED",</w:t>
      </w:r>
      <w:r>
        <w:t xml:space="preserve"> </w:t>
      </w:r>
      <w:r w:rsidRPr="000A5A77">
        <w:t>"MAY", and</w:t>
      </w:r>
      <w:r>
        <w:t xml:space="preserve"> </w:t>
      </w:r>
      <w:r w:rsidRPr="000A5A77">
        <w:t>"OPTIONAL" in this document are to be interpreted as describe</w:t>
      </w:r>
      <w:r>
        <w:t xml:space="preserve">d in </w:t>
      </w:r>
      <w:r>
        <w:fldChar w:fldCharType="begin"/>
      </w:r>
      <w:r>
        <w:instrText xml:space="preserve"> REF RFC2119 \h </w:instrText>
      </w:r>
      <w:r>
        <w:fldChar w:fldCharType="separate"/>
      </w:r>
      <w:r w:rsidR="009E496B" w:rsidRPr="000A5A77">
        <w:rPr>
          <w:b/>
          <w:bCs/>
          <w:szCs w:val="20"/>
        </w:rPr>
        <w:t>[RFC2119]</w:t>
      </w:r>
      <w:r>
        <w:fldChar w:fldCharType="end"/>
      </w:r>
      <w:r w:rsidRPr="000A5A77">
        <w:t>.</w:t>
      </w:r>
    </w:p>
    <w:p w14:paraId="635F0586" w14:textId="77777777" w:rsidR="00FE3E88" w:rsidRDefault="00FE3E88" w:rsidP="00FE3E88"/>
    <w:p w14:paraId="635F0587" w14:textId="77777777" w:rsidR="00FE3E88" w:rsidRDefault="00FE3E88" w:rsidP="00FE3E88">
      <w:pPr>
        <w:pStyle w:val="MyH2"/>
      </w:pPr>
      <w:bookmarkStart w:id="5" w:name="_Toc36663436"/>
      <w:r>
        <w:t>Normative References</w:t>
      </w:r>
      <w:bookmarkEnd w:id="5"/>
    </w:p>
    <w:p w14:paraId="635F0588" w14:textId="77777777" w:rsidR="00DB0ADF" w:rsidRDefault="00FE3E88" w:rsidP="00DB0ADF">
      <w:pPr>
        <w:ind w:left="1701" w:hanging="1701"/>
        <w:rPr>
          <w:b/>
          <w:bCs/>
          <w:szCs w:val="20"/>
        </w:rPr>
      </w:pPr>
      <w:bookmarkStart w:id="6" w:name="RFC2119"/>
      <w:r w:rsidRPr="000A5A77">
        <w:rPr>
          <w:b/>
          <w:bCs/>
          <w:szCs w:val="20"/>
        </w:rPr>
        <w:t>[RFC2119]</w:t>
      </w:r>
      <w:bookmarkEnd w:id="6"/>
    </w:p>
    <w:p w14:paraId="635F0589" w14:textId="77777777" w:rsidR="00FE3E88" w:rsidRDefault="00FE3E88" w:rsidP="00DB0ADF">
      <w:pPr>
        <w:ind w:left="1701" w:hanging="1701"/>
      </w:pPr>
      <w:r w:rsidRPr="000A5A77">
        <w:rPr>
          <w:i/>
          <w:iCs/>
        </w:rPr>
        <w:t>Key words for use in RFCs to Indicate Requirement Levels</w:t>
      </w:r>
      <w:r w:rsidRPr="000A5A77">
        <w:t xml:space="preserve">. IETF RFC. March 1997. </w:t>
      </w:r>
    </w:p>
    <w:p w14:paraId="635F058A" w14:textId="77777777" w:rsidR="00FE3E88" w:rsidRDefault="00000000" w:rsidP="00DB0ADF">
      <w:hyperlink r:id="rId16" w:history="1">
        <w:r w:rsidR="00FE3E88" w:rsidRPr="00355930">
          <w:rPr>
            <w:rStyle w:val="Hyperlink"/>
          </w:rPr>
          <w:t>http://www.ietf.org/rfc/rfc2119.txt</w:t>
        </w:r>
      </w:hyperlink>
      <w:r w:rsidR="00FE3E88">
        <w:t xml:space="preserve"> </w:t>
      </w:r>
    </w:p>
    <w:p w14:paraId="635F058B" w14:textId="77777777" w:rsidR="00CE2388" w:rsidRDefault="00CE2388" w:rsidP="00DB0ADF"/>
    <w:p w14:paraId="635F058C" w14:textId="77777777" w:rsidR="00CE2388" w:rsidRDefault="00CE2388" w:rsidP="00DB0ADF">
      <w:pPr>
        <w:rPr>
          <w:b/>
        </w:rPr>
      </w:pPr>
      <w:bookmarkStart w:id="7" w:name="RFC2246"/>
      <w:r w:rsidRPr="00CE2388">
        <w:rPr>
          <w:b/>
        </w:rPr>
        <w:t>[RF</w:t>
      </w:r>
      <w:r>
        <w:rPr>
          <w:b/>
        </w:rPr>
        <w:t>C</w:t>
      </w:r>
      <w:r w:rsidRPr="00CE2388">
        <w:rPr>
          <w:b/>
        </w:rPr>
        <w:t>2246]</w:t>
      </w:r>
    </w:p>
    <w:bookmarkEnd w:id="7"/>
    <w:p w14:paraId="635F058D" w14:textId="77777777" w:rsidR="00CE2388" w:rsidRPr="00CE2388" w:rsidRDefault="00CE2388" w:rsidP="00DB0ADF">
      <w:r>
        <w:t>The Transport Layer Protocol</w:t>
      </w:r>
    </w:p>
    <w:p w14:paraId="635F058E" w14:textId="77777777" w:rsidR="00CE2388" w:rsidRPr="00CE2388" w:rsidRDefault="00000000" w:rsidP="00CE2388">
      <w:hyperlink r:id="rId17" w:history="1">
        <w:r w:rsidR="00CE2388" w:rsidRPr="00CE2388">
          <w:rPr>
            <w:rStyle w:val="Hyperlink"/>
          </w:rPr>
          <w:t>http://www.ietf.org/rfc/rfc2246.txt</w:t>
        </w:r>
      </w:hyperlink>
    </w:p>
    <w:p w14:paraId="635F058F" w14:textId="77777777" w:rsidR="00CE2388" w:rsidRDefault="00CE2388" w:rsidP="00DB0ADF"/>
    <w:p w14:paraId="635F0590" w14:textId="77777777" w:rsidR="000452E7" w:rsidRPr="00552F99" w:rsidRDefault="000452E7" w:rsidP="000452E7">
      <w:pPr>
        <w:ind w:left="2127" w:hanging="2127"/>
        <w:jc w:val="left"/>
        <w:rPr>
          <w:b/>
        </w:rPr>
      </w:pPr>
      <w:bookmarkStart w:id="8" w:name="ebMS3Core"/>
      <w:r w:rsidRPr="00552F99">
        <w:rPr>
          <w:b/>
        </w:rPr>
        <w:t>[</w:t>
      </w:r>
      <w:r>
        <w:rPr>
          <w:b/>
        </w:rPr>
        <w:t>ebMS 3.0 Core Specifications</w:t>
      </w:r>
      <w:r w:rsidRPr="00552F99">
        <w:rPr>
          <w:b/>
        </w:rPr>
        <w:t>]</w:t>
      </w:r>
    </w:p>
    <w:bookmarkEnd w:id="8"/>
    <w:p w14:paraId="635F0591" w14:textId="77777777" w:rsidR="000452E7" w:rsidRDefault="000452E7" w:rsidP="000452E7">
      <w:pPr>
        <w:ind w:left="2127" w:hanging="2127"/>
        <w:jc w:val="left"/>
      </w:pPr>
      <w:r w:rsidRPr="00073215">
        <w:rPr>
          <w:i/>
          <w:iCs/>
        </w:rPr>
        <w:t>OASIS ebXML Messaging Services Version 3.0: Part 1, Core Features</w:t>
      </w:r>
      <w:r>
        <w:t>, 1 October 2007,</w:t>
      </w:r>
    </w:p>
    <w:p w14:paraId="635F0592" w14:textId="77777777" w:rsidR="000452E7" w:rsidRDefault="000452E7" w:rsidP="000452E7">
      <w:pPr>
        <w:ind w:left="2127" w:hanging="2127"/>
        <w:jc w:val="left"/>
      </w:pPr>
      <w:r w:rsidRPr="00073215">
        <w:t xml:space="preserve">OASIS Standard. </w:t>
      </w:r>
    </w:p>
    <w:p w14:paraId="635F0593" w14:textId="77777777" w:rsidR="000452E7" w:rsidRDefault="00000000" w:rsidP="000452E7">
      <w:pPr>
        <w:ind w:left="2127" w:hanging="2127"/>
        <w:jc w:val="left"/>
        <w:rPr>
          <w:rStyle w:val="Hyperlink"/>
        </w:rPr>
      </w:pPr>
      <w:hyperlink r:id="rId18" w:history="1">
        <w:r w:rsidR="000452E7" w:rsidRPr="001915B8">
          <w:rPr>
            <w:rStyle w:val="Hyperlink"/>
          </w:rPr>
          <w:t>http://docs.oasis-open.org/ebxml- msg/ebms/v3.0/core/ebms_core-3.0-spec.pdf</w:t>
        </w:r>
      </w:hyperlink>
    </w:p>
    <w:p w14:paraId="635F0594" w14:textId="77777777" w:rsidR="00C269C0" w:rsidRDefault="00C269C0" w:rsidP="000452E7">
      <w:pPr>
        <w:ind w:left="2127" w:hanging="2127"/>
        <w:jc w:val="left"/>
        <w:rPr>
          <w:rStyle w:val="Hyperlink"/>
        </w:rPr>
      </w:pPr>
    </w:p>
    <w:p w14:paraId="635F0595" w14:textId="77777777" w:rsidR="00C269C0" w:rsidRDefault="00C269C0" w:rsidP="00C269C0">
      <w:pPr>
        <w:ind w:left="2127" w:hanging="2127"/>
        <w:jc w:val="left"/>
      </w:pPr>
      <w:bookmarkStart w:id="9" w:name="ebMS3ADV"/>
      <w:r w:rsidRPr="00073215">
        <w:rPr>
          <w:rStyle w:val="Reference"/>
        </w:rPr>
        <w:t>[</w:t>
      </w:r>
      <w:r w:rsidR="00402886">
        <w:rPr>
          <w:rStyle w:val="Reference"/>
        </w:rPr>
        <w:t>ebMS 3.0 Advanced Features</w:t>
      </w:r>
      <w:r w:rsidRPr="00073215">
        <w:rPr>
          <w:rStyle w:val="Reference"/>
        </w:rPr>
        <w:t>]</w:t>
      </w:r>
      <w:bookmarkEnd w:id="9"/>
      <w:r>
        <w:tab/>
      </w:r>
    </w:p>
    <w:p w14:paraId="635F0596" w14:textId="77777777" w:rsidR="00402886" w:rsidRDefault="00C269C0" w:rsidP="00402886">
      <w:pPr>
        <w:jc w:val="left"/>
      </w:pPr>
      <w:r w:rsidRPr="00073215">
        <w:rPr>
          <w:i/>
          <w:iCs/>
        </w:rPr>
        <w:t>OASIS ebXML Messaging Services Version</w:t>
      </w:r>
      <w:r>
        <w:rPr>
          <w:i/>
          <w:iCs/>
        </w:rPr>
        <w:t xml:space="preserve"> 3.0: Part 2, Advanced Features, </w:t>
      </w:r>
      <w:r w:rsidRPr="00073215">
        <w:t xml:space="preserve">Committee Specification 01, 19 May 2011. OASIS Committee Specification. </w:t>
      </w:r>
    </w:p>
    <w:p w14:paraId="635F0597" w14:textId="77777777" w:rsidR="00C269C0" w:rsidRDefault="00000000" w:rsidP="00402886">
      <w:pPr>
        <w:jc w:val="left"/>
        <w:rPr>
          <w:rStyle w:val="Hyperlink"/>
        </w:rPr>
      </w:pPr>
      <w:hyperlink r:id="rId19" w:history="1">
        <w:r w:rsidR="00C269C0" w:rsidRPr="001915B8">
          <w:rPr>
            <w:rStyle w:val="Hyperlink"/>
          </w:rPr>
          <w:t>http://docs.oasis-open.org/ebxml-msg/ebms/v3.0/part2/201004/ebms-v3-part2.odt</w:t>
        </w:r>
      </w:hyperlink>
    </w:p>
    <w:p w14:paraId="635F0598" w14:textId="77777777" w:rsidR="00343857" w:rsidRDefault="00343857" w:rsidP="00402886">
      <w:pPr>
        <w:jc w:val="left"/>
        <w:rPr>
          <w:rStyle w:val="Hyperlink"/>
        </w:rPr>
      </w:pPr>
    </w:p>
    <w:p w14:paraId="635F0599" w14:textId="77777777" w:rsidR="00343857" w:rsidRPr="00343857" w:rsidRDefault="00343857" w:rsidP="00343857">
      <w:pPr>
        <w:ind w:left="2127" w:hanging="2127"/>
        <w:jc w:val="left"/>
        <w:rPr>
          <w:b/>
        </w:rPr>
      </w:pPr>
      <w:bookmarkStart w:id="10" w:name="AS4"/>
      <w:r w:rsidRPr="00343857">
        <w:rPr>
          <w:b/>
        </w:rPr>
        <w:t>[AS4 Profile]</w:t>
      </w:r>
    </w:p>
    <w:bookmarkEnd w:id="10"/>
    <w:p w14:paraId="635F059A" w14:textId="77777777" w:rsidR="00343857" w:rsidRPr="00073215" w:rsidRDefault="00343857" w:rsidP="00402886">
      <w:pPr>
        <w:jc w:val="left"/>
      </w:pPr>
      <w:r>
        <w:rPr>
          <w:i/>
          <w:iCs/>
          <w:szCs w:val="20"/>
        </w:rPr>
        <w:t>AS4 Profile of ebMS 3.0 Version 1.0</w:t>
      </w:r>
      <w:r>
        <w:rPr>
          <w:szCs w:val="20"/>
        </w:rPr>
        <w:t xml:space="preserve">. 23 January 2013. OASIS Standard. </w:t>
      </w:r>
      <w:hyperlink r:id="rId20" w:history="1">
        <w:r w:rsidRPr="00B245BF">
          <w:rPr>
            <w:rStyle w:val="Hyperlink"/>
            <w:szCs w:val="20"/>
          </w:rPr>
          <w:t>http://docs.oasis-open.org/ebxml-msg/ebms/v3.0/profiles/AS4-profile/v1.0/os/AS4-profile-v1.0-os.html</w:t>
        </w:r>
      </w:hyperlink>
      <w:r>
        <w:rPr>
          <w:szCs w:val="20"/>
        </w:rPr>
        <w:t xml:space="preserve"> </w:t>
      </w:r>
    </w:p>
    <w:p w14:paraId="635F059B" w14:textId="77777777" w:rsidR="00C269C0" w:rsidRDefault="00C269C0" w:rsidP="000452E7">
      <w:pPr>
        <w:ind w:left="2127" w:hanging="2127"/>
        <w:jc w:val="left"/>
      </w:pPr>
    </w:p>
    <w:p w14:paraId="635F059C" w14:textId="77777777" w:rsidR="00473934" w:rsidRPr="00552F99" w:rsidRDefault="00473934" w:rsidP="00473934">
      <w:pPr>
        <w:ind w:left="2127" w:hanging="2127"/>
        <w:jc w:val="left"/>
        <w:rPr>
          <w:b/>
        </w:rPr>
      </w:pPr>
      <w:bookmarkStart w:id="11" w:name="As4MessagingProfile"/>
      <w:r w:rsidRPr="00552F99">
        <w:rPr>
          <w:b/>
        </w:rPr>
        <w:t>[</w:t>
      </w:r>
      <w:r w:rsidR="003D2E2F">
        <w:rPr>
          <w:b/>
        </w:rPr>
        <w:t xml:space="preserve">EESSI </w:t>
      </w:r>
      <w:r w:rsidRPr="00552F99">
        <w:rPr>
          <w:b/>
        </w:rPr>
        <w:t>AS4 Messaging Profile]</w:t>
      </w:r>
    </w:p>
    <w:bookmarkEnd w:id="11"/>
    <w:p w14:paraId="635F059D" w14:textId="77777777" w:rsidR="00473934" w:rsidRDefault="00473934" w:rsidP="00473934">
      <w:pPr>
        <w:jc w:val="left"/>
        <w:rPr>
          <w:i/>
        </w:rPr>
      </w:pPr>
      <w:r>
        <w:rPr>
          <w:i/>
        </w:rPr>
        <w:t>AS4 usage profile for EESSI on how the messaging standard must be applied within EESSI.</w:t>
      </w:r>
    </w:p>
    <w:p w14:paraId="635F059E" w14:textId="77777777" w:rsidR="00860C88" w:rsidRDefault="00860C88" w:rsidP="00473934">
      <w:pPr>
        <w:jc w:val="left"/>
        <w:rPr>
          <w:i/>
        </w:rPr>
      </w:pPr>
    </w:p>
    <w:p w14:paraId="635F059F" w14:textId="77777777" w:rsidR="00860C88" w:rsidRPr="00552F99" w:rsidRDefault="00860C88" w:rsidP="00860C88">
      <w:pPr>
        <w:ind w:left="2127" w:hanging="2127"/>
        <w:jc w:val="left"/>
        <w:rPr>
          <w:b/>
        </w:rPr>
      </w:pPr>
      <w:bookmarkStart w:id="12" w:name="APIntelligentRouting"/>
      <w:r w:rsidRPr="00552F99">
        <w:rPr>
          <w:b/>
        </w:rPr>
        <w:lastRenderedPageBreak/>
        <w:t>[</w:t>
      </w:r>
      <w:r>
        <w:rPr>
          <w:b/>
        </w:rPr>
        <w:t>AP Intelligent Routing Interface</w:t>
      </w:r>
      <w:r w:rsidRPr="00552F99">
        <w:rPr>
          <w:b/>
        </w:rPr>
        <w:t>]</w:t>
      </w:r>
    </w:p>
    <w:bookmarkEnd w:id="12"/>
    <w:p w14:paraId="635F05A0" w14:textId="77777777" w:rsidR="00860C88" w:rsidRDefault="00860C88" w:rsidP="00860C88">
      <w:pPr>
        <w:jc w:val="left"/>
        <w:rPr>
          <w:i/>
        </w:rPr>
      </w:pPr>
      <w:r>
        <w:rPr>
          <w:i/>
        </w:rPr>
        <w:t>Interface that describes how the Access Point can be configured in order perform intelligent routing on the message.</w:t>
      </w:r>
    </w:p>
    <w:p w14:paraId="635F05A1" w14:textId="77777777" w:rsidR="00860C88" w:rsidRDefault="00860C88" w:rsidP="00473934">
      <w:pPr>
        <w:jc w:val="left"/>
        <w:rPr>
          <w:i/>
        </w:rPr>
      </w:pPr>
    </w:p>
    <w:p w14:paraId="635F05A2" w14:textId="77777777" w:rsidR="00860C88" w:rsidRPr="00552F99" w:rsidRDefault="00860C88" w:rsidP="00860C88">
      <w:pPr>
        <w:ind w:left="2127" w:hanging="2127"/>
        <w:jc w:val="left"/>
        <w:rPr>
          <w:b/>
        </w:rPr>
      </w:pPr>
      <w:bookmarkStart w:id="13" w:name="APMsgArchiving"/>
      <w:r w:rsidRPr="00552F99">
        <w:rPr>
          <w:b/>
        </w:rPr>
        <w:t>[</w:t>
      </w:r>
      <w:r>
        <w:rPr>
          <w:b/>
        </w:rPr>
        <w:t>AP Message Archiving Interface</w:t>
      </w:r>
      <w:r w:rsidRPr="00552F99">
        <w:rPr>
          <w:b/>
        </w:rPr>
        <w:t>]</w:t>
      </w:r>
    </w:p>
    <w:bookmarkEnd w:id="13"/>
    <w:p w14:paraId="635F05A3" w14:textId="77777777" w:rsidR="00860C88" w:rsidRDefault="00860C88" w:rsidP="00860C88">
      <w:pPr>
        <w:jc w:val="left"/>
        <w:rPr>
          <w:i/>
        </w:rPr>
      </w:pPr>
      <w:r>
        <w:rPr>
          <w:i/>
        </w:rPr>
        <w:t>Interface that describes how the Access Point can be configured in order to make specific messages available for archiving by the National Access Services.</w:t>
      </w:r>
    </w:p>
    <w:p w14:paraId="635F05A4" w14:textId="77777777" w:rsidR="00860C88" w:rsidRDefault="00860C88" w:rsidP="00473934">
      <w:pPr>
        <w:jc w:val="left"/>
        <w:rPr>
          <w:i/>
        </w:rPr>
      </w:pPr>
    </w:p>
    <w:p w14:paraId="635F05A5" w14:textId="77777777" w:rsidR="00045FF4" w:rsidRDefault="00045FF4" w:rsidP="00473934">
      <w:pPr>
        <w:jc w:val="left"/>
      </w:pPr>
      <w:bookmarkStart w:id="14" w:name="AntiMalware"/>
      <w:r w:rsidRPr="00045FF4">
        <w:rPr>
          <w:b/>
        </w:rPr>
        <w:t>[AP Anti-Malware Interface]</w:t>
      </w:r>
    </w:p>
    <w:bookmarkEnd w:id="14"/>
    <w:p w14:paraId="635F05A6" w14:textId="77777777" w:rsidR="00045FF4" w:rsidRDefault="00045FF4" w:rsidP="00473934">
      <w:pPr>
        <w:jc w:val="left"/>
        <w:rPr>
          <w:i/>
        </w:rPr>
      </w:pPr>
      <w:r>
        <w:rPr>
          <w:i/>
        </w:rPr>
        <w:t>Interface that describes how the Access Point integrates with Member State specific anti-malware software.</w:t>
      </w:r>
    </w:p>
    <w:p w14:paraId="3B02A24C" w14:textId="77777777" w:rsidR="0007112A" w:rsidRDefault="0007112A" w:rsidP="00473934">
      <w:pPr>
        <w:jc w:val="left"/>
        <w:rPr>
          <w:i/>
        </w:rPr>
      </w:pPr>
    </w:p>
    <w:p w14:paraId="3BF6B097" w14:textId="77777777" w:rsidR="001C0BB8" w:rsidRDefault="001C0BB8" w:rsidP="001C0BB8">
      <w:pPr>
        <w:jc w:val="left"/>
      </w:pPr>
      <w:r w:rsidRPr="00045FF4">
        <w:rPr>
          <w:b/>
        </w:rPr>
        <w:t>[</w:t>
      </w:r>
      <w:r>
        <w:rPr>
          <w:b/>
        </w:rPr>
        <w:t>EESSI – Message Expiration and Retry Policy</w:t>
      </w:r>
      <w:r w:rsidRPr="00045FF4">
        <w:rPr>
          <w:b/>
        </w:rPr>
        <w:t>]</w:t>
      </w:r>
    </w:p>
    <w:p w14:paraId="01E15605" w14:textId="38073C75" w:rsidR="001C0BB8" w:rsidRPr="004371D1" w:rsidRDefault="001C0BB8" w:rsidP="001C0BB8">
      <w:pPr>
        <w:jc w:val="left"/>
        <w:rPr>
          <w:iCs/>
        </w:rPr>
      </w:pPr>
      <w:r>
        <w:rPr>
          <w:i/>
        </w:rPr>
        <w:t>The message expiration and retry policy in EESSI is described in detail. All the different cases and the communication modes are presented with the valid policy.</w:t>
      </w:r>
      <w:r w:rsidR="004371D1">
        <w:rPr>
          <w:i/>
        </w:rPr>
        <w:t xml:space="preserve"> (lnk</w:t>
      </w:r>
      <w:r w:rsidR="004371D1" w:rsidRPr="004371D1">
        <w:rPr>
          <w:iCs/>
        </w:rPr>
        <w:t xml:space="preserve">: </w:t>
      </w:r>
      <w:hyperlink r:id="rId21" w:history="1">
        <w:r w:rsidR="004371D1" w:rsidRPr="004371D1">
          <w:rPr>
            <w:rStyle w:val="Hyperlink"/>
            <w:iCs/>
          </w:rPr>
          <w:t>EESSI Requirements - EESSI (Electronic Exchange of Social Security Information) - CITnet Confluence (europa.eu)</w:t>
        </w:r>
      </w:hyperlink>
      <w:r w:rsidR="004371D1" w:rsidRPr="004371D1">
        <w:rPr>
          <w:iCs/>
        </w:rPr>
        <w:t>)</w:t>
      </w:r>
    </w:p>
    <w:p w14:paraId="0AC06D87" w14:textId="77777777" w:rsidR="0007112A" w:rsidRPr="00045FF4" w:rsidRDefault="0007112A" w:rsidP="00473934">
      <w:pPr>
        <w:jc w:val="left"/>
        <w:rPr>
          <w:i/>
        </w:rPr>
      </w:pPr>
    </w:p>
    <w:p w14:paraId="1866800F" w14:textId="77777777" w:rsidR="000C1BC3" w:rsidRDefault="000C1BC3">
      <w:pPr>
        <w:jc w:val="left"/>
      </w:pPr>
    </w:p>
    <w:p w14:paraId="76297BC4" w14:textId="4CEAEA12" w:rsidR="00CB3F9E" w:rsidRDefault="00CB3F9E">
      <w:pPr>
        <w:jc w:val="left"/>
        <w:rPr>
          <w:rFonts w:cs="Arial"/>
          <w:b/>
          <w:bCs/>
          <w:color w:val="263673"/>
          <w:kern w:val="32"/>
          <w:sz w:val="28"/>
          <w:szCs w:val="32"/>
        </w:rPr>
      </w:pPr>
    </w:p>
    <w:p w14:paraId="621804EF" w14:textId="77777777" w:rsidR="00AD366B" w:rsidRDefault="00AD366B">
      <w:pPr>
        <w:jc w:val="left"/>
        <w:rPr>
          <w:rFonts w:cs="Arial"/>
          <w:b/>
          <w:bCs/>
          <w:color w:val="263673"/>
          <w:kern w:val="32"/>
          <w:sz w:val="28"/>
          <w:szCs w:val="32"/>
        </w:rPr>
      </w:pPr>
      <w:bookmarkStart w:id="15" w:name="_Toc36663437"/>
      <w:r>
        <w:br w:type="page"/>
      </w:r>
    </w:p>
    <w:p w14:paraId="635F05A7" w14:textId="6FC48B11" w:rsidR="00FA0A43" w:rsidRDefault="00FA0A43" w:rsidP="00FA0A43">
      <w:pPr>
        <w:pStyle w:val="MyH1"/>
      </w:pPr>
      <w:r>
        <w:lastRenderedPageBreak/>
        <w:t>Requirements</w:t>
      </w:r>
      <w:bookmarkEnd w:id="15"/>
    </w:p>
    <w:p w14:paraId="635F05A8" w14:textId="3D99B9F7" w:rsidR="00FA0A43" w:rsidRDefault="00FA0A43" w:rsidP="00FA0A43">
      <w:r>
        <w:t>This is an overview of GTM (General, Transport &amp; Messaging) requirements related to this specification.</w:t>
      </w:r>
      <w:r w:rsidR="00ED14CA">
        <w:t xml:space="preserve">  Some requirements are completely fulfilled by this </w:t>
      </w:r>
      <w:r w:rsidR="00994403">
        <w:t>interface;</w:t>
      </w:r>
      <w:r w:rsidR="00ED14CA">
        <w:t xml:space="preserve"> other requirements are fulfilled by a combination of this interface and other interfaces or standards.</w:t>
      </w:r>
    </w:p>
    <w:p w14:paraId="635F05A9" w14:textId="77777777" w:rsidR="00ED14CA" w:rsidRDefault="00ED14CA" w:rsidP="00ED14CA">
      <w:pPr>
        <w:pStyle w:val="MyH2"/>
      </w:pPr>
      <w:bookmarkStart w:id="16" w:name="_Toc36663438"/>
      <w:r>
        <w:t>Integration</w:t>
      </w:r>
      <w:bookmarkEnd w:id="16"/>
    </w:p>
    <w:tbl>
      <w:tblPr>
        <w:tblStyle w:val="GridTable4-Accent1"/>
        <w:tblW w:w="9039" w:type="dxa"/>
        <w:tblLook w:val="04A0" w:firstRow="1" w:lastRow="0" w:firstColumn="1" w:lastColumn="0" w:noHBand="0" w:noVBand="1"/>
      </w:tblPr>
      <w:tblGrid>
        <w:gridCol w:w="3064"/>
        <w:gridCol w:w="5975"/>
      </w:tblGrid>
      <w:tr w:rsidR="00ED14CA" w:rsidRPr="00A001C7" w14:paraId="635F05AC"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AA" w14:textId="77777777" w:rsidR="00ED14CA" w:rsidRPr="00A001C7" w:rsidRDefault="00ED14CA" w:rsidP="00FA0A43">
            <w:pPr>
              <w:pStyle w:val="BodyText"/>
              <w:jc w:val="left"/>
              <w:rPr>
                <w:color w:val="FFFFFF"/>
                <w:szCs w:val="20"/>
              </w:rPr>
            </w:pPr>
            <w:r>
              <w:rPr>
                <w:color w:val="FFFFFF"/>
                <w:szCs w:val="20"/>
              </w:rPr>
              <w:t>Requirement Id</w:t>
            </w:r>
          </w:p>
        </w:tc>
        <w:tc>
          <w:tcPr>
            <w:tcW w:w="5975" w:type="dxa"/>
          </w:tcPr>
          <w:p w14:paraId="635F05AB" w14:textId="77777777" w:rsidR="00ED14CA" w:rsidRPr="00A001C7" w:rsidRDefault="00ED14CA" w:rsidP="00FA0A43">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ED14CA" w:rsidRPr="00A001C7" w14:paraId="635F05AF"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AD" w14:textId="77777777" w:rsidR="00ED14CA" w:rsidRPr="0062382A" w:rsidRDefault="00ED14CA" w:rsidP="00FA0A43">
            <w:pPr>
              <w:pStyle w:val="BodyText"/>
              <w:jc w:val="left"/>
              <w:rPr>
                <w:b w:val="0"/>
                <w:szCs w:val="20"/>
              </w:rPr>
            </w:pPr>
            <w:r w:rsidRPr="00ED14CA">
              <w:rPr>
                <w:szCs w:val="20"/>
              </w:rPr>
              <w:t>EESSI.INTEGRATION.007</w:t>
            </w:r>
          </w:p>
        </w:tc>
        <w:tc>
          <w:tcPr>
            <w:tcW w:w="5975" w:type="dxa"/>
          </w:tcPr>
          <w:p w14:paraId="635F05AE" w14:textId="77777777" w:rsidR="00ED14CA" w:rsidRPr="00A001C7" w:rsidRDefault="00ED14CA" w:rsidP="00FA0A43">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ED14CA">
              <w:rPr>
                <w:bCs/>
                <w:szCs w:val="20"/>
              </w:rPr>
              <w:t>The EESSI system must bridge the member states different technical, administrative and organisational behaviours.</w:t>
            </w:r>
            <w:r w:rsidRPr="00ED14CA">
              <w:rPr>
                <w:bCs/>
                <w:szCs w:val="20"/>
              </w:rPr>
              <w:tab/>
              <w:t>The system architecture must isolate member states from other member states technical, administrative and organisational behaviours. Changes in technical, administrative and organisational behaviour in one member state should not inflict changes in other member states EESSI implementations or operations</w:t>
            </w:r>
            <w:r>
              <w:rPr>
                <w:bCs/>
                <w:szCs w:val="20"/>
              </w:rPr>
              <w:t>.</w:t>
            </w:r>
          </w:p>
        </w:tc>
      </w:tr>
      <w:tr w:rsidR="00ED14CA" w:rsidRPr="00A001C7" w14:paraId="635F05B2"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B0" w14:textId="77777777" w:rsidR="00ED14CA" w:rsidRPr="00ED14CA" w:rsidRDefault="00ED14CA" w:rsidP="00FA0A43">
            <w:pPr>
              <w:pStyle w:val="BodyText"/>
              <w:jc w:val="left"/>
              <w:rPr>
                <w:b w:val="0"/>
                <w:szCs w:val="20"/>
              </w:rPr>
            </w:pPr>
            <w:r w:rsidRPr="00ED14CA">
              <w:rPr>
                <w:szCs w:val="20"/>
              </w:rPr>
              <w:t>EESSI.INTEGRATION.010</w:t>
            </w:r>
          </w:p>
        </w:tc>
        <w:tc>
          <w:tcPr>
            <w:tcW w:w="5975" w:type="dxa"/>
          </w:tcPr>
          <w:p w14:paraId="635F05B1" w14:textId="77777777" w:rsidR="00ED14CA" w:rsidRPr="00166D73" w:rsidRDefault="00ED14CA" w:rsidP="00FA0A43">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ED14CA">
              <w:rPr>
                <w:bCs/>
                <w:szCs w:val="20"/>
              </w:rPr>
              <w:t>National applications (Competent Institutions or Liaison Bodies) need to be able to get the messages addressed to them from their Access Points as soon as they are received and validated</w:t>
            </w:r>
            <w:r>
              <w:rPr>
                <w:bCs/>
                <w:szCs w:val="20"/>
              </w:rPr>
              <w:t>.</w:t>
            </w:r>
          </w:p>
        </w:tc>
      </w:tr>
      <w:tr w:rsidR="00ED14CA" w:rsidRPr="00A001C7" w14:paraId="635F05B5"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B3" w14:textId="77777777" w:rsidR="00ED14CA" w:rsidRPr="00ED14CA" w:rsidRDefault="00ED14CA" w:rsidP="00FA0A43">
            <w:pPr>
              <w:pStyle w:val="BodyText"/>
              <w:jc w:val="left"/>
              <w:rPr>
                <w:b w:val="0"/>
                <w:szCs w:val="20"/>
              </w:rPr>
            </w:pPr>
            <w:r w:rsidRPr="00ED14CA">
              <w:rPr>
                <w:szCs w:val="20"/>
              </w:rPr>
              <w:t>EESSI.INTEGRATION.011</w:t>
            </w:r>
          </w:p>
        </w:tc>
        <w:tc>
          <w:tcPr>
            <w:tcW w:w="5975" w:type="dxa"/>
          </w:tcPr>
          <w:p w14:paraId="635F05B4" w14:textId="77777777" w:rsidR="00ED14CA" w:rsidRPr="00166D73" w:rsidRDefault="00ED14CA" w:rsidP="00FA0A43">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ED14CA">
              <w:rPr>
                <w:bCs/>
                <w:szCs w:val="20"/>
              </w:rPr>
              <w:t>The international part of the access point (IPAP</w:t>
            </w:r>
            <w:r w:rsidR="009110B9">
              <w:rPr>
                <w:bCs/>
                <w:szCs w:val="20"/>
              </w:rPr>
              <w:t>*</w:t>
            </w:r>
            <w:r w:rsidRPr="00ED14CA">
              <w:rPr>
                <w:bCs/>
                <w:szCs w:val="20"/>
              </w:rPr>
              <w:t>) implementation must keep the message as long as it is needed for delivery purposes. After the delivery confirmation, the IPAP</w:t>
            </w:r>
            <w:r w:rsidR="009110B9">
              <w:rPr>
                <w:bCs/>
                <w:szCs w:val="20"/>
              </w:rPr>
              <w:t>*</w:t>
            </w:r>
            <w:r w:rsidRPr="00ED14CA">
              <w:rPr>
                <w:bCs/>
                <w:szCs w:val="20"/>
              </w:rPr>
              <w:t xml:space="preserve"> will delete the message body and the attachments. Only the information needed for traceability and non-repudiation (e.g. message header, signature, etc.) will be kept</w:t>
            </w:r>
            <w:r>
              <w:rPr>
                <w:bCs/>
                <w:szCs w:val="20"/>
              </w:rPr>
              <w:t>.</w:t>
            </w:r>
          </w:p>
        </w:tc>
      </w:tr>
      <w:tr w:rsidR="00ED14CA" w:rsidRPr="00A001C7" w14:paraId="635F05B8"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B6" w14:textId="77777777" w:rsidR="00ED14CA" w:rsidRPr="00ED14CA" w:rsidRDefault="00ED14CA" w:rsidP="00FA0A43">
            <w:pPr>
              <w:pStyle w:val="BodyText"/>
              <w:jc w:val="left"/>
              <w:rPr>
                <w:b w:val="0"/>
                <w:szCs w:val="20"/>
              </w:rPr>
            </w:pPr>
            <w:r w:rsidRPr="00ED14CA">
              <w:rPr>
                <w:szCs w:val="20"/>
              </w:rPr>
              <w:t>EESSI.INTEGRATION.013</w:t>
            </w:r>
          </w:p>
        </w:tc>
        <w:tc>
          <w:tcPr>
            <w:tcW w:w="5975" w:type="dxa"/>
          </w:tcPr>
          <w:p w14:paraId="635F05B7" w14:textId="77777777" w:rsidR="00ED14CA" w:rsidRPr="00166D73" w:rsidRDefault="00ED14CA" w:rsidP="00ED14CA">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Pr>
                <w:bCs/>
                <w:szCs w:val="20"/>
              </w:rPr>
              <w:t>C</w:t>
            </w:r>
            <w:r w:rsidRPr="00ED14CA">
              <w:rPr>
                <w:bCs/>
                <w:szCs w:val="20"/>
              </w:rPr>
              <w:t>ompetent Institutions must always communicate (in respect</w:t>
            </w:r>
            <w:r>
              <w:rPr>
                <w:bCs/>
                <w:szCs w:val="20"/>
              </w:rPr>
              <w:t xml:space="preserve"> to EESSI) through their A</w:t>
            </w:r>
            <w:r w:rsidRPr="00ED14CA">
              <w:rPr>
                <w:bCs/>
                <w:szCs w:val="20"/>
              </w:rPr>
              <w:t xml:space="preserve">ccess </w:t>
            </w:r>
            <w:r>
              <w:rPr>
                <w:bCs/>
                <w:szCs w:val="20"/>
              </w:rPr>
              <w:t>P</w:t>
            </w:r>
            <w:r w:rsidRPr="00ED14CA">
              <w:rPr>
                <w:bCs/>
                <w:szCs w:val="20"/>
              </w:rPr>
              <w:t>oints</w:t>
            </w:r>
            <w:r>
              <w:rPr>
                <w:bCs/>
                <w:szCs w:val="20"/>
              </w:rPr>
              <w:t>.</w:t>
            </w:r>
          </w:p>
        </w:tc>
      </w:tr>
      <w:tr w:rsidR="00ED14CA" w:rsidRPr="00A001C7" w14:paraId="635F05BB"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B9" w14:textId="77777777" w:rsidR="00ED14CA" w:rsidRPr="00ED14CA" w:rsidRDefault="00ED14CA" w:rsidP="00FA0A43">
            <w:pPr>
              <w:pStyle w:val="BodyText"/>
              <w:jc w:val="left"/>
              <w:rPr>
                <w:b w:val="0"/>
                <w:szCs w:val="20"/>
              </w:rPr>
            </w:pPr>
            <w:r w:rsidRPr="00ED14CA">
              <w:rPr>
                <w:szCs w:val="20"/>
              </w:rPr>
              <w:t>EESSI.INTEGRATION.014</w:t>
            </w:r>
          </w:p>
        </w:tc>
        <w:tc>
          <w:tcPr>
            <w:tcW w:w="5975" w:type="dxa"/>
          </w:tcPr>
          <w:p w14:paraId="635F05BA" w14:textId="77777777" w:rsidR="00ED14CA" w:rsidRDefault="00ED14CA" w:rsidP="00ED14CA">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ED14CA">
              <w:rPr>
                <w:bCs/>
                <w:szCs w:val="20"/>
              </w:rPr>
              <w:t>The system must provide the means to transfer information through a regular or reverse proxy server</w:t>
            </w:r>
            <w:r>
              <w:rPr>
                <w:bCs/>
                <w:szCs w:val="20"/>
              </w:rPr>
              <w:t>.</w:t>
            </w:r>
          </w:p>
        </w:tc>
      </w:tr>
      <w:tr w:rsidR="00ED14CA" w:rsidRPr="00A001C7" w14:paraId="635F05BE"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BC" w14:textId="77777777" w:rsidR="00ED14CA" w:rsidRPr="00ED14CA" w:rsidRDefault="00ED14CA" w:rsidP="00FA0A43">
            <w:pPr>
              <w:pStyle w:val="BodyText"/>
              <w:jc w:val="left"/>
              <w:rPr>
                <w:b w:val="0"/>
                <w:szCs w:val="20"/>
              </w:rPr>
            </w:pPr>
            <w:r w:rsidRPr="00ED14CA">
              <w:rPr>
                <w:szCs w:val="20"/>
              </w:rPr>
              <w:t>EESSI.INTEGRATION.017</w:t>
            </w:r>
          </w:p>
        </w:tc>
        <w:tc>
          <w:tcPr>
            <w:tcW w:w="5975" w:type="dxa"/>
          </w:tcPr>
          <w:p w14:paraId="635F05BD" w14:textId="77777777" w:rsidR="00ED14CA" w:rsidRPr="00ED14CA" w:rsidRDefault="00ED14CA" w:rsidP="00ED14CA">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ED14CA">
              <w:rPr>
                <w:bCs/>
                <w:szCs w:val="20"/>
              </w:rPr>
              <w:t>Data transmissions in transport layer must be content agnostic</w:t>
            </w:r>
            <w:r>
              <w:rPr>
                <w:bCs/>
                <w:szCs w:val="20"/>
              </w:rPr>
              <w:t>.</w:t>
            </w:r>
          </w:p>
        </w:tc>
      </w:tr>
      <w:tr w:rsidR="00ED14CA" w:rsidRPr="00A001C7" w14:paraId="635F05C1"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BF" w14:textId="77777777" w:rsidR="00ED14CA" w:rsidRPr="00ED14CA" w:rsidRDefault="00ED14CA" w:rsidP="00FA0A43">
            <w:pPr>
              <w:pStyle w:val="BodyText"/>
              <w:jc w:val="left"/>
              <w:rPr>
                <w:b w:val="0"/>
                <w:szCs w:val="20"/>
              </w:rPr>
            </w:pPr>
            <w:r w:rsidRPr="00ED14CA">
              <w:rPr>
                <w:szCs w:val="20"/>
              </w:rPr>
              <w:t>EESSI.INTEGRATION.018</w:t>
            </w:r>
          </w:p>
        </w:tc>
        <w:tc>
          <w:tcPr>
            <w:tcW w:w="5975" w:type="dxa"/>
          </w:tcPr>
          <w:p w14:paraId="635F05C0" w14:textId="77777777" w:rsidR="00ED14CA" w:rsidRPr="00ED14CA" w:rsidRDefault="009E3230" w:rsidP="00ED14CA">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Pr>
                <w:bCs/>
                <w:szCs w:val="20"/>
              </w:rPr>
              <w:t>T</w:t>
            </w:r>
            <w:r w:rsidRPr="009E3230">
              <w:rPr>
                <w:bCs/>
                <w:szCs w:val="20"/>
              </w:rPr>
              <w:t>here will be no dependency between the version of the EESSI transmission protocol and the version of the messages being delivered through that protocol</w:t>
            </w:r>
            <w:r>
              <w:rPr>
                <w:bCs/>
                <w:szCs w:val="20"/>
              </w:rPr>
              <w:t>.</w:t>
            </w:r>
          </w:p>
        </w:tc>
      </w:tr>
      <w:tr w:rsidR="009E3230" w:rsidRPr="00A001C7" w14:paraId="635F05C4"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C2" w14:textId="77777777" w:rsidR="009E3230" w:rsidRPr="00ED14CA" w:rsidRDefault="009E3230" w:rsidP="009E3230">
            <w:pPr>
              <w:pStyle w:val="BodyText"/>
              <w:jc w:val="left"/>
              <w:rPr>
                <w:b w:val="0"/>
                <w:szCs w:val="20"/>
              </w:rPr>
            </w:pPr>
            <w:r w:rsidRPr="009E3230">
              <w:rPr>
                <w:szCs w:val="20"/>
              </w:rPr>
              <w:t>EESSI.INTEGRATION.020</w:t>
            </w:r>
          </w:p>
        </w:tc>
        <w:tc>
          <w:tcPr>
            <w:tcW w:w="5975" w:type="dxa"/>
          </w:tcPr>
          <w:p w14:paraId="635F05C3" w14:textId="77777777" w:rsidR="009E3230" w:rsidRDefault="009E3230" w:rsidP="00ED14CA">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9E3230">
              <w:rPr>
                <w:bCs/>
                <w:szCs w:val="20"/>
              </w:rPr>
              <w:t>EESSI system must have clearly defined borders and interfaces to the National systems</w:t>
            </w:r>
            <w:r>
              <w:rPr>
                <w:bCs/>
                <w:szCs w:val="20"/>
              </w:rPr>
              <w:t>.</w:t>
            </w:r>
          </w:p>
        </w:tc>
      </w:tr>
    </w:tbl>
    <w:p w14:paraId="635F05C5" w14:textId="77777777" w:rsidR="009110B9" w:rsidRDefault="009110B9" w:rsidP="009110B9"/>
    <w:p w14:paraId="635F05C6" w14:textId="6983A04B" w:rsidR="009110B9" w:rsidRDefault="009110B9" w:rsidP="009110B9">
      <w:r w:rsidRPr="009110B9">
        <w:t>* IPAP/NPAP are terminologies that remain from the time the GTM layer requirements were designed and validated.  As architecture has been involving, these terms are deprecated.  IPAP can be seen as the Access Point, NPAP is replaced by National Access Services.  These National Access Services could be part of a National Gateway, however this is not a requirement.</w:t>
      </w:r>
    </w:p>
    <w:p w14:paraId="79A94505" w14:textId="2DA1269A" w:rsidR="00C507C8" w:rsidRDefault="00C507C8" w:rsidP="009110B9"/>
    <w:p w14:paraId="1A52B2CC" w14:textId="71AA2742" w:rsidR="00C507C8" w:rsidRDefault="00C507C8" w:rsidP="009110B9"/>
    <w:p w14:paraId="27B11493" w14:textId="77777777" w:rsidR="00C507C8" w:rsidRDefault="00C507C8" w:rsidP="009110B9"/>
    <w:p w14:paraId="635F05C7" w14:textId="77777777" w:rsidR="009E3230" w:rsidRDefault="009E3230" w:rsidP="009E3230">
      <w:pPr>
        <w:pStyle w:val="MyH2"/>
      </w:pPr>
      <w:bookmarkStart w:id="17" w:name="_Toc36663439"/>
      <w:r>
        <w:lastRenderedPageBreak/>
        <w:t>Performance</w:t>
      </w:r>
      <w:bookmarkEnd w:id="17"/>
    </w:p>
    <w:tbl>
      <w:tblPr>
        <w:tblStyle w:val="GridTable4-Accent1"/>
        <w:tblW w:w="9039" w:type="dxa"/>
        <w:tblLook w:val="04A0" w:firstRow="1" w:lastRow="0" w:firstColumn="1" w:lastColumn="0" w:noHBand="0" w:noVBand="1"/>
      </w:tblPr>
      <w:tblGrid>
        <w:gridCol w:w="3146"/>
        <w:gridCol w:w="5893"/>
      </w:tblGrid>
      <w:tr w:rsidR="009E3230" w:rsidRPr="00A001C7" w14:paraId="635F05CA"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C8" w14:textId="77777777" w:rsidR="009E3230" w:rsidRPr="00A001C7" w:rsidRDefault="009E3230" w:rsidP="00DB0ADF">
            <w:pPr>
              <w:pStyle w:val="BodyText"/>
              <w:jc w:val="left"/>
              <w:rPr>
                <w:color w:val="FFFFFF"/>
                <w:szCs w:val="20"/>
              </w:rPr>
            </w:pPr>
            <w:r>
              <w:rPr>
                <w:color w:val="FFFFFF"/>
                <w:szCs w:val="20"/>
              </w:rPr>
              <w:t>Requirement Id</w:t>
            </w:r>
          </w:p>
        </w:tc>
        <w:tc>
          <w:tcPr>
            <w:tcW w:w="5893" w:type="dxa"/>
          </w:tcPr>
          <w:p w14:paraId="635F05C9" w14:textId="77777777" w:rsidR="009E3230" w:rsidRPr="00A001C7" w:rsidRDefault="009E3230" w:rsidP="00DB0ADF">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9E3230" w:rsidRPr="00A001C7" w14:paraId="635F05CD"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CB" w14:textId="77777777" w:rsidR="009E3230" w:rsidRPr="0062382A" w:rsidRDefault="009E3230" w:rsidP="00DB0ADF">
            <w:pPr>
              <w:pStyle w:val="BodyText"/>
              <w:jc w:val="left"/>
              <w:rPr>
                <w:b w:val="0"/>
                <w:szCs w:val="20"/>
              </w:rPr>
            </w:pPr>
            <w:r w:rsidRPr="009E3230">
              <w:rPr>
                <w:szCs w:val="20"/>
              </w:rPr>
              <w:t>EESSI.PERFORMANCE.002</w:t>
            </w:r>
          </w:p>
        </w:tc>
        <w:tc>
          <w:tcPr>
            <w:tcW w:w="5893" w:type="dxa"/>
          </w:tcPr>
          <w:p w14:paraId="635F05CC"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The system must provide a prioritisation scheme for 'time-critical' messages between National Applications. The messages category as high priority must be defined in the model.</w:t>
            </w:r>
          </w:p>
        </w:tc>
      </w:tr>
      <w:tr w:rsidR="009E3230" w:rsidRPr="00A001C7" w14:paraId="635F05D0"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CE" w14:textId="77777777" w:rsidR="009E3230" w:rsidRPr="009E3230" w:rsidRDefault="009E3230" w:rsidP="00DB0ADF">
            <w:pPr>
              <w:pStyle w:val="BodyText"/>
              <w:jc w:val="left"/>
              <w:rPr>
                <w:b w:val="0"/>
                <w:szCs w:val="20"/>
              </w:rPr>
            </w:pPr>
            <w:r w:rsidRPr="009E3230">
              <w:rPr>
                <w:szCs w:val="20"/>
              </w:rPr>
              <w:t>EESSI.PERFORMANCE.003</w:t>
            </w:r>
          </w:p>
        </w:tc>
        <w:tc>
          <w:tcPr>
            <w:tcW w:w="5893" w:type="dxa"/>
          </w:tcPr>
          <w:p w14:paraId="635F05CF" w14:textId="77777777" w:rsidR="009E3230" w:rsidRPr="009E3230" w:rsidRDefault="009E3230"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9E3230">
              <w:rPr>
                <w:bCs/>
                <w:szCs w:val="20"/>
              </w:rPr>
              <w:t>The system must support large business transactions.</w:t>
            </w:r>
          </w:p>
        </w:tc>
      </w:tr>
      <w:tr w:rsidR="009E3230" w:rsidRPr="00A001C7" w14:paraId="635F05D3"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D1" w14:textId="77777777" w:rsidR="009E3230" w:rsidRPr="009E3230" w:rsidRDefault="009E3230" w:rsidP="00DB0ADF">
            <w:pPr>
              <w:pStyle w:val="BodyText"/>
              <w:jc w:val="left"/>
              <w:rPr>
                <w:b w:val="0"/>
                <w:szCs w:val="20"/>
              </w:rPr>
            </w:pPr>
            <w:r w:rsidRPr="009E3230">
              <w:rPr>
                <w:szCs w:val="20"/>
              </w:rPr>
              <w:t>EESSI.PERFORMANCE.005</w:t>
            </w:r>
          </w:p>
        </w:tc>
        <w:tc>
          <w:tcPr>
            <w:tcW w:w="5893" w:type="dxa"/>
          </w:tcPr>
          <w:p w14:paraId="635F05D2" w14:textId="77777777" w:rsidR="009E3230" w:rsidRPr="009E3230"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All business messages transmitted through the EESSI system, including large business messages, must be handled by the system such that they can be parsed, validated and checked for malware</w:t>
            </w:r>
            <w:r>
              <w:rPr>
                <w:bCs/>
                <w:szCs w:val="20"/>
              </w:rPr>
              <w:t>.</w:t>
            </w:r>
          </w:p>
        </w:tc>
      </w:tr>
    </w:tbl>
    <w:p w14:paraId="635F05D4" w14:textId="77777777" w:rsidR="009E3230" w:rsidRDefault="009E3230" w:rsidP="009E3230">
      <w:pPr>
        <w:pStyle w:val="MyH2"/>
      </w:pPr>
      <w:bookmarkStart w:id="18" w:name="_Toc36663440"/>
      <w:r>
        <w:t>Reliability</w:t>
      </w:r>
      <w:bookmarkEnd w:id="18"/>
    </w:p>
    <w:tbl>
      <w:tblPr>
        <w:tblStyle w:val="GridTable4-Accent1"/>
        <w:tblW w:w="9039" w:type="dxa"/>
        <w:tblLook w:val="04A0" w:firstRow="1" w:lastRow="0" w:firstColumn="1" w:lastColumn="0" w:noHBand="0" w:noVBand="1"/>
      </w:tblPr>
      <w:tblGrid>
        <w:gridCol w:w="2968"/>
        <w:gridCol w:w="6071"/>
      </w:tblGrid>
      <w:tr w:rsidR="009E3230" w:rsidRPr="00A001C7" w14:paraId="635F05D7"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D5" w14:textId="77777777" w:rsidR="009E3230" w:rsidRPr="00A001C7" w:rsidRDefault="009E3230" w:rsidP="00DB0ADF">
            <w:pPr>
              <w:pStyle w:val="BodyText"/>
              <w:jc w:val="left"/>
              <w:rPr>
                <w:color w:val="FFFFFF"/>
                <w:szCs w:val="20"/>
              </w:rPr>
            </w:pPr>
            <w:r>
              <w:rPr>
                <w:color w:val="FFFFFF"/>
                <w:szCs w:val="20"/>
              </w:rPr>
              <w:t>Requirement Id</w:t>
            </w:r>
          </w:p>
        </w:tc>
        <w:tc>
          <w:tcPr>
            <w:tcW w:w="5975" w:type="dxa"/>
          </w:tcPr>
          <w:p w14:paraId="635F05D6" w14:textId="77777777" w:rsidR="009E3230" w:rsidRPr="00A001C7" w:rsidRDefault="009E3230" w:rsidP="00DB0ADF">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9E3230" w:rsidRPr="00A001C7" w14:paraId="635F05DA"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D8" w14:textId="77777777" w:rsidR="009E3230" w:rsidRPr="0062382A" w:rsidRDefault="009E3230" w:rsidP="00DB0ADF">
            <w:pPr>
              <w:pStyle w:val="BodyText"/>
              <w:jc w:val="left"/>
              <w:rPr>
                <w:b w:val="0"/>
                <w:szCs w:val="20"/>
              </w:rPr>
            </w:pPr>
            <w:r w:rsidRPr="009E3230">
              <w:rPr>
                <w:szCs w:val="20"/>
              </w:rPr>
              <w:t>EESSI.RELIABILITY.001</w:t>
            </w:r>
          </w:p>
        </w:tc>
        <w:tc>
          <w:tcPr>
            <w:tcW w:w="5975" w:type="dxa"/>
          </w:tcPr>
          <w:p w14:paraId="635F05D9"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The system must provide message persistence during data transmission and processing.</w:t>
            </w:r>
          </w:p>
        </w:tc>
      </w:tr>
      <w:tr w:rsidR="009E3230" w:rsidRPr="00A001C7" w14:paraId="635F05DD"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DB" w14:textId="77777777" w:rsidR="009E3230" w:rsidRPr="009E3230" w:rsidRDefault="009E3230" w:rsidP="00DB0ADF">
            <w:pPr>
              <w:pStyle w:val="BodyText"/>
              <w:jc w:val="left"/>
              <w:rPr>
                <w:b w:val="0"/>
                <w:szCs w:val="20"/>
              </w:rPr>
            </w:pPr>
            <w:r w:rsidRPr="009E3230">
              <w:rPr>
                <w:szCs w:val="20"/>
              </w:rPr>
              <w:t>EESSI.RELIABILITY.002</w:t>
            </w:r>
          </w:p>
        </w:tc>
        <w:tc>
          <w:tcPr>
            <w:tcW w:w="5975" w:type="dxa"/>
          </w:tcPr>
          <w:p w14:paraId="635F05DC" w14:textId="77777777" w:rsidR="009E3230" w:rsidRPr="009E3230" w:rsidRDefault="009E3230"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9E3230">
              <w:rPr>
                <w:bCs/>
                <w:szCs w:val="20"/>
              </w:rPr>
              <w:t>The system must guarantee the delivery even if the receiving systems or infrastructure components are temporarily unavailable.</w:t>
            </w:r>
          </w:p>
        </w:tc>
      </w:tr>
      <w:tr w:rsidR="009E3230" w:rsidRPr="00A001C7" w14:paraId="635F05E0"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DE" w14:textId="77777777" w:rsidR="009E3230" w:rsidRPr="009E3230" w:rsidRDefault="009E3230" w:rsidP="00DB0ADF">
            <w:pPr>
              <w:pStyle w:val="BodyText"/>
              <w:jc w:val="left"/>
              <w:rPr>
                <w:b w:val="0"/>
                <w:szCs w:val="20"/>
              </w:rPr>
            </w:pPr>
            <w:r w:rsidRPr="009E3230">
              <w:rPr>
                <w:szCs w:val="20"/>
              </w:rPr>
              <w:t>EESSI.RELIABILITY.003</w:t>
            </w:r>
          </w:p>
        </w:tc>
        <w:tc>
          <w:tcPr>
            <w:tcW w:w="5975" w:type="dxa"/>
          </w:tcPr>
          <w:p w14:paraId="635F05DF" w14:textId="77777777" w:rsidR="009E3230" w:rsidRPr="009E3230"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In order to ensure the recovery, EESSI components must keep in transit messages for a configurable period of time until they are delivered to their destination. Upon confirmation of delivery (with a positive or negative acknowledgement) by the receiving system messages will be removed.</w:t>
            </w:r>
          </w:p>
        </w:tc>
      </w:tr>
    </w:tbl>
    <w:p w14:paraId="361A0539" w14:textId="77777777" w:rsidR="00C507C8" w:rsidRDefault="00C507C8" w:rsidP="00FA20AC">
      <w:bookmarkStart w:id="19" w:name="_Toc36663441"/>
    </w:p>
    <w:p w14:paraId="635F05E1" w14:textId="12F402BF" w:rsidR="009E3230" w:rsidRDefault="009E3230">
      <w:pPr>
        <w:pStyle w:val="MyH2"/>
      </w:pPr>
      <w:r>
        <w:t>Routing</w:t>
      </w:r>
      <w:bookmarkEnd w:id="19"/>
    </w:p>
    <w:tbl>
      <w:tblPr>
        <w:tblStyle w:val="GridTable4-Accent1"/>
        <w:tblW w:w="9039" w:type="dxa"/>
        <w:tblLook w:val="04A0" w:firstRow="1" w:lastRow="0" w:firstColumn="1" w:lastColumn="0" w:noHBand="0" w:noVBand="1"/>
      </w:tblPr>
      <w:tblGrid>
        <w:gridCol w:w="2681"/>
        <w:gridCol w:w="6358"/>
      </w:tblGrid>
      <w:tr w:rsidR="009E3230" w:rsidRPr="00A001C7" w14:paraId="635F05E4"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E2" w14:textId="77777777" w:rsidR="009E3230" w:rsidRPr="00A001C7" w:rsidRDefault="009E3230" w:rsidP="00DB0ADF">
            <w:pPr>
              <w:pStyle w:val="BodyText"/>
              <w:jc w:val="left"/>
              <w:rPr>
                <w:color w:val="FFFFFF"/>
                <w:szCs w:val="20"/>
              </w:rPr>
            </w:pPr>
            <w:r>
              <w:rPr>
                <w:color w:val="FFFFFF"/>
                <w:szCs w:val="20"/>
              </w:rPr>
              <w:t>Requirement Id</w:t>
            </w:r>
          </w:p>
        </w:tc>
        <w:tc>
          <w:tcPr>
            <w:tcW w:w="5975" w:type="dxa"/>
          </w:tcPr>
          <w:p w14:paraId="635F05E3" w14:textId="77777777" w:rsidR="009E3230" w:rsidRPr="00A001C7" w:rsidRDefault="009E3230" w:rsidP="00DB0ADF">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9E3230" w:rsidRPr="00A001C7" w14:paraId="635F05E7"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E5" w14:textId="77777777" w:rsidR="009E3230" w:rsidRPr="0062382A" w:rsidRDefault="009E3230" w:rsidP="00DB0ADF">
            <w:pPr>
              <w:pStyle w:val="BodyText"/>
              <w:jc w:val="left"/>
              <w:rPr>
                <w:b w:val="0"/>
                <w:szCs w:val="20"/>
              </w:rPr>
            </w:pPr>
            <w:r w:rsidRPr="009E3230">
              <w:rPr>
                <w:szCs w:val="20"/>
              </w:rPr>
              <w:t>EESSI.ROUTING.003</w:t>
            </w:r>
          </w:p>
        </w:tc>
        <w:tc>
          <w:tcPr>
            <w:tcW w:w="5975" w:type="dxa"/>
          </w:tcPr>
          <w:p w14:paraId="635F05E6"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The EESSI system must provide a basic routing solution based on destination institution/s</w:t>
            </w:r>
            <w:r>
              <w:rPr>
                <w:bCs/>
                <w:szCs w:val="20"/>
              </w:rPr>
              <w:t>.</w:t>
            </w:r>
          </w:p>
        </w:tc>
      </w:tr>
    </w:tbl>
    <w:p w14:paraId="399F1ED8" w14:textId="77777777" w:rsidR="00C507C8" w:rsidRDefault="00C507C8" w:rsidP="00FA20AC">
      <w:bookmarkStart w:id="20" w:name="_Toc36663442"/>
    </w:p>
    <w:p w14:paraId="635F05E8" w14:textId="7254C890" w:rsidR="009E3230" w:rsidRDefault="009E3230">
      <w:pPr>
        <w:pStyle w:val="MyH2"/>
      </w:pPr>
      <w:r>
        <w:t>Security</w:t>
      </w:r>
      <w:bookmarkEnd w:id="20"/>
    </w:p>
    <w:tbl>
      <w:tblPr>
        <w:tblStyle w:val="GridTable4-Accent1"/>
        <w:tblW w:w="9039" w:type="dxa"/>
        <w:tblLook w:val="04A0" w:firstRow="1" w:lastRow="0" w:firstColumn="1" w:lastColumn="0" w:noHBand="0" w:noVBand="1"/>
      </w:tblPr>
      <w:tblGrid>
        <w:gridCol w:w="2733"/>
        <w:gridCol w:w="6306"/>
      </w:tblGrid>
      <w:tr w:rsidR="009E3230" w:rsidRPr="00A001C7" w14:paraId="635F05EB"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E9" w14:textId="77777777" w:rsidR="009E3230" w:rsidRPr="00A001C7" w:rsidRDefault="009E3230" w:rsidP="00DB0ADF">
            <w:pPr>
              <w:pStyle w:val="BodyText"/>
              <w:jc w:val="left"/>
              <w:rPr>
                <w:color w:val="FFFFFF"/>
                <w:szCs w:val="20"/>
              </w:rPr>
            </w:pPr>
            <w:r>
              <w:rPr>
                <w:color w:val="FFFFFF"/>
                <w:szCs w:val="20"/>
              </w:rPr>
              <w:t>Requirement Id</w:t>
            </w:r>
          </w:p>
        </w:tc>
        <w:tc>
          <w:tcPr>
            <w:tcW w:w="5975" w:type="dxa"/>
          </w:tcPr>
          <w:p w14:paraId="635F05EA" w14:textId="77777777" w:rsidR="009E3230" w:rsidRPr="00A001C7" w:rsidRDefault="009E3230" w:rsidP="00DB0ADF">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9E3230" w:rsidRPr="00A001C7" w14:paraId="635F05EE"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EC" w14:textId="77777777" w:rsidR="009E3230" w:rsidRPr="0062382A" w:rsidRDefault="009E3230" w:rsidP="00DB0ADF">
            <w:pPr>
              <w:pStyle w:val="BodyText"/>
              <w:jc w:val="left"/>
              <w:rPr>
                <w:b w:val="0"/>
                <w:szCs w:val="20"/>
              </w:rPr>
            </w:pPr>
            <w:r w:rsidRPr="009E3230">
              <w:rPr>
                <w:szCs w:val="20"/>
              </w:rPr>
              <w:t>EESSI.SECURITY.001</w:t>
            </w:r>
          </w:p>
        </w:tc>
        <w:tc>
          <w:tcPr>
            <w:tcW w:w="5975" w:type="dxa"/>
          </w:tcPr>
          <w:p w14:paraId="635F05ED"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The system must contain the necessary safeguards in order to prevent any alteration in the information during its processing and storage in the international domain.</w:t>
            </w:r>
          </w:p>
        </w:tc>
      </w:tr>
      <w:tr w:rsidR="009E3230" w:rsidRPr="00A001C7" w14:paraId="635F05F1"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EF" w14:textId="77777777" w:rsidR="009E3230" w:rsidRPr="009E3230" w:rsidRDefault="009E3230" w:rsidP="00DB0ADF">
            <w:pPr>
              <w:pStyle w:val="BodyText"/>
              <w:jc w:val="left"/>
              <w:rPr>
                <w:b w:val="0"/>
                <w:szCs w:val="20"/>
              </w:rPr>
            </w:pPr>
            <w:r>
              <w:rPr>
                <w:szCs w:val="20"/>
              </w:rPr>
              <w:t>EESSI.SECURITY.002</w:t>
            </w:r>
          </w:p>
        </w:tc>
        <w:tc>
          <w:tcPr>
            <w:tcW w:w="5975" w:type="dxa"/>
          </w:tcPr>
          <w:p w14:paraId="635F05F0" w14:textId="77777777" w:rsidR="009E3230" w:rsidRPr="00A001C7" w:rsidRDefault="009E3230"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9E3230">
              <w:rPr>
                <w:bCs/>
                <w:szCs w:val="20"/>
              </w:rPr>
              <w:t>The system must contain the safeguards necessary in order to prevent disclosure of the information during data processing and storage for processing.</w:t>
            </w:r>
          </w:p>
        </w:tc>
      </w:tr>
      <w:tr w:rsidR="009E3230" w:rsidRPr="00A001C7" w14:paraId="635F05F4"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F2" w14:textId="77777777" w:rsidR="009E3230" w:rsidRDefault="009E3230" w:rsidP="00DB0ADF">
            <w:pPr>
              <w:pStyle w:val="BodyText"/>
              <w:jc w:val="left"/>
              <w:rPr>
                <w:b w:val="0"/>
                <w:szCs w:val="20"/>
              </w:rPr>
            </w:pPr>
            <w:r>
              <w:rPr>
                <w:szCs w:val="20"/>
              </w:rPr>
              <w:t>EESSI.SECURITY.003</w:t>
            </w:r>
          </w:p>
        </w:tc>
        <w:tc>
          <w:tcPr>
            <w:tcW w:w="5975" w:type="dxa"/>
          </w:tcPr>
          <w:p w14:paraId="635F05F3"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The system must contain the safeguards necessary in order to prevent any unauthorised access to the information during data processing and storage for processing.</w:t>
            </w:r>
          </w:p>
        </w:tc>
      </w:tr>
      <w:tr w:rsidR="009E3230" w:rsidRPr="00A001C7" w14:paraId="635F05F7"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5F5" w14:textId="77777777" w:rsidR="009E3230" w:rsidRDefault="009E3230" w:rsidP="00DB0ADF">
            <w:pPr>
              <w:pStyle w:val="BodyText"/>
              <w:jc w:val="left"/>
              <w:rPr>
                <w:b w:val="0"/>
                <w:szCs w:val="20"/>
              </w:rPr>
            </w:pPr>
            <w:r w:rsidRPr="009E3230">
              <w:rPr>
                <w:szCs w:val="20"/>
              </w:rPr>
              <w:t>EESSI.SECURITY.</w:t>
            </w:r>
            <w:r>
              <w:rPr>
                <w:szCs w:val="20"/>
              </w:rPr>
              <w:t>009</w:t>
            </w:r>
          </w:p>
        </w:tc>
        <w:tc>
          <w:tcPr>
            <w:tcW w:w="5975" w:type="dxa"/>
          </w:tcPr>
          <w:p w14:paraId="635F05F6" w14:textId="77777777" w:rsidR="009E3230" w:rsidRPr="00A001C7" w:rsidRDefault="009E3230"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9E3230">
              <w:rPr>
                <w:bCs/>
                <w:szCs w:val="20"/>
              </w:rPr>
              <w:t xml:space="preserve">Interaction between the system components (EESSI components and external systems) must require mutual </w:t>
            </w:r>
            <w:r w:rsidRPr="009E3230">
              <w:rPr>
                <w:bCs/>
                <w:szCs w:val="20"/>
              </w:rPr>
              <w:lastRenderedPageBreak/>
              <w:t>authentication</w:t>
            </w:r>
            <w:r>
              <w:rPr>
                <w:bCs/>
                <w:szCs w:val="20"/>
              </w:rPr>
              <w:t>.</w:t>
            </w:r>
          </w:p>
        </w:tc>
      </w:tr>
      <w:tr w:rsidR="009E3230" w:rsidRPr="00A001C7" w14:paraId="635F05FA"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F8" w14:textId="77777777" w:rsidR="009E3230" w:rsidRPr="009E3230" w:rsidRDefault="009E3230" w:rsidP="009E3230">
            <w:pPr>
              <w:pStyle w:val="BodyText"/>
              <w:jc w:val="left"/>
              <w:rPr>
                <w:b w:val="0"/>
                <w:szCs w:val="20"/>
              </w:rPr>
            </w:pPr>
            <w:r>
              <w:rPr>
                <w:szCs w:val="20"/>
              </w:rPr>
              <w:lastRenderedPageBreak/>
              <w:t>EESSI.SECURITY.012</w:t>
            </w:r>
          </w:p>
        </w:tc>
        <w:tc>
          <w:tcPr>
            <w:tcW w:w="5975" w:type="dxa"/>
          </w:tcPr>
          <w:p w14:paraId="635F05F9" w14:textId="77777777" w:rsidR="009E3230" w:rsidRPr="00A001C7" w:rsidRDefault="009E3230"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9E3230">
              <w:rPr>
                <w:bCs/>
                <w:szCs w:val="20"/>
              </w:rPr>
              <w:t>EESSI system must be able to provide the proof that a message was sent by the intended sender and received by the original or re-routed receiver. The system must provide non-repudiation evidence at any point in time</w:t>
            </w:r>
            <w:r>
              <w:rPr>
                <w:bCs/>
                <w:szCs w:val="20"/>
              </w:rPr>
              <w:t>.</w:t>
            </w:r>
          </w:p>
        </w:tc>
      </w:tr>
    </w:tbl>
    <w:p w14:paraId="635F05FB" w14:textId="77777777" w:rsidR="009E3230" w:rsidRDefault="009E3230" w:rsidP="009E3230">
      <w:pPr>
        <w:pStyle w:val="MyH2"/>
      </w:pPr>
      <w:bookmarkStart w:id="21" w:name="_Toc36663443"/>
      <w:r>
        <w:t>SED</w:t>
      </w:r>
      <w:bookmarkEnd w:id="21"/>
    </w:p>
    <w:tbl>
      <w:tblPr>
        <w:tblStyle w:val="GridTable4-Accent1"/>
        <w:tblW w:w="9039" w:type="dxa"/>
        <w:tblLook w:val="04A0" w:firstRow="1" w:lastRow="0" w:firstColumn="1" w:lastColumn="0" w:noHBand="0" w:noVBand="1"/>
      </w:tblPr>
      <w:tblGrid>
        <w:gridCol w:w="2180"/>
        <w:gridCol w:w="6859"/>
      </w:tblGrid>
      <w:tr w:rsidR="009E3230" w:rsidRPr="00A001C7" w14:paraId="635F05FE"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FC" w14:textId="77777777" w:rsidR="009E3230" w:rsidRPr="00A001C7" w:rsidRDefault="009E3230" w:rsidP="00DB0ADF">
            <w:pPr>
              <w:pStyle w:val="BodyText"/>
              <w:jc w:val="left"/>
              <w:rPr>
                <w:color w:val="FFFFFF"/>
                <w:szCs w:val="20"/>
              </w:rPr>
            </w:pPr>
            <w:r>
              <w:rPr>
                <w:color w:val="FFFFFF"/>
                <w:szCs w:val="20"/>
              </w:rPr>
              <w:t>Requirement Id</w:t>
            </w:r>
          </w:p>
        </w:tc>
        <w:tc>
          <w:tcPr>
            <w:tcW w:w="5975" w:type="dxa"/>
          </w:tcPr>
          <w:p w14:paraId="635F05FD" w14:textId="77777777" w:rsidR="009E3230" w:rsidRPr="00A001C7" w:rsidRDefault="009E3230" w:rsidP="00DB0ADF">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Requirement Statement</w:t>
            </w:r>
          </w:p>
        </w:tc>
      </w:tr>
      <w:tr w:rsidR="009E3230" w:rsidRPr="00A001C7" w14:paraId="635F0601"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5FF" w14:textId="77777777" w:rsidR="009E3230" w:rsidRPr="0062382A" w:rsidRDefault="001C47C4" w:rsidP="00DB0ADF">
            <w:pPr>
              <w:pStyle w:val="BodyText"/>
              <w:jc w:val="left"/>
              <w:rPr>
                <w:b w:val="0"/>
                <w:szCs w:val="20"/>
              </w:rPr>
            </w:pPr>
            <w:r w:rsidRPr="001C47C4">
              <w:rPr>
                <w:szCs w:val="20"/>
              </w:rPr>
              <w:t>EESSI.SED.002</w:t>
            </w:r>
          </w:p>
        </w:tc>
        <w:tc>
          <w:tcPr>
            <w:tcW w:w="5975" w:type="dxa"/>
          </w:tcPr>
          <w:p w14:paraId="635F0600" w14:textId="77777777" w:rsidR="009E3230" w:rsidRPr="00A001C7" w:rsidRDefault="001C47C4"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1C47C4">
              <w:rPr>
                <w:bCs/>
                <w:szCs w:val="20"/>
              </w:rPr>
              <w:t>EESSI must allow the exchange of validated structured electronic documents (SEDs) and supporting unstructured attachments to these SEDs. The attachment content must be managed by the system with the same consideration given to the message regarding confidentiality and integrity.</w:t>
            </w:r>
          </w:p>
        </w:tc>
      </w:tr>
      <w:tr w:rsidR="001C47C4" w:rsidRPr="00A001C7" w14:paraId="635F0604"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602" w14:textId="77777777" w:rsidR="001C47C4" w:rsidRPr="001C47C4" w:rsidRDefault="001C47C4" w:rsidP="00DB0ADF">
            <w:pPr>
              <w:pStyle w:val="BodyText"/>
              <w:jc w:val="left"/>
              <w:rPr>
                <w:b w:val="0"/>
                <w:szCs w:val="20"/>
              </w:rPr>
            </w:pPr>
            <w:r>
              <w:rPr>
                <w:szCs w:val="20"/>
              </w:rPr>
              <w:t>EESSI.SED.003</w:t>
            </w:r>
          </w:p>
        </w:tc>
        <w:tc>
          <w:tcPr>
            <w:tcW w:w="5975" w:type="dxa"/>
          </w:tcPr>
          <w:p w14:paraId="635F0603" w14:textId="77777777" w:rsidR="001C47C4" w:rsidRPr="001C47C4" w:rsidRDefault="001C47C4"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1C47C4">
              <w:rPr>
                <w:bCs/>
                <w:szCs w:val="20"/>
              </w:rPr>
              <w:t>Message attachments must be files of specific types. Certain file types will not be allowed.</w:t>
            </w:r>
          </w:p>
        </w:tc>
      </w:tr>
      <w:tr w:rsidR="001C47C4" w:rsidRPr="00A001C7" w14:paraId="635F0607"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05" w14:textId="77777777" w:rsidR="001C47C4" w:rsidRDefault="001C47C4" w:rsidP="00DB0ADF">
            <w:pPr>
              <w:pStyle w:val="BodyText"/>
              <w:jc w:val="left"/>
              <w:rPr>
                <w:b w:val="0"/>
                <w:szCs w:val="20"/>
              </w:rPr>
            </w:pPr>
            <w:r>
              <w:rPr>
                <w:szCs w:val="20"/>
              </w:rPr>
              <w:t>EESSI.SED.004</w:t>
            </w:r>
          </w:p>
        </w:tc>
        <w:tc>
          <w:tcPr>
            <w:tcW w:w="5975" w:type="dxa"/>
          </w:tcPr>
          <w:p w14:paraId="635F0606" w14:textId="77777777" w:rsidR="001C47C4" w:rsidRPr="001C47C4" w:rsidRDefault="001C47C4"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1C47C4">
              <w:rPr>
                <w:bCs/>
                <w:szCs w:val="20"/>
              </w:rPr>
              <w:t>The system must send (positive and negative) notifications to the message sender</w:t>
            </w:r>
            <w:r>
              <w:rPr>
                <w:bCs/>
                <w:szCs w:val="20"/>
              </w:rPr>
              <w:t>.</w:t>
            </w:r>
          </w:p>
        </w:tc>
      </w:tr>
      <w:tr w:rsidR="001C47C4" w:rsidRPr="00A001C7" w14:paraId="635F060A"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608" w14:textId="77777777" w:rsidR="001C47C4" w:rsidRDefault="001C47C4" w:rsidP="00DB0ADF">
            <w:pPr>
              <w:pStyle w:val="BodyText"/>
              <w:jc w:val="left"/>
              <w:rPr>
                <w:b w:val="0"/>
                <w:szCs w:val="20"/>
              </w:rPr>
            </w:pPr>
            <w:r>
              <w:rPr>
                <w:szCs w:val="20"/>
              </w:rPr>
              <w:t>EESSI.SED.005</w:t>
            </w:r>
          </w:p>
        </w:tc>
        <w:tc>
          <w:tcPr>
            <w:tcW w:w="5975" w:type="dxa"/>
          </w:tcPr>
          <w:p w14:paraId="635F0609" w14:textId="77777777" w:rsidR="001C47C4" w:rsidRPr="001C47C4" w:rsidRDefault="001C47C4" w:rsidP="00DB0ADF">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1C47C4">
              <w:rPr>
                <w:bCs/>
                <w:szCs w:val="20"/>
              </w:rPr>
              <w:t>The system must validate the message in format, structure and content against pre-defined rules and in compliance with the model (XML Schema and Flow definitions). Meta data information (system and business) must also be validated</w:t>
            </w:r>
            <w:r>
              <w:rPr>
                <w:bCs/>
                <w:szCs w:val="20"/>
              </w:rPr>
              <w:t>.</w:t>
            </w:r>
          </w:p>
        </w:tc>
      </w:tr>
      <w:tr w:rsidR="001C47C4" w:rsidRPr="00A001C7" w14:paraId="635F060D"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0B" w14:textId="77777777" w:rsidR="001C47C4" w:rsidRDefault="001C47C4" w:rsidP="00DB0ADF">
            <w:pPr>
              <w:pStyle w:val="BodyText"/>
              <w:jc w:val="left"/>
              <w:rPr>
                <w:b w:val="0"/>
                <w:szCs w:val="20"/>
              </w:rPr>
            </w:pPr>
            <w:r>
              <w:rPr>
                <w:szCs w:val="20"/>
              </w:rPr>
              <w:t>EESSI.SED.006</w:t>
            </w:r>
          </w:p>
        </w:tc>
        <w:tc>
          <w:tcPr>
            <w:tcW w:w="5975" w:type="dxa"/>
          </w:tcPr>
          <w:p w14:paraId="635F060C" w14:textId="77777777" w:rsidR="001C47C4" w:rsidRPr="001C47C4" w:rsidRDefault="001C47C4"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1C47C4">
              <w:rPr>
                <w:bCs/>
                <w:szCs w:val="20"/>
              </w:rPr>
              <w:t>The message validation must be fine grained. Fields need to be validated as strict as possible using the underlying technology (XML, XSD) to ensure a certain data quality standard</w:t>
            </w:r>
            <w:r>
              <w:rPr>
                <w:bCs/>
                <w:szCs w:val="20"/>
              </w:rPr>
              <w:t>.</w:t>
            </w:r>
          </w:p>
        </w:tc>
      </w:tr>
    </w:tbl>
    <w:p w14:paraId="21230518" w14:textId="77777777" w:rsidR="00CB3F9E" w:rsidRDefault="00CB3F9E" w:rsidP="00CB3F9E">
      <w:pPr>
        <w:rPr>
          <w:lang w:val="en-US"/>
        </w:rPr>
      </w:pPr>
    </w:p>
    <w:p w14:paraId="79184F0F" w14:textId="77777777" w:rsidR="00CB3F9E" w:rsidRDefault="00CB3F9E">
      <w:pPr>
        <w:jc w:val="left"/>
        <w:rPr>
          <w:lang w:val="en-US"/>
        </w:rPr>
      </w:pPr>
      <w:r>
        <w:rPr>
          <w:lang w:val="en-US"/>
        </w:rPr>
        <w:br w:type="page"/>
      </w:r>
    </w:p>
    <w:p w14:paraId="635F060E" w14:textId="57873565" w:rsidR="0035000C" w:rsidRDefault="0035000C" w:rsidP="00CB3F9E">
      <w:pPr>
        <w:pStyle w:val="MyH1"/>
        <w:rPr>
          <w:lang w:val="en-US"/>
        </w:rPr>
      </w:pPr>
      <w:bookmarkStart w:id="22" w:name="_Toc36663444"/>
      <w:r>
        <w:rPr>
          <w:lang w:val="en-US"/>
        </w:rPr>
        <w:lastRenderedPageBreak/>
        <w:t>AS4 Usage Profile for Access Points</w:t>
      </w:r>
      <w:bookmarkEnd w:id="22"/>
    </w:p>
    <w:p w14:paraId="635F060F" w14:textId="77777777" w:rsidR="0035000C" w:rsidRDefault="0035000C" w:rsidP="0035000C">
      <w:pPr>
        <w:rPr>
          <w:bCs/>
          <w:szCs w:val="20"/>
        </w:rPr>
      </w:pPr>
      <w:r>
        <w:rPr>
          <w:bCs/>
          <w:szCs w:val="20"/>
        </w:rPr>
        <w:t xml:space="preserve">This topic describes in detail the expected behaviour of Access Points, which act as ebMS intermediaries within the end-to-end message exchange for EESSI business messaging.  This topic is an extension to the </w:t>
      </w:r>
      <w:hyperlink w:anchor="As4MessagingProfile" w:history="1">
        <w:r w:rsidRPr="003D2E2F">
          <w:rPr>
            <w:rStyle w:val="Hyperlink"/>
            <w:b/>
            <w:bCs/>
            <w:szCs w:val="20"/>
          </w:rPr>
          <w:t>[EESSI AS4 Messaging Profile]</w:t>
        </w:r>
      </w:hyperlink>
      <w:r>
        <w:rPr>
          <w:rStyle w:val="Hyperlink"/>
          <w:b/>
          <w:bCs/>
          <w:szCs w:val="20"/>
        </w:rPr>
        <w:t>.</w:t>
      </w:r>
      <w:r>
        <w:rPr>
          <w:bCs/>
          <w:szCs w:val="20"/>
        </w:rPr>
        <w:t xml:space="preserve">  This extension is only applicable to EESSI Access Points.</w:t>
      </w:r>
    </w:p>
    <w:p w14:paraId="635F0610" w14:textId="77777777" w:rsidR="0035000C" w:rsidRDefault="0035000C" w:rsidP="0035000C">
      <w:pPr>
        <w:pStyle w:val="MyH2"/>
      </w:pPr>
      <w:bookmarkStart w:id="23" w:name="_Toc438195853"/>
      <w:bookmarkStart w:id="24" w:name="_Toc36663445"/>
      <w:r>
        <w:t>Message Pulling and Partition Channels</w:t>
      </w:r>
      <w:bookmarkEnd w:id="23"/>
      <w:bookmarkEnd w:id="24"/>
    </w:p>
    <w:p w14:paraId="635F0611" w14:textId="77777777" w:rsidR="0035000C" w:rsidRDefault="0035000C" w:rsidP="0035000C">
      <w:r>
        <w:t xml:space="preserve">Because the AP will never pull messages from the NA it only needs to support the pull message exchange as the responder. It </w:t>
      </w:r>
      <w:r w:rsidR="00797163">
        <w:t>ther</w:t>
      </w:r>
      <w:r w:rsidR="00655692">
        <w:t>e</w:t>
      </w:r>
      <w:r w:rsidR="00797163">
        <w:t>fore</w:t>
      </w:r>
      <w:r>
        <w:t xml:space="preserve"> must be able to authorize a received Pull Request and it must be able to assign a sub-MPC to each message it receives from another AP to assure it will be received by the correct National Application. This authorization is detailed out more in the security section of this specification.</w:t>
      </w:r>
    </w:p>
    <w:p w14:paraId="635F0612" w14:textId="77777777" w:rsidR="0035000C" w:rsidRDefault="0035000C" w:rsidP="0035000C"/>
    <w:p w14:paraId="635F0613" w14:textId="77777777" w:rsidR="0035000C" w:rsidRDefault="0035000C" w:rsidP="0035000C">
      <w:pPr>
        <w:rPr>
          <w:szCs w:val="20"/>
        </w:rPr>
      </w:pPr>
      <w:r>
        <w:t>If the Pull Request is authorized the AP MUST send the first available message as the response or if no message is available send the EBMS:0006 (</w:t>
      </w:r>
      <w:r>
        <w:rPr>
          <w:szCs w:val="20"/>
        </w:rPr>
        <w:t>EmptyMessagePartition</w:t>
      </w:r>
      <w:r>
        <w:rPr>
          <w:szCs w:val="20"/>
        </w:rPr>
        <w:softHyphen/>
        <w:t>Cha</w:t>
      </w:r>
      <w:r w:rsidRPr="00BD7FA6">
        <w:rPr>
          <w:szCs w:val="20"/>
        </w:rPr>
        <w:t>nnel</w:t>
      </w:r>
      <w:r>
        <w:rPr>
          <w:szCs w:val="20"/>
        </w:rPr>
        <w:t xml:space="preserve">) error message as response. </w:t>
      </w:r>
    </w:p>
    <w:p w14:paraId="635F0614" w14:textId="77777777" w:rsidR="0035000C" w:rsidRDefault="0035000C" w:rsidP="0035000C">
      <w:r>
        <w:rPr>
          <w:szCs w:val="20"/>
        </w:rPr>
        <w:t xml:space="preserve">The first available message is defined as the message with the oldest timestamp value contained in the </w:t>
      </w:r>
      <w:r w:rsidRPr="00945B7E">
        <w:rPr>
          <w:rFonts w:ascii="Courier New" w:hAnsi="Courier New" w:cs="Courier New"/>
          <w:szCs w:val="20"/>
        </w:rPr>
        <w:t>//eb:MessageInfo/eb:Timestamp</w:t>
      </w:r>
      <w:r>
        <w:rPr>
          <w:szCs w:val="20"/>
        </w:rPr>
        <w:t xml:space="preserve"> element and the highest priority. Because ebMS does not specify the priority of a message the AP MUST assign a priority to each message received by another AP. The complete message can be used as input for this function:</w:t>
      </w:r>
    </w:p>
    <w:p w14:paraId="635F0615" w14:textId="77777777" w:rsidR="0035000C" w:rsidRDefault="0035000C" w:rsidP="0035000C">
      <w:pPr>
        <w:jc w:val="center"/>
      </w:pPr>
      <w:r>
        <w:rPr>
          <w:rFonts w:ascii="Lucida Calligraphy" w:hAnsi="Lucida Calligraphy"/>
        </w:rPr>
        <w:t>P</w:t>
      </w:r>
      <w:r>
        <w:t xml:space="preserve">(«ebMS message») </w:t>
      </w:r>
      <w:r>
        <w:rPr>
          <w:rFonts w:ascii="Wingdings" w:eastAsia="Wingdings" w:hAnsi="Wingdings" w:cs="Wingdings"/>
        </w:rPr>
        <w:t>à</w:t>
      </w:r>
      <w:r>
        <w:t xml:space="preserve"> «priority»</w:t>
      </w:r>
      <w:r>
        <w:rPr>
          <w:rStyle w:val="FootnoteReference"/>
        </w:rPr>
        <w:footnoteReference w:id="2"/>
      </w:r>
    </w:p>
    <w:p w14:paraId="635F0616" w14:textId="77777777" w:rsidR="0035000C" w:rsidRDefault="0035000C" w:rsidP="0035000C"/>
    <w:p w14:paraId="635F0617" w14:textId="77777777" w:rsidR="0035000C" w:rsidRDefault="0035000C" w:rsidP="0035000C">
      <w:r>
        <w:t>The configuration of the pulling is an arrangement between the receiving AP and NA. It is the responsibility of the receiving AP to assign all received messages from another AP to the correct sub-channel MPC for pulling by the NA.</w:t>
      </w:r>
    </w:p>
    <w:p w14:paraId="635F0618" w14:textId="77777777" w:rsidR="0035000C" w:rsidRDefault="00797163" w:rsidP="0035000C">
      <w:r>
        <w:t>Ther</w:t>
      </w:r>
      <w:r w:rsidR="00655692">
        <w:t>e</w:t>
      </w:r>
      <w:r>
        <w:t>fore</w:t>
      </w:r>
      <w:r w:rsidR="0035000C">
        <w:t xml:space="preserve"> an AP MUST support a function that, using the ebMS message including its payloads as input, assigns each message received from another AP to a specific MPC:</w:t>
      </w:r>
    </w:p>
    <w:p w14:paraId="635F0619" w14:textId="77777777" w:rsidR="0035000C" w:rsidRDefault="0035000C" w:rsidP="0035000C">
      <w:pPr>
        <w:jc w:val="center"/>
      </w:pPr>
      <w:r w:rsidRPr="0086383F">
        <w:rPr>
          <w:rFonts w:ascii="Lucida Calligraphy" w:hAnsi="Lucida Calligraphy"/>
        </w:rPr>
        <w:t>C</w:t>
      </w:r>
      <w:r>
        <w:t xml:space="preserve">(«ebMS message») </w:t>
      </w:r>
      <w:r>
        <w:rPr>
          <w:rFonts w:ascii="Wingdings" w:eastAsia="Wingdings" w:hAnsi="Wingdings" w:cs="Wingdings"/>
        </w:rPr>
        <w:t>à</w:t>
      </w:r>
      <w:r>
        <w:t xml:space="preserve"> «sub-channel MPC»</w:t>
      </w:r>
      <w:r>
        <w:rPr>
          <w:rStyle w:val="FootnoteReference"/>
        </w:rPr>
        <w:footnoteReference w:id="3"/>
      </w:r>
    </w:p>
    <w:p w14:paraId="635F061A" w14:textId="77777777" w:rsidR="0035000C" w:rsidRDefault="0035000C" w:rsidP="0035000C">
      <w:pPr>
        <w:jc w:val="center"/>
      </w:pPr>
    </w:p>
    <w:p w14:paraId="635F061B" w14:textId="77777777" w:rsidR="0035000C" w:rsidRDefault="0035000C" w:rsidP="0035000C">
      <w:r>
        <w:t xml:space="preserve">The function can for example use a sub-channel per institution or more fine grained also based on the business use case. </w:t>
      </w:r>
    </w:p>
    <w:p w14:paraId="635F061C" w14:textId="77777777" w:rsidR="0035000C" w:rsidRDefault="0035000C" w:rsidP="0035000C"/>
    <w:p w14:paraId="635F061D" w14:textId="77777777" w:rsidR="0035000C" w:rsidRDefault="0035000C" w:rsidP="0035000C">
      <w:r>
        <w:t xml:space="preserve">Note that both functions must be applied to all received messages and not only to User Messages. This means that also Signal Messages are assigned a priority and to a MPC enabling pull for these messages as well. </w:t>
      </w:r>
    </w:p>
    <w:p w14:paraId="635F061E" w14:textId="77777777" w:rsidR="0035000C" w:rsidRDefault="0035000C" w:rsidP="0035000C">
      <w:pPr>
        <w:pStyle w:val="MyH2"/>
      </w:pPr>
      <w:bookmarkStart w:id="25" w:name="_Toc438195857"/>
      <w:bookmarkStart w:id="26" w:name="_Toc36663446"/>
      <w:r>
        <w:t>Error Handling</w:t>
      </w:r>
      <w:bookmarkEnd w:id="25"/>
      <w:bookmarkEnd w:id="26"/>
    </w:p>
    <w:p w14:paraId="635F061F" w14:textId="77777777" w:rsidR="0035000C" w:rsidRDefault="0035000C" w:rsidP="0035000C">
      <w:pPr>
        <w:rPr>
          <w:szCs w:val="20"/>
        </w:rPr>
      </w:pPr>
      <w:r w:rsidRPr="00A001C7">
        <w:rPr>
          <w:szCs w:val="20"/>
        </w:rPr>
        <w:t xml:space="preserve">This </w:t>
      </w:r>
      <w:r>
        <w:rPr>
          <w:szCs w:val="20"/>
        </w:rPr>
        <w:t>section</w:t>
      </w:r>
      <w:r w:rsidRPr="00A001C7">
        <w:rPr>
          <w:szCs w:val="20"/>
        </w:rPr>
        <w:t xml:space="preserve"> further profiles the requirements </w:t>
      </w:r>
      <w:r>
        <w:rPr>
          <w:szCs w:val="20"/>
        </w:rPr>
        <w:t xml:space="preserve">on the Access Points </w:t>
      </w:r>
      <w:r w:rsidRPr="00A001C7">
        <w:rPr>
          <w:szCs w:val="20"/>
        </w:rPr>
        <w:t xml:space="preserve">related to error handling as specified in  </w:t>
      </w:r>
      <w:hyperlink w:anchor="ebMS3ADV" w:history="1">
        <w:r w:rsidRPr="00B56023">
          <w:rPr>
            <w:rStyle w:val="Hyperlink"/>
            <w:b/>
            <w:szCs w:val="20"/>
          </w:rPr>
          <w:t>[ebMS 3.0 Advanced Features]</w:t>
        </w:r>
      </w:hyperlink>
      <w:r>
        <w:rPr>
          <w:szCs w:val="20"/>
        </w:rPr>
        <w:t xml:space="preserve"> </w:t>
      </w:r>
      <w:r w:rsidRPr="00A001C7">
        <w:rPr>
          <w:szCs w:val="20"/>
        </w:rPr>
        <w:t xml:space="preserve">and </w:t>
      </w:r>
      <w:hyperlink w:anchor="AS4MessagingProfile" w:history="1">
        <w:r w:rsidRPr="003D2E2F">
          <w:rPr>
            <w:rStyle w:val="Hyperlink"/>
            <w:b/>
            <w:bCs/>
            <w:szCs w:val="20"/>
          </w:rPr>
          <w:t>[EESSI AS4 Messaging Profile]</w:t>
        </w:r>
      </w:hyperlink>
      <w:r w:rsidRPr="00A001C7">
        <w:rPr>
          <w:szCs w:val="20"/>
        </w:rPr>
        <w:t xml:space="preserve"> to the context of the EESSI architecture.</w:t>
      </w:r>
      <w:r>
        <w:rPr>
          <w:szCs w:val="20"/>
        </w:rPr>
        <w:t xml:space="preserve"> </w:t>
      </w:r>
    </w:p>
    <w:p w14:paraId="635F0620" w14:textId="77777777" w:rsidR="0035000C" w:rsidRPr="00A001C7" w:rsidRDefault="0035000C" w:rsidP="0035000C">
      <w:pPr>
        <w:pStyle w:val="MyH3"/>
      </w:pPr>
      <w:bookmarkStart w:id="27" w:name="_Toc438195858"/>
      <w:bookmarkStart w:id="28" w:name="_Toc36663447"/>
      <w:r>
        <w:t>Error Generation</w:t>
      </w:r>
      <w:bookmarkEnd w:id="27"/>
      <w:bookmarkEnd w:id="28"/>
    </w:p>
    <w:p w14:paraId="635F0621" w14:textId="77777777" w:rsidR="0035000C" w:rsidRDefault="0035000C" w:rsidP="0035000C">
      <w:r w:rsidRPr="00A001C7">
        <w:rPr>
          <w:szCs w:val="20"/>
        </w:rPr>
        <w:t>The only task for an intermediary specified in</w:t>
      </w:r>
      <w:r>
        <w:rPr>
          <w:szCs w:val="20"/>
        </w:rPr>
        <w:t xml:space="preserve"> </w:t>
      </w:r>
      <w:hyperlink w:anchor="ebMS3ADV" w:history="1">
        <w:r w:rsidRPr="00B56023">
          <w:rPr>
            <w:rStyle w:val="Hyperlink"/>
            <w:b/>
            <w:szCs w:val="20"/>
          </w:rPr>
          <w:t>[ebMS 3.0 Advanced Features]</w:t>
        </w:r>
      </w:hyperlink>
      <w:r w:rsidRPr="00A001C7">
        <w:rPr>
          <w:szCs w:val="20"/>
        </w:rPr>
        <w:t xml:space="preserve"> is to route and forward a message to the next hop. The </w:t>
      </w:r>
      <w:r>
        <w:rPr>
          <w:szCs w:val="20"/>
        </w:rPr>
        <w:t>E</w:t>
      </w:r>
      <w:r w:rsidRPr="00A001C7">
        <w:rPr>
          <w:szCs w:val="20"/>
        </w:rPr>
        <w:t xml:space="preserve">rrors defined in the specification are </w:t>
      </w:r>
      <w:r w:rsidR="00655692">
        <w:rPr>
          <w:szCs w:val="20"/>
        </w:rPr>
        <w:t>therefore</w:t>
      </w:r>
      <w:r w:rsidRPr="00A001C7">
        <w:rPr>
          <w:szCs w:val="20"/>
        </w:rPr>
        <w:t xml:space="preserve"> all related to the rout</w:t>
      </w:r>
      <w:r>
        <w:rPr>
          <w:szCs w:val="20"/>
        </w:rPr>
        <w:t xml:space="preserve">ing and forwarding of messages. </w:t>
      </w:r>
    </w:p>
    <w:p w14:paraId="635F0622" w14:textId="77777777" w:rsidR="0035000C" w:rsidRDefault="0035000C" w:rsidP="0035000C"/>
    <w:p w14:paraId="635F0623" w14:textId="77777777" w:rsidR="0035000C" w:rsidRPr="00A001C7" w:rsidRDefault="0035000C" w:rsidP="0035000C">
      <w:pPr>
        <w:rPr>
          <w:szCs w:val="20"/>
        </w:rPr>
      </w:pPr>
      <w:r w:rsidRPr="00A001C7">
        <w:rPr>
          <w:szCs w:val="20"/>
        </w:rPr>
        <w:lastRenderedPageBreak/>
        <w:t xml:space="preserve">In the EESSI architecture the AP should also </w:t>
      </w:r>
      <w:r>
        <w:rPr>
          <w:szCs w:val="20"/>
        </w:rPr>
        <w:t>perform</w:t>
      </w:r>
      <w:r w:rsidRPr="00A001C7">
        <w:rPr>
          <w:szCs w:val="20"/>
        </w:rPr>
        <w:t xml:space="preserve"> a validation of received messages to prevent unnecessary network traffic. </w:t>
      </w:r>
      <w:r>
        <w:rPr>
          <w:szCs w:val="20"/>
        </w:rPr>
        <w:t xml:space="preserve">These </w:t>
      </w:r>
      <w:r w:rsidRPr="00A001C7">
        <w:rPr>
          <w:szCs w:val="20"/>
        </w:rPr>
        <w:t xml:space="preserve">validations </w:t>
      </w:r>
      <w:r>
        <w:rPr>
          <w:szCs w:val="20"/>
        </w:rPr>
        <w:t xml:space="preserve">include a check on the business information included in </w:t>
      </w:r>
      <w:r w:rsidRPr="00A001C7">
        <w:rPr>
          <w:szCs w:val="20"/>
        </w:rPr>
        <w:t>the SED</w:t>
      </w:r>
      <w:r>
        <w:rPr>
          <w:szCs w:val="20"/>
        </w:rPr>
        <w:t>.</w:t>
      </w:r>
      <w:r w:rsidRPr="00A001C7">
        <w:rPr>
          <w:szCs w:val="20"/>
        </w:rPr>
        <w:t xml:space="preserve"> </w:t>
      </w:r>
    </w:p>
    <w:p w14:paraId="635F0624" w14:textId="77777777" w:rsidR="0035000C" w:rsidRDefault="0035000C" w:rsidP="0035000C">
      <w:pPr>
        <w:rPr>
          <w:szCs w:val="20"/>
        </w:rPr>
      </w:pPr>
      <w:r w:rsidRPr="00A001C7">
        <w:rPr>
          <w:szCs w:val="20"/>
        </w:rPr>
        <w:t xml:space="preserve">When </w:t>
      </w:r>
      <w:r>
        <w:rPr>
          <w:szCs w:val="20"/>
        </w:rPr>
        <w:t xml:space="preserve">the </w:t>
      </w:r>
      <w:r w:rsidRPr="00A001C7">
        <w:rPr>
          <w:szCs w:val="20"/>
        </w:rPr>
        <w:t xml:space="preserve">validation of the </w:t>
      </w:r>
      <w:r>
        <w:rPr>
          <w:szCs w:val="20"/>
        </w:rPr>
        <w:t xml:space="preserve">message </w:t>
      </w:r>
      <w:r w:rsidRPr="00A001C7">
        <w:rPr>
          <w:szCs w:val="20"/>
        </w:rPr>
        <w:t xml:space="preserve">fails </w:t>
      </w:r>
      <w:r>
        <w:rPr>
          <w:szCs w:val="20"/>
        </w:rPr>
        <w:t xml:space="preserve">the Access Point </w:t>
      </w:r>
      <w:r w:rsidRPr="00A001C7">
        <w:rPr>
          <w:szCs w:val="20"/>
        </w:rPr>
        <w:t xml:space="preserve">MUST </w:t>
      </w:r>
      <w:r>
        <w:rPr>
          <w:szCs w:val="20"/>
        </w:rPr>
        <w:t>generate an ebMS Error and report it</w:t>
      </w:r>
      <w:r w:rsidRPr="00A001C7">
        <w:rPr>
          <w:szCs w:val="20"/>
        </w:rPr>
        <w:t xml:space="preserve"> </w:t>
      </w:r>
      <w:r>
        <w:rPr>
          <w:szCs w:val="20"/>
        </w:rPr>
        <w:t xml:space="preserve">back </w:t>
      </w:r>
      <w:r w:rsidRPr="00A001C7">
        <w:rPr>
          <w:szCs w:val="20"/>
        </w:rPr>
        <w:t>to the sender of the message</w:t>
      </w:r>
      <w:r>
        <w:rPr>
          <w:szCs w:val="20"/>
        </w:rPr>
        <w:t>. This must be done f</w:t>
      </w:r>
      <w:r w:rsidRPr="00A001C7">
        <w:rPr>
          <w:szCs w:val="20"/>
        </w:rPr>
        <w:t>or each validation rule that failed, i.e. the Error signal must contain errors for all validation problems that are detected.</w:t>
      </w:r>
    </w:p>
    <w:p w14:paraId="635F0625" w14:textId="77777777" w:rsidR="0035000C" w:rsidRDefault="0035000C" w:rsidP="0035000C">
      <w:pPr>
        <w:rPr>
          <w:szCs w:val="20"/>
        </w:rPr>
      </w:pPr>
      <w:r>
        <w:rPr>
          <w:szCs w:val="20"/>
        </w:rPr>
        <w:t xml:space="preserve">The </w:t>
      </w:r>
      <w:r w:rsidRPr="00A001C7">
        <w:rPr>
          <w:rFonts w:cs="Courier New"/>
          <w:szCs w:val="20"/>
        </w:rPr>
        <w:t>ErrorDetail</w:t>
      </w:r>
      <w:r w:rsidRPr="00A001C7">
        <w:rPr>
          <w:szCs w:val="20"/>
        </w:rPr>
        <w:t xml:space="preserve"> and </w:t>
      </w:r>
      <w:r w:rsidRPr="00A001C7">
        <w:rPr>
          <w:rFonts w:cs="Courier New"/>
          <w:szCs w:val="20"/>
        </w:rPr>
        <w:t>Description</w:t>
      </w:r>
      <w:r w:rsidRPr="00A001C7">
        <w:rPr>
          <w:szCs w:val="20"/>
        </w:rPr>
        <w:t xml:space="preserve"> elements MUST be used</w:t>
      </w:r>
      <w:r>
        <w:rPr>
          <w:szCs w:val="20"/>
        </w:rPr>
        <w:t xml:space="preserve"> to provide information about the validation rule that failed</w:t>
      </w:r>
      <w:r w:rsidRPr="00A001C7">
        <w:rPr>
          <w:szCs w:val="20"/>
        </w:rPr>
        <w:t xml:space="preserve">. </w:t>
      </w:r>
    </w:p>
    <w:p w14:paraId="635F0626" w14:textId="77777777" w:rsidR="0035000C" w:rsidRDefault="0035000C" w:rsidP="0035000C">
      <w:pPr>
        <w:keepNext/>
      </w:pPr>
    </w:p>
    <w:p w14:paraId="635F0627" w14:textId="77777777" w:rsidR="0035000C" w:rsidRDefault="0035000C" w:rsidP="0035000C">
      <w:pPr>
        <w:rPr>
          <w:szCs w:val="20"/>
        </w:rPr>
      </w:pPr>
      <w:r>
        <w:rPr>
          <w:szCs w:val="20"/>
        </w:rPr>
        <w:t>The complete table with the validation rules and their relationship with the EESSI error codes and ebMS error codes is provided in the Interface Validations section.</w:t>
      </w:r>
    </w:p>
    <w:p w14:paraId="635F0628" w14:textId="77777777" w:rsidR="0035000C" w:rsidRPr="00A001C7" w:rsidRDefault="0035000C" w:rsidP="0035000C">
      <w:r w:rsidRPr="00A001C7">
        <w:t xml:space="preserve"> </w:t>
      </w:r>
    </w:p>
    <w:p w14:paraId="635F0629" w14:textId="77777777" w:rsidR="0035000C" w:rsidRDefault="0035000C" w:rsidP="0035000C">
      <w:pPr>
        <w:rPr>
          <w:szCs w:val="20"/>
        </w:rPr>
      </w:pPr>
      <w:r w:rsidRPr="00A001C7">
        <w:rPr>
          <w:szCs w:val="20"/>
        </w:rPr>
        <w:t xml:space="preserve">The table below describes all the Errors an AP MUST </w:t>
      </w:r>
      <w:r>
        <w:rPr>
          <w:szCs w:val="20"/>
        </w:rPr>
        <w:t xml:space="preserve">be able to </w:t>
      </w:r>
      <w:r w:rsidRPr="00A001C7">
        <w:rPr>
          <w:szCs w:val="20"/>
        </w:rPr>
        <w:t xml:space="preserve">generate and report. </w:t>
      </w:r>
    </w:p>
    <w:p w14:paraId="635F062A" w14:textId="77777777" w:rsidR="0035000C" w:rsidRDefault="0035000C" w:rsidP="0035000C">
      <w:pPr>
        <w:rPr>
          <w:szCs w:val="20"/>
        </w:rPr>
      </w:pPr>
    </w:p>
    <w:tbl>
      <w:tblPr>
        <w:tblStyle w:val="GridTable4-Accent1"/>
        <w:tblW w:w="9180" w:type="dxa"/>
        <w:tblLook w:val="04A0" w:firstRow="1" w:lastRow="0" w:firstColumn="1" w:lastColumn="0" w:noHBand="0" w:noVBand="1"/>
      </w:tblPr>
      <w:tblGrid>
        <w:gridCol w:w="1579"/>
        <w:gridCol w:w="3585"/>
        <w:gridCol w:w="1215"/>
        <w:gridCol w:w="2801"/>
      </w:tblGrid>
      <w:tr w:rsidR="0035000C" w:rsidRPr="00A001C7" w14:paraId="635F062F"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2B" w14:textId="77777777" w:rsidR="0035000C" w:rsidRPr="00A001C7" w:rsidRDefault="0035000C" w:rsidP="0035000C">
            <w:pPr>
              <w:pStyle w:val="BodyText"/>
              <w:jc w:val="left"/>
              <w:rPr>
                <w:color w:val="FFFFFF"/>
                <w:szCs w:val="20"/>
              </w:rPr>
            </w:pPr>
            <w:r>
              <w:rPr>
                <w:color w:val="FFFFFF"/>
                <w:szCs w:val="20"/>
              </w:rPr>
              <w:t>Error Code</w:t>
            </w:r>
          </w:p>
        </w:tc>
        <w:tc>
          <w:tcPr>
            <w:tcW w:w="0" w:type="dxa"/>
          </w:tcPr>
          <w:p w14:paraId="635F062C" w14:textId="77777777" w:rsidR="0035000C" w:rsidRPr="00A001C7" w:rsidRDefault="0035000C" w:rsidP="0035000C">
            <w:pPr>
              <w:pStyle w:val="BodyText"/>
              <w:jc w:val="left"/>
              <w:cnfStyle w:val="100000000000" w:firstRow="1" w:lastRow="0" w:firstColumn="0" w:lastColumn="0" w:oddVBand="0" w:evenVBand="0" w:oddHBand="0" w:evenHBand="0" w:firstRowFirstColumn="0" w:firstRowLastColumn="0" w:lastRowFirstColumn="0" w:lastRowLastColumn="0"/>
              <w:rPr>
                <w:color w:val="FFFFFF"/>
                <w:szCs w:val="20"/>
              </w:rPr>
            </w:pPr>
            <w:r>
              <w:rPr>
                <w:color w:val="FFFFFF"/>
                <w:szCs w:val="20"/>
              </w:rPr>
              <w:t>Short Description</w:t>
            </w:r>
          </w:p>
        </w:tc>
        <w:tc>
          <w:tcPr>
            <w:tcW w:w="0" w:type="dxa"/>
          </w:tcPr>
          <w:p w14:paraId="635F062D" w14:textId="77777777" w:rsidR="0035000C" w:rsidRPr="00A001C7" w:rsidRDefault="0035000C" w:rsidP="0035000C">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Severity</w:t>
            </w:r>
          </w:p>
        </w:tc>
        <w:tc>
          <w:tcPr>
            <w:tcW w:w="2636" w:type="dxa"/>
          </w:tcPr>
          <w:p w14:paraId="635F062E" w14:textId="77777777" w:rsidR="0035000C" w:rsidRPr="00A001C7" w:rsidRDefault="0035000C" w:rsidP="0035000C">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Semantics</w:t>
            </w:r>
          </w:p>
        </w:tc>
      </w:tr>
      <w:tr w:rsidR="0035000C" w:rsidRPr="00A001C7" w14:paraId="635F0634"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30" w14:textId="77777777" w:rsidR="0035000C" w:rsidRPr="0062382A" w:rsidRDefault="0035000C" w:rsidP="0035000C">
            <w:pPr>
              <w:pStyle w:val="BodyText"/>
              <w:jc w:val="left"/>
              <w:rPr>
                <w:b w:val="0"/>
                <w:szCs w:val="20"/>
              </w:rPr>
            </w:pPr>
            <w:r w:rsidRPr="0062382A">
              <w:rPr>
                <w:szCs w:val="20"/>
              </w:rPr>
              <w:t>EBMS:0004</w:t>
            </w:r>
          </w:p>
        </w:tc>
        <w:tc>
          <w:tcPr>
            <w:tcW w:w="0" w:type="dxa"/>
          </w:tcPr>
          <w:p w14:paraId="635F0631"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sidRPr="00A001C7">
              <w:rPr>
                <w:szCs w:val="20"/>
              </w:rPr>
              <w:t>Other</w:t>
            </w:r>
          </w:p>
        </w:tc>
        <w:tc>
          <w:tcPr>
            <w:tcW w:w="0" w:type="dxa"/>
          </w:tcPr>
          <w:p w14:paraId="635F0632"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A001C7">
              <w:rPr>
                <w:szCs w:val="20"/>
              </w:rPr>
              <w:t>Failure</w:t>
            </w:r>
          </w:p>
        </w:tc>
        <w:tc>
          <w:tcPr>
            <w:tcW w:w="2636" w:type="dxa"/>
          </w:tcPr>
          <w:p w14:paraId="635F0633"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bCs/>
                <w:color w:val="00B050"/>
                <w:szCs w:val="20"/>
              </w:rPr>
            </w:pPr>
            <w:r>
              <w:rPr>
                <w:szCs w:val="20"/>
              </w:rPr>
              <w:t>For some reason the processing</w:t>
            </w:r>
            <w:r w:rsidRPr="00A001C7">
              <w:rPr>
                <w:szCs w:val="20"/>
              </w:rPr>
              <w:t xml:space="preserve"> of the message failed.</w:t>
            </w:r>
            <w:r>
              <w:rPr>
                <w:szCs w:val="20"/>
              </w:rPr>
              <w:t xml:space="preserve"> This error is primarily used to indicate a validation problem.</w:t>
            </w:r>
          </w:p>
        </w:tc>
      </w:tr>
      <w:tr w:rsidR="0035000C" w:rsidRPr="00A001C7" w14:paraId="635F0639"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635" w14:textId="77777777" w:rsidR="0035000C" w:rsidRPr="0062382A" w:rsidRDefault="0035000C" w:rsidP="0035000C">
            <w:pPr>
              <w:pStyle w:val="BodyText"/>
              <w:jc w:val="left"/>
              <w:rPr>
                <w:b w:val="0"/>
                <w:szCs w:val="20"/>
              </w:rPr>
            </w:pPr>
            <w:r>
              <w:rPr>
                <w:szCs w:val="20"/>
              </w:rPr>
              <w:t>EBMS:0006</w:t>
            </w:r>
          </w:p>
        </w:tc>
        <w:tc>
          <w:tcPr>
            <w:tcW w:w="0" w:type="dxa"/>
          </w:tcPr>
          <w:p w14:paraId="635F0636" w14:textId="77777777" w:rsidR="0035000C" w:rsidRPr="002F747F" w:rsidRDefault="0035000C" w:rsidP="0035000C">
            <w:pPr>
              <w:pStyle w:val="BodyText"/>
              <w:cnfStyle w:val="000000000000" w:firstRow="0" w:lastRow="0" w:firstColumn="0" w:lastColumn="0" w:oddVBand="0" w:evenVBand="0" w:oddHBand="0" w:evenHBand="0" w:firstRowFirstColumn="0" w:firstRowLastColumn="0" w:lastRowFirstColumn="0" w:lastRowLastColumn="0"/>
              <w:rPr>
                <w:szCs w:val="20"/>
              </w:rPr>
            </w:pPr>
            <w:r>
              <w:rPr>
                <w:szCs w:val="20"/>
              </w:rPr>
              <w:t>EmptyMessagePartitionCha</w:t>
            </w:r>
            <w:r w:rsidRPr="00BD7FA6">
              <w:rPr>
                <w:szCs w:val="20"/>
              </w:rPr>
              <w:t xml:space="preserve">nnel </w:t>
            </w:r>
          </w:p>
        </w:tc>
        <w:tc>
          <w:tcPr>
            <w:tcW w:w="0" w:type="dxa"/>
          </w:tcPr>
          <w:p w14:paraId="635F0637" w14:textId="77777777" w:rsidR="0035000C"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szCs w:val="20"/>
              </w:rPr>
            </w:pPr>
            <w:r>
              <w:rPr>
                <w:szCs w:val="20"/>
              </w:rPr>
              <w:t>Warning</w:t>
            </w:r>
          </w:p>
        </w:tc>
        <w:tc>
          <w:tcPr>
            <w:tcW w:w="2636" w:type="dxa"/>
          </w:tcPr>
          <w:p w14:paraId="635F0638" w14:textId="77777777" w:rsidR="0035000C" w:rsidRDefault="0035000C" w:rsidP="0035000C">
            <w:pPr>
              <w:pStyle w:val="BodyText"/>
              <w:cnfStyle w:val="000000000000" w:firstRow="0" w:lastRow="0" w:firstColumn="0" w:lastColumn="0" w:oddVBand="0" w:evenVBand="0" w:oddHBand="0" w:evenHBand="0" w:firstRowFirstColumn="0" w:firstRowLastColumn="0" w:lastRowFirstColumn="0" w:lastRowLastColumn="0"/>
              <w:rPr>
                <w:szCs w:val="20"/>
              </w:rPr>
            </w:pPr>
            <w:r w:rsidRPr="00BD7FA6">
              <w:rPr>
                <w:szCs w:val="20"/>
              </w:rPr>
              <w:t xml:space="preserve">There is no message available for pulling from this MPC at this moment. </w:t>
            </w:r>
          </w:p>
        </w:tc>
      </w:tr>
      <w:tr w:rsidR="0035000C" w:rsidRPr="00A001C7" w14:paraId="635F063F"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3A" w14:textId="77777777" w:rsidR="0035000C" w:rsidRPr="0062382A" w:rsidRDefault="0035000C" w:rsidP="0035000C">
            <w:pPr>
              <w:pStyle w:val="BodyText"/>
              <w:jc w:val="left"/>
              <w:rPr>
                <w:b w:val="0"/>
                <w:szCs w:val="20"/>
              </w:rPr>
            </w:pPr>
            <w:r w:rsidRPr="0062382A">
              <w:rPr>
                <w:szCs w:val="20"/>
              </w:rPr>
              <w:t>EBMS:000</w:t>
            </w:r>
            <w:r>
              <w:rPr>
                <w:szCs w:val="20"/>
              </w:rPr>
              <w:t>7</w:t>
            </w:r>
          </w:p>
        </w:tc>
        <w:tc>
          <w:tcPr>
            <w:tcW w:w="0" w:type="dxa"/>
          </w:tcPr>
          <w:p w14:paraId="635F063B" w14:textId="77777777" w:rsidR="0035000C" w:rsidRPr="002F747F" w:rsidRDefault="0035000C" w:rsidP="0035000C">
            <w:pPr>
              <w:pStyle w:val="BodyText"/>
              <w:cnfStyle w:val="000000100000" w:firstRow="0" w:lastRow="0" w:firstColumn="0" w:lastColumn="0" w:oddVBand="0" w:evenVBand="0" w:oddHBand="1" w:evenHBand="0" w:firstRowFirstColumn="0" w:firstRowLastColumn="0" w:lastRowFirstColumn="0" w:lastRowLastColumn="0"/>
              <w:rPr>
                <w:szCs w:val="20"/>
              </w:rPr>
            </w:pPr>
            <w:r w:rsidRPr="002F747F">
              <w:rPr>
                <w:szCs w:val="20"/>
              </w:rPr>
              <w:t xml:space="preserve">MimeInconsistency </w:t>
            </w:r>
          </w:p>
          <w:p w14:paraId="635F063C"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p>
        </w:tc>
        <w:tc>
          <w:tcPr>
            <w:tcW w:w="0" w:type="dxa"/>
          </w:tcPr>
          <w:p w14:paraId="635F063D"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Pr>
                <w:szCs w:val="20"/>
              </w:rPr>
              <w:t>Failure</w:t>
            </w:r>
          </w:p>
        </w:tc>
        <w:tc>
          <w:tcPr>
            <w:tcW w:w="2636" w:type="dxa"/>
          </w:tcPr>
          <w:p w14:paraId="635F063E"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Pr>
                <w:szCs w:val="20"/>
              </w:rPr>
              <w:t>The MIME multi-part packaging of the message is invalid.</w:t>
            </w:r>
          </w:p>
        </w:tc>
      </w:tr>
      <w:tr w:rsidR="0035000C" w:rsidRPr="00A001C7" w14:paraId="635F0644"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640" w14:textId="77777777" w:rsidR="0035000C" w:rsidRPr="0062382A" w:rsidRDefault="0035000C" w:rsidP="0035000C">
            <w:pPr>
              <w:pStyle w:val="BodyText"/>
              <w:jc w:val="left"/>
              <w:rPr>
                <w:b w:val="0"/>
                <w:szCs w:val="20"/>
              </w:rPr>
            </w:pPr>
            <w:r w:rsidRPr="0062382A">
              <w:rPr>
                <w:szCs w:val="20"/>
              </w:rPr>
              <w:t>EBMS:0009</w:t>
            </w:r>
          </w:p>
        </w:tc>
        <w:tc>
          <w:tcPr>
            <w:tcW w:w="0" w:type="dxa"/>
          </w:tcPr>
          <w:p w14:paraId="635F0641" w14:textId="77777777" w:rsidR="0035000C" w:rsidRPr="00A001C7"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szCs w:val="20"/>
              </w:rPr>
            </w:pPr>
            <w:r w:rsidRPr="00A001C7">
              <w:rPr>
                <w:szCs w:val="20"/>
              </w:rPr>
              <w:t>InvalidHeader</w:t>
            </w:r>
          </w:p>
        </w:tc>
        <w:tc>
          <w:tcPr>
            <w:tcW w:w="0" w:type="dxa"/>
          </w:tcPr>
          <w:p w14:paraId="635F0642" w14:textId="77777777" w:rsidR="0035000C" w:rsidRPr="00A001C7"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A001C7">
              <w:rPr>
                <w:szCs w:val="20"/>
              </w:rPr>
              <w:t>Failure</w:t>
            </w:r>
          </w:p>
        </w:tc>
        <w:tc>
          <w:tcPr>
            <w:tcW w:w="2636" w:type="dxa"/>
          </w:tcPr>
          <w:p w14:paraId="635F0643" w14:textId="77777777" w:rsidR="0035000C" w:rsidRPr="00A001C7"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bCs/>
                <w:color w:val="00B050"/>
                <w:szCs w:val="20"/>
              </w:rPr>
            </w:pPr>
            <w:r w:rsidRPr="00A001C7">
              <w:rPr>
                <w:szCs w:val="20"/>
              </w:rPr>
              <w:t>Received message contains an invalid ebMS header</w:t>
            </w:r>
          </w:p>
        </w:tc>
      </w:tr>
      <w:tr w:rsidR="0035000C" w:rsidRPr="00A001C7" w14:paraId="635F0649"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45" w14:textId="77777777" w:rsidR="0035000C" w:rsidRPr="0062382A" w:rsidRDefault="0035000C" w:rsidP="0035000C">
            <w:pPr>
              <w:pStyle w:val="BodyText"/>
              <w:jc w:val="left"/>
              <w:rPr>
                <w:b w:val="0"/>
                <w:szCs w:val="20"/>
              </w:rPr>
            </w:pPr>
            <w:r w:rsidRPr="0062382A">
              <w:rPr>
                <w:szCs w:val="20"/>
              </w:rPr>
              <w:t>EBMS:0020</w:t>
            </w:r>
          </w:p>
        </w:tc>
        <w:tc>
          <w:tcPr>
            <w:tcW w:w="0" w:type="dxa"/>
          </w:tcPr>
          <w:p w14:paraId="635F0646"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sidRPr="00A001C7">
              <w:rPr>
                <w:szCs w:val="20"/>
              </w:rPr>
              <w:t>RoutingFailure</w:t>
            </w:r>
          </w:p>
        </w:tc>
        <w:tc>
          <w:tcPr>
            <w:tcW w:w="0" w:type="dxa"/>
          </w:tcPr>
          <w:p w14:paraId="635F0647"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sidRPr="00A001C7">
              <w:rPr>
                <w:szCs w:val="20"/>
              </w:rPr>
              <w:t>Failure</w:t>
            </w:r>
          </w:p>
        </w:tc>
        <w:tc>
          <w:tcPr>
            <w:tcW w:w="2636" w:type="dxa"/>
          </w:tcPr>
          <w:p w14:paraId="635F0648" w14:textId="77777777" w:rsidR="0035000C" w:rsidRPr="00A001C7" w:rsidRDefault="0035000C" w:rsidP="0035000C">
            <w:pPr>
              <w:pStyle w:val="BodyText"/>
              <w:jc w:val="left"/>
              <w:cnfStyle w:val="000000100000" w:firstRow="0" w:lastRow="0" w:firstColumn="0" w:lastColumn="0" w:oddVBand="0" w:evenVBand="0" w:oddHBand="1" w:evenHBand="0" w:firstRowFirstColumn="0" w:firstRowLastColumn="0" w:lastRowFirstColumn="0" w:lastRowLastColumn="0"/>
              <w:rPr>
                <w:szCs w:val="20"/>
              </w:rPr>
            </w:pPr>
            <w:r w:rsidRPr="00A001C7">
              <w:rPr>
                <w:szCs w:val="20"/>
              </w:rPr>
              <w:t>The message cannot be routed either because the provided routing info is invalid or because the destination is unknown.</w:t>
            </w:r>
          </w:p>
        </w:tc>
      </w:tr>
      <w:tr w:rsidR="0035000C" w:rsidRPr="00A001C7" w14:paraId="635F064E"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64A" w14:textId="77777777" w:rsidR="0035000C" w:rsidRPr="0062382A" w:rsidRDefault="0035000C" w:rsidP="0035000C">
            <w:pPr>
              <w:pStyle w:val="BodyText"/>
              <w:jc w:val="left"/>
              <w:rPr>
                <w:b w:val="0"/>
                <w:szCs w:val="20"/>
              </w:rPr>
            </w:pPr>
            <w:r w:rsidRPr="0062382A">
              <w:rPr>
                <w:szCs w:val="20"/>
              </w:rPr>
              <w:t>EBMS:0101</w:t>
            </w:r>
          </w:p>
        </w:tc>
        <w:tc>
          <w:tcPr>
            <w:tcW w:w="0" w:type="dxa"/>
          </w:tcPr>
          <w:p w14:paraId="635F064B" w14:textId="77777777" w:rsidR="0035000C" w:rsidRPr="00A001C7"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szCs w:val="20"/>
              </w:rPr>
            </w:pPr>
            <w:r w:rsidRPr="00A001C7">
              <w:rPr>
                <w:szCs w:val="20"/>
              </w:rPr>
              <w:t>FailedAuthentication</w:t>
            </w:r>
          </w:p>
        </w:tc>
        <w:tc>
          <w:tcPr>
            <w:tcW w:w="0" w:type="dxa"/>
          </w:tcPr>
          <w:p w14:paraId="635F064C" w14:textId="77777777" w:rsidR="0035000C" w:rsidRPr="00A001C7" w:rsidRDefault="0035000C" w:rsidP="0035000C">
            <w:pPr>
              <w:pStyle w:val="BodyText"/>
              <w:jc w:val="left"/>
              <w:cnfStyle w:val="000000000000" w:firstRow="0" w:lastRow="0" w:firstColumn="0" w:lastColumn="0" w:oddVBand="0" w:evenVBand="0" w:oddHBand="0" w:evenHBand="0" w:firstRowFirstColumn="0" w:firstRowLastColumn="0" w:lastRowFirstColumn="0" w:lastRowLastColumn="0"/>
              <w:rPr>
                <w:szCs w:val="20"/>
              </w:rPr>
            </w:pPr>
            <w:r w:rsidRPr="00A001C7">
              <w:rPr>
                <w:szCs w:val="20"/>
              </w:rPr>
              <w:t>Failure</w:t>
            </w:r>
          </w:p>
        </w:tc>
        <w:tc>
          <w:tcPr>
            <w:tcW w:w="2636" w:type="dxa"/>
          </w:tcPr>
          <w:p w14:paraId="635F064D" w14:textId="77777777" w:rsidR="0035000C" w:rsidRPr="00A001C7" w:rsidRDefault="0035000C" w:rsidP="0035000C">
            <w:pPr>
              <w:tabs>
                <w:tab w:val="left" w:pos="5954"/>
              </w:tabs>
              <w:jc w:val="left"/>
              <w:cnfStyle w:val="000000000000" w:firstRow="0" w:lastRow="0" w:firstColumn="0" w:lastColumn="0" w:oddVBand="0" w:evenVBand="0" w:oddHBand="0" w:evenHBand="0" w:firstRowFirstColumn="0" w:firstRowLastColumn="0" w:lastRowFirstColumn="0" w:lastRowLastColumn="0"/>
              <w:rPr>
                <w:szCs w:val="20"/>
              </w:rPr>
            </w:pPr>
            <w:r w:rsidRPr="00A001C7">
              <w:rPr>
                <w:szCs w:val="20"/>
              </w:rPr>
              <w:t>The signature included in the default WS-Security header cannot be validated.</w:t>
            </w:r>
          </w:p>
        </w:tc>
      </w:tr>
    </w:tbl>
    <w:p w14:paraId="635F064F" w14:textId="77777777" w:rsidR="0035000C" w:rsidRDefault="0035000C" w:rsidP="0035000C"/>
    <w:p w14:paraId="635F0650" w14:textId="77777777" w:rsidR="0035000C" w:rsidRDefault="0035000C" w:rsidP="0035000C">
      <w:pPr>
        <w:tabs>
          <w:tab w:val="left" w:pos="709"/>
          <w:tab w:val="left" w:pos="993"/>
        </w:tabs>
      </w:pPr>
      <w:r>
        <w:t>NOTE</w:t>
      </w:r>
      <w:r>
        <w:tab/>
        <w:t>1:</w:t>
      </w:r>
      <w:r>
        <w:tab/>
        <w:t xml:space="preserve">When payloads are missing in a User Message, i.e. a reference contained in the </w:t>
      </w:r>
      <w:r w:rsidRPr="009D7A8D">
        <w:rPr>
          <w:rFonts w:ascii="Courier New" w:hAnsi="Courier New" w:cs="Courier New"/>
        </w:rPr>
        <w:t>eb:PartInfo/@href</w:t>
      </w:r>
      <w:r>
        <w:t xml:space="preserve"> attribute can not be found in the MIME package the Access Point MUST generate the EBMS:0009 (InvalidHeader) error.</w:t>
      </w:r>
    </w:p>
    <w:p w14:paraId="635F0651" w14:textId="77777777" w:rsidR="0035000C" w:rsidRPr="00A001C7" w:rsidRDefault="0035000C" w:rsidP="0035000C">
      <w:pPr>
        <w:pStyle w:val="MyH3"/>
      </w:pPr>
      <w:bookmarkStart w:id="29" w:name="_Toc438195859"/>
      <w:bookmarkStart w:id="30" w:name="_Toc36663448"/>
      <w:r>
        <w:t>Error R</w:t>
      </w:r>
      <w:r w:rsidRPr="00A001C7">
        <w:t>eporting</w:t>
      </w:r>
      <w:bookmarkEnd w:id="29"/>
      <w:bookmarkEnd w:id="30"/>
    </w:p>
    <w:p w14:paraId="635F0652" w14:textId="77777777" w:rsidR="0035000C" w:rsidRPr="00A001C7" w:rsidRDefault="0035000C" w:rsidP="0035000C">
      <w:pPr>
        <w:tabs>
          <w:tab w:val="left" w:pos="5954"/>
        </w:tabs>
        <w:rPr>
          <w:szCs w:val="20"/>
        </w:rPr>
      </w:pPr>
      <w:r w:rsidRPr="00A001C7">
        <w:rPr>
          <w:szCs w:val="20"/>
        </w:rPr>
        <w:t xml:space="preserve">The AP SHOULD notify its operator or other responsible entity of all generated </w:t>
      </w:r>
      <w:r>
        <w:rPr>
          <w:szCs w:val="20"/>
        </w:rPr>
        <w:t>E</w:t>
      </w:r>
      <w:r w:rsidRPr="00A001C7">
        <w:rPr>
          <w:szCs w:val="20"/>
        </w:rPr>
        <w:t xml:space="preserve">rrors. </w:t>
      </w:r>
    </w:p>
    <w:p w14:paraId="635F0653" w14:textId="77777777" w:rsidR="0035000C" w:rsidRPr="00BD7FA6" w:rsidRDefault="0035000C" w:rsidP="0035000C">
      <w:pPr>
        <w:tabs>
          <w:tab w:val="left" w:pos="5954"/>
        </w:tabs>
        <w:rPr>
          <w:szCs w:val="20"/>
        </w:rPr>
      </w:pPr>
      <w:r w:rsidRPr="00A001C7">
        <w:rPr>
          <w:szCs w:val="20"/>
        </w:rPr>
        <w:t xml:space="preserve">Errors generated for a </w:t>
      </w:r>
      <w:r>
        <w:rPr>
          <w:szCs w:val="20"/>
        </w:rPr>
        <w:t>U</w:t>
      </w:r>
      <w:r w:rsidRPr="00A001C7">
        <w:rPr>
          <w:szCs w:val="20"/>
        </w:rPr>
        <w:t xml:space="preserve">ser </w:t>
      </w:r>
      <w:r>
        <w:rPr>
          <w:szCs w:val="20"/>
        </w:rPr>
        <w:t>M</w:t>
      </w:r>
      <w:r w:rsidRPr="00A001C7">
        <w:rPr>
          <w:szCs w:val="20"/>
        </w:rPr>
        <w:t xml:space="preserve">essage MUST also be reported back to the sender of the message by sending an Error signal. Errors on </w:t>
      </w:r>
      <w:r>
        <w:rPr>
          <w:szCs w:val="20"/>
        </w:rPr>
        <w:t>S</w:t>
      </w:r>
      <w:r w:rsidRPr="00A001C7">
        <w:rPr>
          <w:szCs w:val="20"/>
        </w:rPr>
        <w:t xml:space="preserve">ignal </w:t>
      </w:r>
      <w:r>
        <w:rPr>
          <w:szCs w:val="20"/>
        </w:rPr>
        <w:t>M</w:t>
      </w:r>
      <w:r w:rsidRPr="00A001C7">
        <w:rPr>
          <w:szCs w:val="20"/>
        </w:rPr>
        <w:t>essage</w:t>
      </w:r>
      <w:r>
        <w:rPr>
          <w:szCs w:val="20"/>
        </w:rPr>
        <w:t>s</w:t>
      </w:r>
      <w:r w:rsidRPr="00A001C7">
        <w:rPr>
          <w:szCs w:val="20"/>
        </w:rPr>
        <w:t xml:space="preserve"> MUST NOT be reported to the sender of the </w:t>
      </w:r>
      <w:r>
        <w:rPr>
          <w:szCs w:val="20"/>
        </w:rPr>
        <w:t>S</w:t>
      </w:r>
      <w:r w:rsidRPr="00A001C7">
        <w:rPr>
          <w:szCs w:val="20"/>
        </w:rPr>
        <w:t xml:space="preserve">ignal </w:t>
      </w:r>
      <w:r>
        <w:rPr>
          <w:szCs w:val="20"/>
        </w:rPr>
        <w:t>Message with exception of the EmptyMessagePartition</w:t>
      </w:r>
      <w:r>
        <w:rPr>
          <w:szCs w:val="20"/>
        </w:rPr>
        <w:softHyphen/>
        <w:t>Cha</w:t>
      </w:r>
      <w:r w:rsidRPr="00BD7FA6">
        <w:rPr>
          <w:szCs w:val="20"/>
        </w:rPr>
        <w:t xml:space="preserve">nnel </w:t>
      </w:r>
      <w:r>
        <w:rPr>
          <w:szCs w:val="20"/>
        </w:rPr>
        <w:t>error that MUST be reported to NA.</w:t>
      </w:r>
    </w:p>
    <w:p w14:paraId="635F0654" w14:textId="77777777" w:rsidR="0035000C" w:rsidRDefault="0035000C" w:rsidP="0035000C">
      <w:pPr>
        <w:tabs>
          <w:tab w:val="left" w:pos="5954"/>
        </w:tabs>
        <w:rPr>
          <w:szCs w:val="20"/>
        </w:rPr>
      </w:pPr>
      <w:r w:rsidRPr="00A001C7">
        <w:rPr>
          <w:szCs w:val="20"/>
        </w:rPr>
        <w:t xml:space="preserve"> </w:t>
      </w:r>
    </w:p>
    <w:p w14:paraId="635F0655" w14:textId="77777777" w:rsidR="0035000C" w:rsidRPr="00A001C7" w:rsidRDefault="0035000C" w:rsidP="0035000C">
      <w:pPr>
        <w:tabs>
          <w:tab w:val="left" w:pos="5954"/>
        </w:tabs>
        <w:rPr>
          <w:szCs w:val="20"/>
        </w:rPr>
      </w:pPr>
      <w:r w:rsidRPr="00A001C7">
        <w:rPr>
          <w:szCs w:val="20"/>
        </w:rPr>
        <w:lastRenderedPageBreak/>
        <w:t xml:space="preserve">As the AS4 </w:t>
      </w:r>
      <w:r>
        <w:rPr>
          <w:szCs w:val="20"/>
        </w:rPr>
        <w:t>M</w:t>
      </w:r>
      <w:r w:rsidRPr="00A001C7">
        <w:rPr>
          <w:szCs w:val="20"/>
        </w:rPr>
        <w:t xml:space="preserve">ulti-hop profile does not require support for the </w:t>
      </w:r>
      <w:r w:rsidRPr="00A001C7">
        <w:rPr>
          <w:rFonts w:cs="Courier New"/>
          <w:szCs w:val="20"/>
        </w:rPr>
        <w:t>wsa:ReplyTo</w:t>
      </w:r>
      <w:r w:rsidRPr="00A001C7">
        <w:rPr>
          <w:szCs w:val="20"/>
        </w:rPr>
        <w:t xml:space="preserve"> and </w:t>
      </w:r>
      <w:r w:rsidRPr="00A001C7">
        <w:rPr>
          <w:rFonts w:cs="Courier New"/>
          <w:szCs w:val="20"/>
        </w:rPr>
        <w:t xml:space="preserve">wsa:FaultTo </w:t>
      </w:r>
      <w:r w:rsidRPr="00A001C7">
        <w:rPr>
          <w:szCs w:val="20"/>
        </w:rPr>
        <w:t xml:space="preserve">headers, the AP MUST always report </w:t>
      </w:r>
      <w:r>
        <w:rPr>
          <w:szCs w:val="20"/>
        </w:rPr>
        <w:t>E</w:t>
      </w:r>
      <w:r w:rsidRPr="00A001C7">
        <w:rPr>
          <w:szCs w:val="20"/>
        </w:rPr>
        <w:t xml:space="preserve">rrors to the previous MSH on the multi-hop path, which can either be the NA or another AP. </w:t>
      </w:r>
    </w:p>
    <w:p w14:paraId="635F0656" w14:textId="77777777" w:rsidR="0035000C" w:rsidRPr="00A001C7" w:rsidRDefault="0035000C" w:rsidP="0035000C">
      <w:pPr>
        <w:tabs>
          <w:tab w:val="left" w:pos="5954"/>
        </w:tabs>
        <w:rPr>
          <w:szCs w:val="20"/>
        </w:rPr>
      </w:pPr>
    </w:p>
    <w:p w14:paraId="635F0657" w14:textId="77777777" w:rsidR="0035000C" w:rsidRPr="00A001C7" w:rsidRDefault="0035000C" w:rsidP="0035000C">
      <w:pPr>
        <w:tabs>
          <w:tab w:val="left" w:pos="5954"/>
        </w:tabs>
        <w:rPr>
          <w:szCs w:val="20"/>
        </w:rPr>
      </w:pPr>
      <w:r w:rsidRPr="00A001C7">
        <w:rPr>
          <w:szCs w:val="20"/>
        </w:rPr>
        <w:t xml:space="preserve">Errors can be reported by the AP either synchronously or asynchronously. </w:t>
      </w:r>
      <w:r>
        <w:rPr>
          <w:szCs w:val="20"/>
        </w:rPr>
        <w:t xml:space="preserve">Asynchronous error reporting SHOULD be used except </w:t>
      </w:r>
      <w:r w:rsidRPr="00A001C7">
        <w:rPr>
          <w:szCs w:val="20"/>
        </w:rPr>
        <w:t xml:space="preserve">for </w:t>
      </w:r>
      <w:r>
        <w:rPr>
          <w:szCs w:val="20"/>
        </w:rPr>
        <w:t>E</w:t>
      </w:r>
      <w:r w:rsidRPr="00A001C7">
        <w:rPr>
          <w:szCs w:val="20"/>
        </w:rPr>
        <w:t>rrors that can be detected immediately after receiving the message</w:t>
      </w:r>
      <w:r>
        <w:rPr>
          <w:szCs w:val="20"/>
        </w:rPr>
        <w:t xml:space="preserve"> which MAY, or</w:t>
      </w:r>
      <w:r w:rsidRPr="00A001C7">
        <w:rPr>
          <w:szCs w:val="20"/>
        </w:rPr>
        <w:t xml:space="preserve"> </w:t>
      </w:r>
      <w:r>
        <w:rPr>
          <w:szCs w:val="20"/>
        </w:rPr>
        <w:t>if</w:t>
      </w:r>
      <w:r w:rsidRPr="00A001C7">
        <w:rPr>
          <w:szCs w:val="20"/>
        </w:rPr>
        <w:t xml:space="preserve"> the sender of the message cannot be identified SHOULD</w:t>
      </w:r>
      <w:r>
        <w:rPr>
          <w:szCs w:val="20"/>
        </w:rPr>
        <w:t xml:space="preserve">, be reported </w:t>
      </w:r>
      <w:r w:rsidRPr="00A001C7">
        <w:rPr>
          <w:szCs w:val="20"/>
        </w:rPr>
        <w:t>synchronously.</w:t>
      </w:r>
    </w:p>
    <w:p w14:paraId="635F0658" w14:textId="77777777" w:rsidR="0035000C" w:rsidRPr="00A001C7" w:rsidRDefault="0035000C" w:rsidP="0035000C">
      <w:pPr>
        <w:tabs>
          <w:tab w:val="left" w:pos="5954"/>
        </w:tabs>
        <w:rPr>
          <w:szCs w:val="20"/>
        </w:rPr>
      </w:pPr>
    </w:p>
    <w:p w14:paraId="635F0659" w14:textId="77777777" w:rsidR="0035000C" w:rsidRPr="00A001C7" w:rsidRDefault="0035000C" w:rsidP="0035000C">
      <w:pPr>
        <w:tabs>
          <w:tab w:val="left" w:pos="5954"/>
        </w:tabs>
        <w:rPr>
          <w:szCs w:val="20"/>
        </w:rPr>
      </w:pPr>
      <w:r w:rsidRPr="00A001C7">
        <w:rPr>
          <w:szCs w:val="20"/>
        </w:rPr>
        <w:t xml:space="preserve">The Error signals MUST NOT be combined with a SOAP Fault. Although </w:t>
      </w:r>
      <w:hyperlink w:anchor="ebMS3Core" w:history="1">
        <w:r w:rsidRPr="001C0E73">
          <w:rPr>
            <w:rStyle w:val="Hyperlink"/>
            <w:b/>
            <w:bCs/>
            <w:szCs w:val="20"/>
          </w:rPr>
          <w:t>[</w:t>
        </w:r>
        <w:r w:rsidRPr="001C0E73">
          <w:rPr>
            <w:rStyle w:val="Hyperlink"/>
            <w:b/>
            <w:bCs/>
          </w:rPr>
          <w:t>ebMS 3.0 Core Specifications]</w:t>
        </w:r>
      </w:hyperlink>
      <w:r>
        <w:rPr>
          <w:b/>
          <w:bCs/>
          <w:szCs w:val="20"/>
        </w:rPr>
        <w:t xml:space="preserve"> </w:t>
      </w:r>
      <w:r w:rsidRPr="00A001C7">
        <w:rPr>
          <w:szCs w:val="20"/>
        </w:rPr>
        <w:t xml:space="preserve">recommend adding a SOAP Fault to the message when it contains an ebMS error with severity </w:t>
      </w:r>
      <w:r w:rsidRPr="00A001C7">
        <w:rPr>
          <w:i/>
          <w:szCs w:val="20"/>
        </w:rPr>
        <w:t>failure</w:t>
      </w:r>
      <w:r>
        <w:rPr>
          <w:szCs w:val="20"/>
        </w:rPr>
        <w:t>,</w:t>
      </w:r>
      <w:r w:rsidRPr="00A001C7">
        <w:rPr>
          <w:szCs w:val="20"/>
        </w:rPr>
        <w:t xml:space="preserve"> there is no added value as the information on the </w:t>
      </w:r>
      <w:r>
        <w:rPr>
          <w:szCs w:val="20"/>
        </w:rPr>
        <w:t>E</w:t>
      </w:r>
      <w:r w:rsidRPr="00A001C7">
        <w:rPr>
          <w:szCs w:val="20"/>
        </w:rPr>
        <w:t xml:space="preserve">rror is included in the </w:t>
      </w:r>
      <w:r>
        <w:rPr>
          <w:szCs w:val="20"/>
        </w:rPr>
        <w:t>E</w:t>
      </w:r>
      <w:r w:rsidRPr="00A001C7">
        <w:rPr>
          <w:szCs w:val="20"/>
        </w:rPr>
        <w:t xml:space="preserve">rror signal. </w:t>
      </w:r>
      <w:r>
        <w:rPr>
          <w:szCs w:val="20"/>
        </w:rPr>
        <w:t>A</w:t>
      </w:r>
      <w:r w:rsidRPr="00A001C7">
        <w:rPr>
          <w:szCs w:val="20"/>
        </w:rPr>
        <w:t xml:space="preserve">dding the SOAP Fault </w:t>
      </w:r>
      <w:r>
        <w:rPr>
          <w:szCs w:val="20"/>
        </w:rPr>
        <w:t xml:space="preserve">also </w:t>
      </w:r>
      <w:r w:rsidRPr="00A001C7">
        <w:rPr>
          <w:szCs w:val="20"/>
        </w:rPr>
        <w:t>introduces interoperability risks</w:t>
      </w:r>
      <w:r>
        <w:rPr>
          <w:szCs w:val="20"/>
        </w:rPr>
        <w:t>,</w:t>
      </w:r>
      <w:r w:rsidRPr="00A001C7">
        <w:rPr>
          <w:szCs w:val="20"/>
        </w:rPr>
        <w:t xml:space="preserve"> because MSH’s can process the message differently.</w:t>
      </w:r>
      <w:r>
        <w:rPr>
          <w:szCs w:val="20"/>
        </w:rPr>
        <w:t xml:space="preserve">  </w:t>
      </w:r>
      <w:r w:rsidRPr="00A001C7">
        <w:rPr>
          <w:szCs w:val="20"/>
        </w:rPr>
        <w:t>Note that</w:t>
      </w:r>
      <w:r>
        <w:rPr>
          <w:szCs w:val="20"/>
        </w:rPr>
        <w:t>,</w:t>
      </w:r>
      <w:r w:rsidRPr="00A001C7">
        <w:rPr>
          <w:szCs w:val="20"/>
        </w:rPr>
        <w:t xml:space="preserve"> as a result</w:t>
      </w:r>
      <w:r>
        <w:rPr>
          <w:szCs w:val="20"/>
        </w:rPr>
        <w:t>,</w:t>
      </w:r>
      <w:r w:rsidRPr="00A001C7">
        <w:rPr>
          <w:szCs w:val="20"/>
        </w:rPr>
        <w:t xml:space="preserve"> the HTTP status code for synchronously reported </w:t>
      </w:r>
      <w:r>
        <w:rPr>
          <w:szCs w:val="20"/>
        </w:rPr>
        <w:t>E</w:t>
      </w:r>
      <w:r w:rsidRPr="00A001C7">
        <w:rPr>
          <w:szCs w:val="20"/>
        </w:rPr>
        <w:t>rrors MUST be 200.</w:t>
      </w:r>
    </w:p>
    <w:p w14:paraId="635F065A" w14:textId="77777777" w:rsidR="0035000C" w:rsidRPr="00A001C7" w:rsidRDefault="0035000C" w:rsidP="0035000C">
      <w:pPr>
        <w:tabs>
          <w:tab w:val="left" w:pos="5954"/>
        </w:tabs>
        <w:rPr>
          <w:szCs w:val="20"/>
        </w:rPr>
      </w:pPr>
    </w:p>
    <w:p w14:paraId="635F065B" w14:textId="77777777" w:rsidR="0035000C" w:rsidRPr="000A5A77" w:rsidRDefault="0035000C" w:rsidP="0035000C">
      <w:pPr>
        <w:tabs>
          <w:tab w:val="left" w:pos="5954"/>
        </w:tabs>
        <w:rPr>
          <w:rFonts w:cs="Arial Bold"/>
          <w:color w:val="000000"/>
          <w:szCs w:val="20"/>
        </w:rPr>
      </w:pPr>
      <w:r w:rsidRPr="00A001C7">
        <w:rPr>
          <w:szCs w:val="20"/>
        </w:rPr>
        <w:t xml:space="preserve">When the previous MSH on the </w:t>
      </w:r>
      <w:r>
        <w:rPr>
          <w:szCs w:val="20"/>
        </w:rPr>
        <w:t>M</w:t>
      </w:r>
      <w:r w:rsidRPr="00A001C7">
        <w:rPr>
          <w:szCs w:val="20"/>
        </w:rPr>
        <w:t xml:space="preserve">ulti-hop path is an intermediary, i.e. another AP, the AP reporting the </w:t>
      </w:r>
      <w:r>
        <w:rPr>
          <w:szCs w:val="20"/>
        </w:rPr>
        <w:t>E</w:t>
      </w:r>
      <w:r w:rsidRPr="00A001C7">
        <w:rPr>
          <w:szCs w:val="20"/>
        </w:rPr>
        <w:t>rror MUST add the WS-Addressing headers described in section 2.6.3 of</w:t>
      </w:r>
      <w:r>
        <w:rPr>
          <w:szCs w:val="20"/>
        </w:rPr>
        <w:t xml:space="preserve"> </w:t>
      </w:r>
      <w:hyperlink w:anchor="ebMS3ADV" w:history="1">
        <w:r w:rsidRPr="00B56023">
          <w:rPr>
            <w:rStyle w:val="Hyperlink"/>
            <w:b/>
            <w:szCs w:val="20"/>
          </w:rPr>
          <w:t>[ebMS 3.0 Advanced Features]</w:t>
        </w:r>
      </w:hyperlink>
      <w:r>
        <w:rPr>
          <w:rFonts w:cs="Arial Bold"/>
          <w:color w:val="000000"/>
          <w:szCs w:val="20"/>
        </w:rPr>
        <w:t>.</w:t>
      </w:r>
      <w:r w:rsidRPr="00A001C7">
        <w:rPr>
          <w:szCs w:val="20"/>
        </w:rPr>
        <w:t xml:space="preserve"> The AP MUST derive the values for the WS-A headers from the routing input available in the received message as specified in section 4.4 of </w:t>
      </w:r>
      <w:hyperlink w:anchor="AS4MessagingProfile" w:history="1">
        <w:r w:rsidRPr="003D2E2F">
          <w:rPr>
            <w:rStyle w:val="Hyperlink"/>
            <w:b/>
            <w:bCs/>
            <w:szCs w:val="20"/>
          </w:rPr>
          <w:t>[EESSI AS4 Messaging Profile]</w:t>
        </w:r>
      </w:hyperlink>
      <w:r>
        <w:rPr>
          <w:rFonts w:cs="Arial Bold"/>
          <w:color w:val="000000"/>
          <w:szCs w:val="20"/>
        </w:rPr>
        <w:t>.</w:t>
      </w:r>
    </w:p>
    <w:p w14:paraId="635F065C" w14:textId="77777777" w:rsidR="0035000C" w:rsidRPr="00A001C7" w:rsidRDefault="0035000C" w:rsidP="0035000C">
      <w:pPr>
        <w:rPr>
          <w:szCs w:val="20"/>
        </w:rPr>
      </w:pPr>
      <w:r w:rsidRPr="00A001C7">
        <w:rPr>
          <w:szCs w:val="20"/>
        </w:rPr>
        <w:t xml:space="preserve"> </w:t>
      </w:r>
    </w:p>
    <w:p w14:paraId="635F065D" w14:textId="77777777" w:rsidR="0035000C" w:rsidRDefault="0035000C" w:rsidP="0035000C">
      <w:pPr>
        <w:pStyle w:val="MyH2"/>
      </w:pPr>
      <w:bookmarkStart w:id="31" w:name="_Toc438195860"/>
      <w:bookmarkStart w:id="32" w:name="_Toc36663449"/>
      <w:r>
        <w:t>Reliability</w:t>
      </w:r>
      <w:bookmarkEnd w:id="31"/>
      <w:bookmarkEnd w:id="32"/>
    </w:p>
    <w:p w14:paraId="09F38192" w14:textId="77777777" w:rsidR="009E496B" w:rsidRPr="00343857" w:rsidRDefault="0035000C" w:rsidP="009E496B">
      <w:pPr>
        <w:rPr>
          <w:b/>
        </w:rPr>
      </w:pPr>
      <w:r w:rsidRPr="00A043A0">
        <w:t>From a business perspective it is important to get assurance about the successful delivery of a SED to the other party. On the messaging layer</w:t>
      </w:r>
      <w:r>
        <w:t>,</w:t>
      </w:r>
      <w:r w:rsidRPr="00A043A0">
        <w:t xml:space="preserve"> the </w:t>
      </w:r>
      <w:r w:rsidRPr="00C029E0">
        <w:rPr>
          <w:b/>
          <w:i/>
        </w:rPr>
        <w:t>Reception Awareness</w:t>
      </w:r>
      <w:r w:rsidRPr="00A043A0">
        <w:t xml:space="preserve"> feature of </w:t>
      </w:r>
      <w:r>
        <w:t xml:space="preserve">the </w:t>
      </w:r>
      <w:r w:rsidR="008A237B">
        <w:fldChar w:fldCharType="begin"/>
      </w:r>
      <w:r w:rsidR="008A237B">
        <w:instrText xml:space="preserve"> HYPERLINK \l "AS4Profile" </w:instrText>
      </w:r>
      <w:r w:rsidR="008A237B">
        <w:fldChar w:fldCharType="separate"/>
      </w:r>
      <w:r w:rsidRPr="00343857">
        <w:rPr>
          <w:rStyle w:val="Hyperlink"/>
          <w:szCs w:val="20"/>
        </w:rPr>
        <w:fldChar w:fldCharType="begin"/>
      </w:r>
      <w:r w:rsidRPr="00343857">
        <w:rPr>
          <w:rStyle w:val="Hyperlink"/>
          <w:szCs w:val="20"/>
        </w:rPr>
        <w:instrText xml:space="preserve"> REF AS4 \h </w:instrText>
      </w:r>
      <w:r w:rsidR="00C507C8">
        <w:rPr>
          <w:rStyle w:val="Hyperlink"/>
          <w:szCs w:val="20"/>
        </w:rPr>
        <w:instrText xml:space="preserve"> \* MERGEFORMAT </w:instrText>
      </w:r>
      <w:r w:rsidRPr="00343857">
        <w:rPr>
          <w:rStyle w:val="Hyperlink"/>
          <w:szCs w:val="20"/>
        </w:rPr>
      </w:r>
      <w:r w:rsidRPr="00343857">
        <w:rPr>
          <w:rStyle w:val="Hyperlink"/>
          <w:szCs w:val="20"/>
        </w:rPr>
        <w:fldChar w:fldCharType="separate"/>
      </w:r>
      <w:r w:rsidR="009E496B" w:rsidRPr="00343857">
        <w:rPr>
          <w:b/>
        </w:rPr>
        <w:t>[AS4 Profile]</w:t>
      </w:r>
    </w:p>
    <w:p w14:paraId="635F065E" w14:textId="41ED5983" w:rsidR="0035000C" w:rsidRDefault="0035000C">
      <w:r w:rsidRPr="00343857">
        <w:rPr>
          <w:rStyle w:val="Hyperlink"/>
          <w:szCs w:val="20"/>
        </w:rPr>
        <w:fldChar w:fldCharType="end"/>
      </w:r>
      <w:r w:rsidR="008A237B">
        <w:rPr>
          <w:rStyle w:val="Hyperlink"/>
          <w:szCs w:val="20"/>
        </w:rPr>
        <w:fldChar w:fldCharType="end"/>
      </w:r>
      <w:r w:rsidRPr="00A043A0">
        <w:rPr>
          <w:rFonts w:ascii="Arial Bold" w:hAnsi="Arial Bold" w:cs="Arial Bold"/>
          <w:color w:val="000000"/>
        </w:rPr>
        <w:t xml:space="preserve"> </w:t>
      </w:r>
      <w:r w:rsidRPr="00A043A0">
        <w:t xml:space="preserve">is used to ensure message delivery. </w:t>
      </w:r>
    </w:p>
    <w:p w14:paraId="635F065F" w14:textId="77777777" w:rsidR="0035000C" w:rsidRPr="00A043A0" w:rsidRDefault="0035000C"/>
    <w:p w14:paraId="635F0660" w14:textId="77777777" w:rsidR="0035000C" w:rsidRPr="00A043A0" w:rsidRDefault="0035000C" w:rsidP="0035000C">
      <w:r w:rsidRPr="00A043A0">
        <w:t xml:space="preserve">This </w:t>
      </w:r>
      <w:r>
        <w:t>section</w:t>
      </w:r>
      <w:r w:rsidRPr="00A043A0">
        <w:t xml:space="preserve"> further profiles its use and also describes the requirements that apply to the AP’s. Although </w:t>
      </w:r>
      <w:r>
        <w:t>AP's</w:t>
      </w:r>
      <w:r w:rsidRPr="00A043A0">
        <w:t xml:space="preserve"> act as ebMS intermediaries</w:t>
      </w:r>
      <w:r>
        <w:t>,</w:t>
      </w:r>
      <w:r w:rsidRPr="00A043A0">
        <w:t xml:space="preserve"> as defined in the </w:t>
      </w:r>
      <w:r>
        <w:t>M</w:t>
      </w:r>
      <w:r w:rsidRPr="00A043A0">
        <w:t xml:space="preserve">ulti-hop feature in </w:t>
      </w:r>
      <w:hyperlink w:anchor="ebMS3ADV" w:history="1">
        <w:r w:rsidRPr="00B56023">
          <w:rPr>
            <w:rStyle w:val="Hyperlink"/>
            <w:b/>
            <w:szCs w:val="20"/>
          </w:rPr>
          <w:t>[ebMS 3.0 Advanced Features]</w:t>
        </w:r>
      </w:hyperlink>
      <w:r w:rsidRPr="00A043A0">
        <w:t xml:space="preserve"> and </w:t>
      </w:r>
      <w:r w:rsidR="00655692">
        <w:t>therefore</w:t>
      </w:r>
      <w:r>
        <w:t xml:space="preserve"> </w:t>
      </w:r>
      <w:r w:rsidRPr="00A043A0">
        <w:t>do not play an active role in the ebMS reliability feature</w:t>
      </w:r>
      <w:r>
        <w:t>,</w:t>
      </w:r>
      <w:r w:rsidRPr="00A043A0">
        <w:t xml:space="preserve"> they can improve reliability by implementation of transport failure recovery.</w:t>
      </w:r>
      <w:r>
        <w:t xml:space="preserve"> </w:t>
      </w:r>
    </w:p>
    <w:p w14:paraId="635F0661" w14:textId="77777777" w:rsidR="0035000C" w:rsidRPr="00A043A0" w:rsidRDefault="0035000C" w:rsidP="0035000C">
      <w:pPr>
        <w:tabs>
          <w:tab w:val="left" w:pos="6930"/>
        </w:tabs>
      </w:pPr>
    </w:p>
    <w:p w14:paraId="3CF1EFBC" w14:textId="0B29EE7C" w:rsidR="00AE4D6D" w:rsidRDefault="0035000C" w:rsidP="00FA20AC">
      <w:r w:rsidRPr="00A043A0">
        <w:t>As the AP is a transparent ebMS intermediary</w:t>
      </w:r>
      <w:r>
        <w:t>,</w:t>
      </w:r>
      <w:r w:rsidRPr="00A043A0">
        <w:t xml:space="preserve"> there are no requirements related to the reception awareness feature that apply to the AP.  The AP however SHOULD support a retry mechanism to recover from transport level failures that occur when the AP forwards the message to the next MSH. The forward can be executed using either push or pull. The next two paragraphs specify the retry mechanism for each type.</w:t>
      </w:r>
      <w:r w:rsidR="00434A28">
        <w:t xml:space="preserve"> </w:t>
      </w:r>
      <w:r w:rsidR="00F84E7A">
        <w:t xml:space="preserve">A expiration policy and the retry mechanism is </w:t>
      </w:r>
      <w:r w:rsidR="00AE4D6D">
        <w:t xml:space="preserve">thoroughly </w:t>
      </w:r>
      <w:r w:rsidR="00F84E7A">
        <w:t>de</w:t>
      </w:r>
      <w:r w:rsidR="00AE4D6D">
        <w:t xml:space="preserve">scribed in document </w:t>
      </w:r>
      <w:r w:rsidR="00AE4D6D" w:rsidRPr="00045FF4">
        <w:rPr>
          <w:b/>
        </w:rPr>
        <w:t>[</w:t>
      </w:r>
      <w:r w:rsidR="00AE4D6D">
        <w:rPr>
          <w:b/>
        </w:rPr>
        <w:t>EESSI – Message Expiration and Retry Policy</w:t>
      </w:r>
      <w:r w:rsidR="00AE4D6D" w:rsidRPr="00045FF4">
        <w:rPr>
          <w:b/>
        </w:rPr>
        <w:t>]</w:t>
      </w:r>
      <w:r w:rsidR="00AE4D6D">
        <w:rPr>
          <w:b/>
        </w:rPr>
        <w:t>.</w:t>
      </w:r>
    </w:p>
    <w:p w14:paraId="2886E281" w14:textId="3C0797E8" w:rsidR="00AE4D6D" w:rsidRPr="00045FF4" w:rsidRDefault="00AE4D6D" w:rsidP="00AE4D6D">
      <w:pPr>
        <w:jc w:val="left"/>
        <w:rPr>
          <w:i/>
        </w:rPr>
      </w:pPr>
    </w:p>
    <w:p w14:paraId="635F0662" w14:textId="59AC3538" w:rsidR="0035000C" w:rsidRPr="007C2DA6" w:rsidRDefault="0035000C" w:rsidP="0035000C"/>
    <w:p w14:paraId="635F0663" w14:textId="77777777" w:rsidR="0035000C" w:rsidRPr="00A043A0" w:rsidRDefault="0035000C" w:rsidP="0035000C">
      <w:pPr>
        <w:pStyle w:val="MyH3"/>
      </w:pPr>
      <w:bookmarkStart w:id="33" w:name="_Toc438195862"/>
      <w:bookmarkStart w:id="34" w:name="_Toc36663450"/>
      <w:r w:rsidRPr="00A043A0">
        <w:t>Retry on Push</w:t>
      </w:r>
      <w:bookmarkEnd w:id="33"/>
      <w:bookmarkEnd w:id="34"/>
    </w:p>
    <w:p w14:paraId="635F0664" w14:textId="77777777" w:rsidR="0035000C" w:rsidRDefault="0035000C" w:rsidP="0035000C">
      <w:pPr>
        <w:tabs>
          <w:tab w:val="left" w:pos="6930"/>
        </w:tabs>
      </w:pPr>
      <w:r w:rsidRPr="00A043A0">
        <w:t xml:space="preserve">If a message is forwarded to the next MSH using a push and the result HTTP status code is </w:t>
      </w:r>
      <w:r w:rsidR="001830DE">
        <w:t>200</w:t>
      </w:r>
      <w:r>
        <w:t>, the message is considered as received by the next MSH.  The Access Point is allowed to delete the message in this case.</w:t>
      </w:r>
      <w:r w:rsidRPr="00A043A0">
        <w:t xml:space="preserve"> </w:t>
      </w:r>
      <w:r>
        <w:t xml:space="preserve"> If</w:t>
      </w:r>
      <w:r w:rsidRPr="00A043A0">
        <w:t xml:space="preserve"> the result HTTP status code is not </w:t>
      </w:r>
      <w:r w:rsidR="001830DE">
        <w:t>equal to 200</w:t>
      </w:r>
      <w:r>
        <w:t>,</w:t>
      </w:r>
      <w:r w:rsidRPr="00A043A0">
        <w:t xml:space="preserve"> the AP MUST resend the message. To prevent an endless loop</w:t>
      </w:r>
      <w:r>
        <w:t>,</w:t>
      </w:r>
      <w:r w:rsidRPr="00A043A0">
        <w:t xml:space="preserve"> the number of retransmissions MUST be limited. Both the number of retries and the interval between them SHOULD be configurable. </w:t>
      </w:r>
    </w:p>
    <w:p w14:paraId="635F0665" w14:textId="77777777" w:rsidR="0035000C" w:rsidRPr="00A043A0" w:rsidRDefault="0035000C" w:rsidP="0035000C">
      <w:pPr>
        <w:tabs>
          <w:tab w:val="left" w:pos="6930"/>
        </w:tabs>
      </w:pPr>
    </w:p>
    <w:p w14:paraId="635F0666" w14:textId="77777777" w:rsidR="0035000C" w:rsidRPr="00A043A0" w:rsidRDefault="0035000C" w:rsidP="0035000C">
      <w:pPr>
        <w:tabs>
          <w:tab w:val="left" w:pos="6930"/>
        </w:tabs>
      </w:pPr>
      <w:r w:rsidRPr="00A043A0">
        <w:t xml:space="preserve">An AP MAY base the retry configuration on the </w:t>
      </w:r>
      <w:r w:rsidRPr="00A043A0">
        <w:rPr>
          <w:i/>
        </w:rPr>
        <w:t>RoutingInput</w:t>
      </w:r>
      <w:r w:rsidRPr="00A043A0">
        <w:t xml:space="preserve"> </w:t>
      </w:r>
      <w:r>
        <w:t xml:space="preserve">(see </w:t>
      </w:r>
      <w:hyperlink w:anchor="ebMS3ADV" w:history="1">
        <w:r w:rsidRPr="00B56023">
          <w:rPr>
            <w:rStyle w:val="Hyperlink"/>
            <w:b/>
            <w:szCs w:val="20"/>
          </w:rPr>
          <w:t>[ebMS 3.0 Advanced Features]</w:t>
        </w:r>
      </w:hyperlink>
      <w:r>
        <w:t xml:space="preserve"> for definition) </w:t>
      </w:r>
      <w:r w:rsidRPr="00A043A0">
        <w:t xml:space="preserve">of the message: </w:t>
      </w:r>
    </w:p>
    <w:p w14:paraId="635F0667" w14:textId="77777777" w:rsidR="0035000C" w:rsidRPr="00CF77AF" w:rsidRDefault="0035000C" w:rsidP="0035000C">
      <w:pPr>
        <w:pStyle w:val="western"/>
        <w:jc w:val="center"/>
        <w:rPr>
          <w:rFonts w:cs="Arial"/>
        </w:rPr>
      </w:pPr>
      <w:r w:rsidRPr="00507068">
        <w:rPr>
          <w:rFonts w:ascii="Lucida Calligraphy" w:hAnsi="Lucida Calligraphy" w:cs="Arial"/>
        </w:rPr>
        <w:lastRenderedPageBreak/>
        <w:t>R</w:t>
      </w:r>
      <w:r w:rsidRPr="00CF77AF">
        <w:rPr>
          <w:rFonts w:cs="Arial"/>
        </w:rPr>
        <w:t xml:space="preserve">( </w:t>
      </w:r>
      <w:r w:rsidRPr="00CF77AF">
        <w:rPr>
          <w:rFonts w:cs="Arial"/>
          <w:i/>
          <w:iCs/>
        </w:rPr>
        <w:t>«RoutingInput»</w:t>
      </w:r>
      <w:r w:rsidRPr="00CF77AF">
        <w:rPr>
          <w:rFonts w:cs="Arial"/>
        </w:rPr>
        <w:t xml:space="preserve"> ) </w:t>
      </w:r>
      <w:r w:rsidRPr="00CF77AF">
        <w:rPr>
          <w:rFonts w:ascii="Wingdings" w:eastAsia="Wingdings" w:hAnsi="Wingdings" w:cs="Wingdings"/>
        </w:rPr>
        <w:t>à</w:t>
      </w:r>
      <w:r w:rsidRPr="00CF77AF">
        <w:rPr>
          <w:rFonts w:cs="Arial"/>
        </w:rPr>
        <w:t xml:space="preserve"> (</w:t>
      </w:r>
      <w:r w:rsidRPr="00CF77AF">
        <w:rPr>
          <w:rFonts w:cs="Arial"/>
          <w:i/>
          <w:iCs/>
        </w:rPr>
        <w:t>«max #retries», «interval»)</w:t>
      </w:r>
      <w:r>
        <w:rPr>
          <w:rStyle w:val="FootnoteReference"/>
          <w:rFonts w:cs="Arial"/>
        </w:rPr>
        <w:footnoteReference w:id="4"/>
      </w:r>
    </w:p>
    <w:p w14:paraId="635F0668" w14:textId="77777777" w:rsidR="0035000C" w:rsidRPr="00A043A0" w:rsidRDefault="0035000C" w:rsidP="0035000C">
      <w:pPr>
        <w:tabs>
          <w:tab w:val="left" w:pos="6930"/>
        </w:tabs>
      </w:pPr>
    </w:p>
    <w:p w14:paraId="635F0669" w14:textId="77777777" w:rsidR="0035000C" w:rsidRPr="00A043A0" w:rsidRDefault="0035000C" w:rsidP="0035000C">
      <w:pPr>
        <w:tabs>
          <w:tab w:val="left" w:pos="6930"/>
        </w:tabs>
      </w:pPr>
      <w:r w:rsidRPr="00A043A0">
        <w:t>If sending the message to the next MSH still fails at the last retry</w:t>
      </w:r>
      <w:r>
        <w:t>,</w:t>
      </w:r>
      <w:r w:rsidRPr="00A043A0">
        <w:t xml:space="preserve"> the AP MUST </w:t>
      </w:r>
      <w:r>
        <w:t>delete the message from the Access Point.  The logs MUST include traces of the message deletion.</w:t>
      </w:r>
    </w:p>
    <w:p w14:paraId="635F066A" w14:textId="77777777" w:rsidR="0035000C" w:rsidRPr="00A043A0" w:rsidRDefault="0035000C" w:rsidP="0035000C">
      <w:pPr>
        <w:tabs>
          <w:tab w:val="left" w:pos="6930"/>
        </w:tabs>
      </w:pPr>
    </w:p>
    <w:p w14:paraId="635F066B" w14:textId="77777777" w:rsidR="0035000C" w:rsidRPr="00A043A0" w:rsidRDefault="0035000C" w:rsidP="0035000C">
      <w:pPr>
        <w:tabs>
          <w:tab w:val="left" w:pos="6930"/>
        </w:tabs>
      </w:pPr>
      <w:r w:rsidRPr="00A043A0">
        <w:t>The AP SHOULD stop retransmitting the message if it is received again to prevent it being sent twice to the receiving NA. Of course the newly received message can be retransmitted again if sending it to the next MSH fails.</w:t>
      </w:r>
    </w:p>
    <w:p w14:paraId="635F066C" w14:textId="77777777" w:rsidR="0035000C" w:rsidRPr="00A043A0" w:rsidRDefault="0035000C" w:rsidP="0035000C">
      <w:pPr>
        <w:pStyle w:val="MyH3"/>
      </w:pPr>
      <w:bookmarkStart w:id="35" w:name="_Toc438195863"/>
      <w:bookmarkStart w:id="36" w:name="_Toc36663451"/>
      <w:r w:rsidRPr="00A043A0">
        <w:t>Retry on Pull</w:t>
      </w:r>
      <w:bookmarkEnd w:id="35"/>
      <w:bookmarkEnd w:id="36"/>
      <w:r w:rsidRPr="00A043A0">
        <w:t xml:space="preserve"> </w:t>
      </w:r>
    </w:p>
    <w:p w14:paraId="635F066D" w14:textId="77777777" w:rsidR="0035000C" w:rsidRPr="00A043A0" w:rsidRDefault="0035000C" w:rsidP="0035000C">
      <w:pPr>
        <w:tabs>
          <w:tab w:val="left" w:pos="6930"/>
        </w:tabs>
      </w:pPr>
      <w:r>
        <w:t>When pulling is used to transfer</w:t>
      </w:r>
      <w:r w:rsidRPr="00A043A0">
        <w:t xml:space="preserve"> the message to the NA</w:t>
      </w:r>
      <w:r>
        <w:t>,</w:t>
      </w:r>
      <w:r w:rsidRPr="00A043A0">
        <w:t xml:space="preserve"> there is no HTTP status code that indicates whether the message is successfully exchanged, as the receiver of the message is the initiator of the HTTP transaction. In the EESSI message exchange</w:t>
      </w:r>
      <w:r>
        <w:t>,</w:t>
      </w:r>
      <w:r w:rsidRPr="00A043A0">
        <w:t xml:space="preserve"> however</w:t>
      </w:r>
      <w:r>
        <w:t xml:space="preserve">, </w:t>
      </w:r>
      <w:r w:rsidRPr="00A043A0">
        <w:t xml:space="preserve">there </w:t>
      </w:r>
      <w:r>
        <w:t xml:space="preserve">is </w:t>
      </w:r>
      <w:r w:rsidRPr="00A043A0">
        <w:t xml:space="preserve">always </w:t>
      </w:r>
      <w:r>
        <w:t>a response S</w:t>
      </w:r>
      <w:r w:rsidRPr="00A043A0">
        <w:t>ignal</w:t>
      </w:r>
      <w:r>
        <w:t xml:space="preserve"> Message</w:t>
      </w:r>
      <w:r w:rsidRPr="00A043A0">
        <w:t xml:space="preserve"> to a </w:t>
      </w:r>
      <w:r>
        <w:t>U</w:t>
      </w:r>
      <w:r w:rsidRPr="00A043A0">
        <w:t xml:space="preserve">ser </w:t>
      </w:r>
      <w:r>
        <w:t>M</w:t>
      </w:r>
      <w:r w:rsidRPr="00A043A0">
        <w:t xml:space="preserve">essage, so this </w:t>
      </w:r>
      <w:r>
        <w:t>S</w:t>
      </w:r>
      <w:r w:rsidRPr="00A043A0">
        <w:t>ignal</w:t>
      </w:r>
      <w:r>
        <w:t xml:space="preserve"> Message</w:t>
      </w:r>
      <w:r w:rsidRPr="00A043A0">
        <w:t xml:space="preserve"> can be used as an indicator for the reception of the message. This does imply that only </w:t>
      </w:r>
      <w:r>
        <w:t>U</w:t>
      </w:r>
      <w:r w:rsidRPr="00A043A0">
        <w:t xml:space="preserve">ser </w:t>
      </w:r>
      <w:r>
        <w:t>M</w:t>
      </w:r>
      <w:r w:rsidRPr="00A043A0">
        <w:t>essages can be retransmitt</w:t>
      </w:r>
      <w:r>
        <w:t>ed, as there are no signals on S</w:t>
      </w:r>
      <w:r w:rsidRPr="00A043A0">
        <w:t>ignal</w:t>
      </w:r>
      <w:r>
        <w:t xml:space="preserve"> Message</w:t>
      </w:r>
      <w:r w:rsidRPr="00A043A0">
        <w:t>s.</w:t>
      </w:r>
    </w:p>
    <w:p w14:paraId="635F066E" w14:textId="77777777" w:rsidR="0035000C" w:rsidRPr="00A043A0" w:rsidRDefault="0035000C" w:rsidP="0035000C">
      <w:pPr>
        <w:tabs>
          <w:tab w:val="left" w:pos="6930"/>
        </w:tabs>
      </w:pPr>
    </w:p>
    <w:p w14:paraId="635F066F" w14:textId="77777777" w:rsidR="00D36019" w:rsidRPr="00A043A0" w:rsidRDefault="00D36019" w:rsidP="00D36019">
      <w:pPr>
        <w:tabs>
          <w:tab w:val="left" w:pos="6930"/>
        </w:tabs>
      </w:pPr>
      <w:r w:rsidRPr="00A043A0">
        <w:t xml:space="preserve">For each </w:t>
      </w:r>
      <w:r>
        <w:t>U</w:t>
      </w:r>
      <w:r w:rsidRPr="00A043A0">
        <w:t xml:space="preserve">ser </w:t>
      </w:r>
      <w:r>
        <w:t>M</w:t>
      </w:r>
      <w:r w:rsidRPr="00A043A0">
        <w:t>essage that is pulled by a</w:t>
      </w:r>
      <w:r>
        <w:t>n</w:t>
      </w:r>
      <w:r w:rsidRPr="00A043A0">
        <w:t xml:space="preserve"> NA</w:t>
      </w:r>
      <w:r>
        <w:t>,</w:t>
      </w:r>
      <w:r w:rsidRPr="00A043A0">
        <w:t xml:space="preserve"> the AP MUST re</w:t>
      </w:r>
      <w:r>
        <w:t>gister the MPC included in the Pull R</w:t>
      </w:r>
      <w:r w:rsidRPr="00A043A0">
        <w:t xml:space="preserve">equest signal with the </w:t>
      </w:r>
      <w:r>
        <w:t>U</w:t>
      </w:r>
      <w:r w:rsidRPr="00A043A0">
        <w:t xml:space="preserve">ser </w:t>
      </w:r>
      <w:r>
        <w:t>M</w:t>
      </w:r>
      <w:r w:rsidRPr="00A043A0">
        <w:t xml:space="preserve">essage. This MPC can be a sub-channel MPC of the </w:t>
      </w:r>
      <w:r>
        <w:t xml:space="preserve">sub-channel MPC assigned to the </w:t>
      </w:r>
      <w:r w:rsidRPr="00A043A0">
        <w:t xml:space="preserve">pulled </w:t>
      </w:r>
      <w:r>
        <w:t>U</w:t>
      </w:r>
      <w:r w:rsidRPr="00A043A0">
        <w:t xml:space="preserve">ser </w:t>
      </w:r>
      <w:r>
        <w:t>M</w:t>
      </w:r>
      <w:r w:rsidRPr="00A043A0">
        <w:t xml:space="preserve">essage. The </w:t>
      </w:r>
      <w:r>
        <w:t>U</w:t>
      </w:r>
      <w:r w:rsidRPr="00A043A0">
        <w:t xml:space="preserve">ser </w:t>
      </w:r>
      <w:r>
        <w:t>M</w:t>
      </w:r>
      <w:r w:rsidRPr="00A043A0">
        <w:t>essage MUST NOT be deleted from the AP</w:t>
      </w:r>
      <w:r>
        <w:t xml:space="preserve">, but </w:t>
      </w:r>
      <w:r w:rsidRPr="00A043A0">
        <w:t xml:space="preserve">SHALL </w:t>
      </w:r>
      <w:r>
        <w:t>become temporary unavailable</w:t>
      </w:r>
      <w:r w:rsidRPr="00A043A0">
        <w:t xml:space="preserve"> for pulling</w:t>
      </w:r>
      <w:r>
        <w:t xml:space="preserve"> during a configurable timespan</w:t>
      </w:r>
      <w:r w:rsidRPr="00A043A0">
        <w:t>.</w:t>
      </w:r>
    </w:p>
    <w:p w14:paraId="635F0670" w14:textId="77777777" w:rsidR="00D36019" w:rsidRPr="00A043A0" w:rsidRDefault="00D36019" w:rsidP="00D36019">
      <w:pPr>
        <w:tabs>
          <w:tab w:val="left" w:pos="6930"/>
        </w:tabs>
      </w:pPr>
    </w:p>
    <w:p w14:paraId="635F0675" w14:textId="6680F8E0" w:rsidR="0035000C" w:rsidRDefault="00D36019" w:rsidP="0035000C">
      <w:pPr>
        <w:tabs>
          <w:tab w:val="left" w:pos="6930"/>
        </w:tabs>
      </w:pPr>
      <w:r w:rsidRPr="00A043A0">
        <w:t xml:space="preserve">The AP MUST delete a </w:t>
      </w:r>
      <w:r>
        <w:t>U</w:t>
      </w:r>
      <w:r w:rsidRPr="00A043A0">
        <w:t xml:space="preserve">ser </w:t>
      </w:r>
      <w:r>
        <w:t>Message when a S</w:t>
      </w:r>
      <w:r w:rsidRPr="00A043A0">
        <w:t xml:space="preserve">ignal </w:t>
      </w:r>
      <w:r>
        <w:t>M</w:t>
      </w:r>
      <w:r w:rsidRPr="00A043A0">
        <w:t xml:space="preserve">essage referencing that </w:t>
      </w:r>
      <w:r>
        <w:t>User M</w:t>
      </w:r>
      <w:r w:rsidRPr="00A043A0">
        <w:t>essage is received from the NA.</w:t>
      </w:r>
      <w:r>
        <w:rPr>
          <w:rStyle w:val="FootnoteReference"/>
        </w:rPr>
        <w:footnoteReference w:id="5"/>
      </w:r>
      <w:r>
        <w:t xml:space="preserve">  If no referencing Signal Message is received during a configurable timespan, the User Message MUST become available again for pulling. </w:t>
      </w:r>
      <w:r w:rsidRPr="00A043A0">
        <w:t>To prevent an endless loop</w:t>
      </w:r>
      <w:r>
        <w:t>,</w:t>
      </w:r>
      <w:r w:rsidRPr="00A043A0">
        <w:t xml:space="preserve"> the number of retransmissions MUST be limited. Both the number of retries and the interval between them SHOULD be configurable. </w:t>
      </w:r>
      <w:r>
        <w:t xml:space="preserve"> </w:t>
      </w:r>
    </w:p>
    <w:p w14:paraId="635F0676" w14:textId="77777777" w:rsidR="0035000C" w:rsidRDefault="0035000C" w:rsidP="0035000C">
      <w:pPr>
        <w:pStyle w:val="MyH2"/>
      </w:pPr>
      <w:bookmarkStart w:id="37" w:name="_Toc438195864"/>
      <w:bookmarkStart w:id="38" w:name="_Toc36663452"/>
      <w:r>
        <w:t>Security</w:t>
      </w:r>
      <w:bookmarkEnd w:id="37"/>
      <w:bookmarkEnd w:id="38"/>
    </w:p>
    <w:p w14:paraId="635F0677" w14:textId="77777777" w:rsidR="0035000C" w:rsidRDefault="0035000C" w:rsidP="0035000C">
      <w:r>
        <w:t xml:space="preserve">The information that is exchanged in EESSI contains personal data and </w:t>
      </w:r>
      <w:r w:rsidR="00797163">
        <w:t>ther</w:t>
      </w:r>
      <w:r w:rsidR="00655692">
        <w:t>e</w:t>
      </w:r>
      <w:r w:rsidR="00797163">
        <w:t>fore</w:t>
      </w:r>
      <w:r>
        <w:t xml:space="preserve"> needs to be secured against unauthorized access. It is also important that institutions can verify that the information is exchanged correctly, i.e. the integrity of the exchange must be guaranteed. </w:t>
      </w:r>
    </w:p>
    <w:p w14:paraId="635F0678" w14:textId="77777777" w:rsidR="0035000C" w:rsidRDefault="0035000C" w:rsidP="0035000C"/>
    <w:p w14:paraId="635F0679" w14:textId="77777777" w:rsidR="0035000C" w:rsidRDefault="0035000C" w:rsidP="0035000C">
      <w:r>
        <w:t>As this profile’s scope is limited to (ebMS) message exchange between the National Applications (or Gateways) via the Access Points the security requirements specified in this section only apply to the communication between the ebMS MSHs. It is the responsibility of the National Application or Gateway to ensure that the information is secured during further processing. This also includes security measures that must be undertaken on the business level, i.e. on the business documents exchanged between the business applications.</w:t>
      </w:r>
    </w:p>
    <w:p w14:paraId="635F067A" w14:textId="77777777" w:rsidR="0035000C" w:rsidRDefault="0035000C" w:rsidP="0035000C">
      <w:pPr>
        <w:keepNext/>
      </w:pPr>
      <w:r w:rsidRPr="00BF1E7E">
        <w:lastRenderedPageBreak/>
        <w:t xml:space="preserve"> </w:t>
      </w:r>
      <w:r>
        <w:rPr>
          <w:noProof/>
          <w:lang w:val="el-GR" w:eastAsia="el-GR"/>
        </w:rPr>
        <w:drawing>
          <wp:inline distT="0" distB="0" distL="0" distR="0" wp14:anchorId="635F0EFC" wp14:editId="635F0EFD">
            <wp:extent cx="5579745" cy="1503661"/>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9745" cy="1503661"/>
                    </a:xfrm>
                    <a:prstGeom prst="rect">
                      <a:avLst/>
                    </a:prstGeom>
                    <a:noFill/>
                    <a:ln>
                      <a:noFill/>
                    </a:ln>
                  </pic:spPr>
                </pic:pic>
              </a:graphicData>
            </a:graphic>
          </wp:inline>
        </w:drawing>
      </w:r>
    </w:p>
    <w:p w14:paraId="635F067B" w14:textId="7D861F31" w:rsidR="0035000C" w:rsidRDefault="0035000C" w:rsidP="001D108C">
      <w:pPr>
        <w:pStyle w:val="Caption"/>
        <w:jc w:val="center"/>
      </w:pPr>
      <w:r>
        <w:t xml:space="preserve">Figure </w:t>
      </w:r>
      <w:r>
        <w:fldChar w:fldCharType="begin"/>
      </w:r>
      <w:r>
        <w:instrText xml:space="preserve"> SEQ Figure \* ARABIC </w:instrText>
      </w:r>
      <w:r>
        <w:fldChar w:fldCharType="separate"/>
      </w:r>
      <w:r w:rsidR="009E496B">
        <w:rPr>
          <w:noProof/>
        </w:rPr>
        <w:t>1</w:t>
      </w:r>
      <w:r>
        <w:fldChar w:fldCharType="end"/>
      </w:r>
      <w:r>
        <w:t xml:space="preserve"> - The scope of this profile's security requirements is limited to the ebMS message exchange.</w:t>
      </w:r>
    </w:p>
    <w:p w14:paraId="635F067C" w14:textId="77777777" w:rsidR="0035000C" w:rsidRDefault="0035000C" w:rsidP="0035000C">
      <w:r>
        <w:t xml:space="preserve">In a multi-hop exchange messages will be temporarily stored on the intermediary MSHs. To prevent unauthorized access to the business data at the intermediary node the Endpoint MSHs can encrypt the payloads of the ebMS message. </w:t>
      </w:r>
    </w:p>
    <w:p w14:paraId="635F067D" w14:textId="77777777" w:rsidR="0035000C" w:rsidRDefault="0035000C" w:rsidP="0035000C">
      <w:r>
        <w:t xml:space="preserve">Within EESSI however the AP must have access to the business document for example for validation and assignment of a sub-channel MPC. </w:t>
      </w:r>
      <w:r w:rsidR="00655692">
        <w:t xml:space="preserve">Therefore </w:t>
      </w:r>
      <w:r>
        <w:t xml:space="preserve">no end-to-end message level encryption is used. This REQUIRES that Access Point is sufficiently secured to prevent unauthorized access to the messages in transfer. </w:t>
      </w:r>
    </w:p>
    <w:p w14:paraId="635F067E" w14:textId="77777777" w:rsidR="0035000C" w:rsidRDefault="0035000C" w:rsidP="0035000C">
      <w:pPr>
        <w:pStyle w:val="MyH3"/>
      </w:pPr>
      <w:bookmarkStart w:id="39" w:name="_Toc438195865"/>
      <w:bookmarkStart w:id="40" w:name="_Toc36663453"/>
      <w:r>
        <w:t>Transport level security</w:t>
      </w:r>
      <w:bookmarkEnd w:id="39"/>
      <w:r>
        <w:t xml:space="preserve"> and authorization</w:t>
      </w:r>
      <w:bookmarkEnd w:id="40"/>
    </w:p>
    <w:p w14:paraId="635F067F" w14:textId="77777777" w:rsidR="0035000C" w:rsidRDefault="0035000C" w:rsidP="0035000C">
      <w:pPr>
        <w:jc w:val="left"/>
        <w:rPr>
          <w:bCs/>
          <w:color w:val="000000"/>
        </w:rPr>
      </w:pPr>
      <w:r>
        <w:rPr>
          <w:bCs/>
          <w:color w:val="000000"/>
        </w:rPr>
        <w:t xml:space="preserve">Access Points MUST NOT allow unknown systems to open a secure TLS communication channel.  </w:t>
      </w:r>
      <w:r w:rsidR="00797163">
        <w:rPr>
          <w:bCs/>
          <w:color w:val="000000"/>
        </w:rPr>
        <w:t>Ther</w:t>
      </w:r>
      <w:r w:rsidR="00655692">
        <w:rPr>
          <w:bCs/>
          <w:color w:val="000000"/>
        </w:rPr>
        <w:t>e</w:t>
      </w:r>
      <w:r w:rsidR="00797163">
        <w:rPr>
          <w:bCs/>
          <w:color w:val="000000"/>
        </w:rPr>
        <w:t>fore</w:t>
      </w:r>
      <w:r>
        <w:rPr>
          <w:bCs/>
          <w:color w:val="000000"/>
        </w:rPr>
        <w:t>, specific authorization mechanisms MUST be performed by the Access Point in order to prevent unauthorized access.</w:t>
      </w:r>
    </w:p>
    <w:p w14:paraId="635F0680" w14:textId="77777777" w:rsidR="0035000C" w:rsidRDefault="0035000C" w:rsidP="0035000C">
      <w:pPr>
        <w:jc w:val="left"/>
        <w:rPr>
          <w:bCs/>
          <w:color w:val="000000"/>
        </w:rPr>
      </w:pPr>
    </w:p>
    <w:p w14:paraId="635F0681" w14:textId="77777777" w:rsidR="0035000C" w:rsidRDefault="0035000C" w:rsidP="001D108C">
      <w:pPr>
        <w:jc w:val="left"/>
        <w:rPr>
          <w:bCs/>
          <w:color w:val="000000"/>
        </w:rPr>
      </w:pPr>
      <w:r>
        <w:rPr>
          <w:bCs/>
          <w:color w:val="000000"/>
        </w:rPr>
        <w:t xml:space="preserve">The </w:t>
      </w:r>
      <w:r w:rsidR="001D108C">
        <w:rPr>
          <w:bCs/>
          <w:color w:val="000000"/>
        </w:rPr>
        <w:t>Access Point MUST perform authorization based on the incoming TLS client certificate, in order to avoid untrusted/unknown parties establishing a secure connection with the Access Point</w:t>
      </w:r>
      <w:r w:rsidR="001D108C">
        <w:rPr>
          <w:rStyle w:val="FootnoteReference"/>
          <w:bCs/>
          <w:color w:val="000000"/>
        </w:rPr>
        <w:footnoteReference w:id="6"/>
      </w:r>
      <w:r w:rsidR="001D108C">
        <w:rPr>
          <w:bCs/>
          <w:color w:val="000000"/>
        </w:rPr>
        <w:t>.</w:t>
      </w:r>
    </w:p>
    <w:p w14:paraId="635F0682" w14:textId="77777777" w:rsidR="0035000C" w:rsidRDefault="0035000C" w:rsidP="0035000C">
      <w:pPr>
        <w:jc w:val="left"/>
        <w:rPr>
          <w:bCs/>
          <w:color w:val="000000"/>
        </w:rPr>
      </w:pPr>
    </w:p>
    <w:p w14:paraId="635F0683" w14:textId="77777777" w:rsidR="0035000C" w:rsidRDefault="0035000C" w:rsidP="0035000C">
      <w:pPr>
        <w:jc w:val="left"/>
        <w:rPr>
          <w:bCs/>
          <w:color w:val="000000"/>
        </w:rPr>
      </w:pPr>
      <w:r>
        <w:rPr>
          <w:bCs/>
          <w:color w:val="000000"/>
        </w:rPr>
        <w:t xml:space="preserve">In case TLS is terminated by an infrastructure component, another authentication and authorization mechanism SHALL be implemented on the Access Point.  This mechanism </w:t>
      </w:r>
      <w:r w:rsidR="001830DE">
        <w:rPr>
          <w:bCs/>
          <w:color w:val="000000"/>
        </w:rPr>
        <w:t>SHALL</w:t>
      </w:r>
      <w:r>
        <w:rPr>
          <w:bCs/>
          <w:color w:val="000000"/>
        </w:rPr>
        <w:t xml:space="preserve"> be considered case by case for each Access Point.</w:t>
      </w:r>
    </w:p>
    <w:p w14:paraId="635F0684" w14:textId="77777777" w:rsidR="0035000C" w:rsidRDefault="0035000C" w:rsidP="0035000C">
      <w:pPr>
        <w:jc w:val="left"/>
        <w:rPr>
          <w:bCs/>
          <w:color w:val="000000"/>
        </w:rPr>
      </w:pPr>
    </w:p>
    <w:p w14:paraId="635F0685" w14:textId="77777777" w:rsidR="0035000C" w:rsidRDefault="0035000C" w:rsidP="0035000C">
      <w:pPr>
        <w:pStyle w:val="MyH3"/>
      </w:pPr>
      <w:bookmarkStart w:id="41" w:name="_Toc36663454"/>
      <w:r>
        <w:t>Message level signing and authorization</w:t>
      </w:r>
      <w:bookmarkEnd w:id="41"/>
    </w:p>
    <w:p w14:paraId="635F0686" w14:textId="77777777" w:rsidR="0035000C" w:rsidRDefault="0035000C" w:rsidP="0035000C">
      <w:r>
        <w:t>As message level security is applied end-to-end Access Points SHALL NOT modify the signature included in a message. Also errors reported by an Access Point SHALL NOT be signed.</w:t>
      </w:r>
    </w:p>
    <w:p w14:paraId="635F0687" w14:textId="77777777" w:rsidR="0035000C" w:rsidRDefault="0035000C" w:rsidP="0035000C"/>
    <w:p w14:paraId="635F0688" w14:textId="77777777" w:rsidR="0035000C" w:rsidRDefault="0035000C" w:rsidP="0035000C">
      <w:pPr>
        <w:rPr>
          <w:szCs w:val="20"/>
        </w:rPr>
      </w:pPr>
      <w:r>
        <w:t>Access Points however MUST validate the signature and reject the message when the signature is not valid. In this case the Access Point MUST generate and report an EBMS:0101 (</w:t>
      </w:r>
      <w:r w:rsidRPr="00A001C7">
        <w:rPr>
          <w:szCs w:val="20"/>
        </w:rPr>
        <w:t>FailedAuthentication</w:t>
      </w:r>
      <w:r>
        <w:rPr>
          <w:szCs w:val="20"/>
        </w:rPr>
        <w:t>) ebMS error to the sender of the message.</w:t>
      </w:r>
    </w:p>
    <w:p w14:paraId="635F0689" w14:textId="77777777" w:rsidR="0035000C" w:rsidRDefault="0035000C" w:rsidP="0035000C">
      <w:r>
        <w:t xml:space="preserve">This validation MUST also include a check whether the certificate used to sign the message belongs to the sender of the message as indicated in the message header, i.e. the </w:t>
      </w:r>
      <w:r w:rsidRPr="00443BD1">
        <w:rPr>
          <w:rFonts w:ascii="Courier New" w:hAnsi="Courier New" w:cs="Courier New"/>
        </w:rPr>
        <w:t>eb:From</w:t>
      </w:r>
      <w:r>
        <w:t xml:space="preserve"> element contained in either the regular ebMS header or WS-A </w:t>
      </w:r>
      <w:r w:rsidRPr="00443BD1">
        <w:rPr>
          <w:rFonts w:ascii="Courier New" w:hAnsi="Courier New" w:cs="Courier New"/>
        </w:rPr>
        <w:t xml:space="preserve">ebint:RoutingInput </w:t>
      </w:r>
      <w:r>
        <w:t>header</w:t>
      </w:r>
      <w:r>
        <w:rPr>
          <w:rStyle w:val="FootnoteReference"/>
        </w:rPr>
        <w:footnoteReference w:id="7"/>
      </w:r>
      <w:r>
        <w:t>.</w:t>
      </w:r>
    </w:p>
    <w:p w14:paraId="635F068A" w14:textId="77777777" w:rsidR="0035000C" w:rsidRDefault="0035000C" w:rsidP="0035000C"/>
    <w:p w14:paraId="635F068B" w14:textId="77777777" w:rsidR="0035000C" w:rsidRDefault="0035000C" w:rsidP="0035000C">
      <w:r>
        <w:t xml:space="preserve">The AP SHALL authorize a Pull Request based on the X.509 certificate used for signing the ebMS header and that is included in the default WS-Security SOAP header contained </w:t>
      </w:r>
      <w:r>
        <w:lastRenderedPageBreak/>
        <w:t xml:space="preserve">of the Pull Request message. If the Pull Request is not signed using a X.509 certificate contained in the default WS-Security header the AP MUST reject the Pull Request. </w:t>
      </w:r>
    </w:p>
    <w:p w14:paraId="635F068C" w14:textId="77777777" w:rsidR="0035000C" w:rsidRDefault="0035000C" w:rsidP="0035000C"/>
    <w:p w14:paraId="635F068D" w14:textId="77777777" w:rsidR="0035000C" w:rsidRDefault="0035000C" w:rsidP="0035000C">
      <w:r>
        <w:t xml:space="preserve">To be able to authorize Pull Requests an AP MUST maintain a list of certificates that are allowed to pull from a specific (sub-channel) MPC.  </w:t>
      </w:r>
    </w:p>
    <w:p w14:paraId="635F068E" w14:textId="77777777" w:rsidR="0035000C" w:rsidRDefault="0035000C" w:rsidP="0035000C">
      <w:r>
        <w:t>A Pull Request is then authorized when its signature is valid and the X.509 certificate used to create the signature is registered for pulling on the MPC provided in the Pull Request or if that MPC is not registered, on a parent MPC of the MPC provided in the Pull Request. In other words, the authorization against the parent MPC is only checked if the sub-channel MPC is not registered with the AP</w:t>
      </w:r>
      <w:r w:rsidR="001D108C">
        <w:rPr>
          <w:rStyle w:val="FootnoteReference"/>
        </w:rPr>
        <w:footnoteReference w:id="8"/>
      </w:r>
      <w:r>
        <w:t>.</w:t>
      </w:r>
    </w:p>
    <w:p w14:paraId="635F068F" w14:textId="77777777" w:rsidR="0035000C" w:rsidRDefault="0035000C" w:rsidP="0035000C"/>
    <w:p w14:paraId="635F0690" w14:textId="77777777" w:rsidR="0035000C" w:rsidRDefault="0035000C" w:rsidP="0035000C">
      <w:r>
        <w:t xml:space="preserve">When the AP cannot authorize the Pull Request it MUST generate and report to the sender of the Pull Request an EBMS:0101 (FailedAuthentication) error. </w:t>
      </w:r>
    </w:p>
    <w:p w14:paraId="635F0691" w14:textId="77777777" w:rsidR="0035000C" w:rsidRPr="00A86FE1" w:rsidRDefault="0035000C" w:rsidP="0035000C"/>
    <w:p w14:paraId="635F0692" w14:textId="77777777" w:rsidR="0035000C" w:rsidRDefault="0035000C" w:rsidP="0035000C">
      <w:pPr>
        <w:pStyle w:val="MyH3"/>
      </w:pPr>
      <w:bookmarkStart w:id="42" w:name="_Toc438195866"/>
      <w:bookmarkStart w:id="43" w:name="_Toc36663455"/>
      <w:r>
        <w:t xml:space="preserve">Message level </w:t>
      </w:r>
      <w:bookmarkEnd w:id="42"/>
      <w:r>
        <w:t>encryption</w:t>
      </w:r>
      <w:bookmarkEnd w:id="43"/>
    </w:p>
    <w:p w14:paraId="635F0693" w14:textId="77777777" w:rsidR="001D108C" w:rsidRDefault="001D108C" w:rsidP="0035000C">
      <w:pPr>
        <w:rPr>
          <w:lang w:val="en-US"/>
        </w:rPr>
      </w:pPr>
      <w:r>
        <w:rPr>
          <w:lang w:val="en-US"/>
        </w:rPr>
        <w:t xml:space="preserve">The </w:t>
      </w:r>
      <w:hyperlink w:anchor="AS4MessagingProfile" w:history="1">
        <w:r w:rsidR="00E026D9" w:rsidRPr="003D2E2F">
          <w:rPr>
            <w:rStyle w:val="Hyperlink"/>
            <w:b/>
            <w:bCs/>
            <w:szCs w:val="20"/>
          </w:rPr>
          <w:t>[EESSI AS4 Messaging Profile]</w:t>
        </w:r>
      </w:hyperlink>
      <w:r>
        <w:rPr>
          <w:lang w:val="en-US"/>
        </w:rPr>
        <w:t xml:space="preserve"> does not require the messages to be encrypted.  However, Access Points have the responsibility to apply AS4 message encryption on the business messages within the international domain.  In the AP-to-AP communication, the Access Point MUST </w:t>
      </w:r>
      <w:r w:rsidR="00E026D9">
        <w:rPr>
          <w:lang w:val="en-US"/>
        </w:rPr>
        <w:t>perform</w:t>
      </w:r>
      <w:r>
        <w:rPr>
          <w:lang w:val="en-US"/>
        </w:rPr>
        <w:t xml:space="preserve"> message encryption on the message payloads.  </w:t>
      </w:r>
    </w:p>
    <w:p w14:paraId="635F0694" w14:textId="77777777" w:rsidR="001D108C" w:rsidRDefault="001D108C" w:rsidP="0035000C">
      <w:pPr>
        <w:rPr>
          <w:lang w:val="en-US"/>
        </w:rPr>
      </w:pPr>
    </w:p>
    <w:p w14:paraId="635F0695" w14:textId="77777777" w:rsidR="001D108C" w:rsidRDefault="001D108C" w:rsidP="001D108C">
      <w:pPr>
        <w:jc w:val="center"/>
        <w:rPr>
          <w:lang w:val="en-US"/>
        </w:rPr>
      </w:pPr>
      <w:r>
        <w:rPr>
          <w:noProof/>
          <w:lang w:val="el-GR" w:eastAsia="el-GR"/>
        </w:rPr>
        <w:drawing>
          <wp:inline distT="0" distB="0" distL="0" distR="0" wp14:anchorId="635F0EFE" wp14:editId="635F0EFF">
            <wp:extent cx="5040000" cy="240694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40000" cy="2406940"/>
                    </a:xfrm>
                    <a:prstGeom prst="rect">
                      <a:avLst/>
                    </a:prstGeom>
                  </pic:spPr>
                </pic:pic>
              </a:graphicData>
            </a:graphic>
          </wp:inline>
        </w:drawing>
      </w:r>
    </w:p>
    <w:p w14:paraId="635F0696" w14:textId="571B48C0" w:rsidR="001D108C" w:rsidRDefault="001D108C" w:rsidP="001D108C">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w:t>
      </w:r>
      <w:r>
        <w:rPr>
          <w:rFonts w:ascii="Verdana" w:hAnsi="Verdana"/>
          <w:sz w:val="20"/>
          <w:szCs w:val="20"/>
        </w:rPr>
        <w:fldChar w:fldCharType="end"/>
      </w:r>
      <w:r w:rsidRPr="009866C2">
        <w:rPr>
          <w:rFonts w:ascii="Verdana" w:hAnsi="Verdana"/>
          <w:sz w:val="20"/>
          <w:szCs w:val="20"/>
        </w:rPr>
        <w:t xml:space="preserve">: </w:t>
      </w:r>
      <w:r w:rsidR="00E026D9">
        <w:rPr>
          <w:rFonts w:ascii="Verdana" w:hAnsi="Verdana"/>
          <w:sz w:val="20"/>
          <w:szCs w:val="20"/>
        </w:rPr>
        <w:t>Message encryption for AP-to-AP communication</w:t>
      </w:r>
    </w:p>
    <w:p w14:paraId="635F0697" w14:textId="77777777" w:rsidR="001D108C" w:rsidRDefault="001D108C" w:rsidP="0035000C">
      <w:pPr>
        <w:rPr>
          <w:lang w:val="en-US"/>
        </w:rPr>
      </w:pPr>
    </w:p>
    <w:p w14:paraId="635F0698" w14:textId="77777777" w:rsidR="00E026D9" w:rsidRPr="00E026D9" w:rsidRDefault="001D108C" w:rsidP="00E026D9">
      <w:pPr>
        <w:rPr>
          <w:lang w:val="en-US"/>
        </w:rPr>
      </w:pPr>
      <w:r>
        <w:rPr>
          <w:lang w:val="en-US"/>
        </w:rPr>
        <w:t xml:space="preserve">As encryption is performed after signing, </w:t>
      </w:r>
      <w:r w:rsidR="00E026D9">
        <w:rPr>
          <w:lang w:val="en-US"/>
        </w:rPr>
        <w:t>the message and signature integrity is not violated.  This</w:t>
      </w:r>
      <w:r>
        <w:rPr>
          <w:lang w:val="en-US"/>
        </w:rPr>
        <w:t xml:space="preserve"> additional security MUST not impact the</w:t>
      </w:r>
      <w:r w:rsidR="00E026D9">
        <w:rPr>
          <w:lang w:val="en-US"/>
        </w:rPr>
        <w:t xml:space="preserve"> National Applications connected to EESSI.  The sending Access Point MUST encrypt the message before sending to the next Access Point</w:t>
      </w:r>
      <w:r w:rsidR="009C476D">
        <w:rPr>
          <w:rStyle w:val="FootnoteReference"/>
          <w:lang w:val="en-US"/>
        </w:rPr>
        <w:footnoteReference w:id="9"/>
      </w:r>
      <w:r w:rsidR="00E026D9">
        <w:rPr>
          <w:lang w:val="en-US"/>
        </w:rPr>
        <w:t>.  The receiving Access Point MUST decrypt the message before starting to process the message</w:t>
      </w:r>
      <w:r w:rsidR="009C476D">
        <w:rPr>
          <w:rStyle w:val="FootnoteReference"/>
          <w:lang w:val="en-US"/>
        </w:rPr>
        <w:footnoteReference w:id="10"/>
      </w:r>
      <w:r w:rsidR="00E026D9">
        <w:rPr>
          <w:lang w:val="en-US"/>
        </w:rPr>
        <w:t>.</w:t>
      </w:r>
    </w:p>
    <w:p w14:paraId="4F4ABB48" w14:textId="77777777" w:rsidR="00CB3F9E" w:rsidRDefault="00CB3F9E">
      <w:pPr>
        <w:jc w:val="left"/>
        <w:rPr>
          <w:rFonts w:cs="Arial"/>
          <w:b/>
          <w:bCs/>
          <w:color w:val="263673"/>
          <w:kern w:val="32"/>
          <w:sz w:val="28"/>
          <w:szCs w:val="32"/>
        </w:rPr>
      </w:pPr>
      <w:r>
        <w:br w:type="page"/>
      </w:r>
    </w:p>
    <w:p w14:paraId="635F0699" w14:textId="0D5D4C74" w:rsidR="00FE3E88" w:rsidRDefault="00166D73" w:rsidP="008342EB">
      <w:pPr>
        <w:pStyle w:val="MyH1"/>
      </w:pPr>
      <w:bookmarkStart w:id="44" w:name="_Toc36663456"/>
      <w:r>
        <w:lastRenderedPageBreak/>
        <w:t>Interface Description</w:t>
      </w:r>
      <w:bookmarkEnd w:id="44"/>
    </w:p>
    <w:p w14:paraId="635F069A" w14:textId="77777777" w:rsidR="00A87F01" w:rsidRDefault="00166D73" w:rsidP="00A87F01">
      <w:r>
        <w:t xml:space="preserve">The </w:t>
      </w:r>
      <w:r w:rsidR="00515A78">
        <w:t>goal</w:t>
      </w:r>
      <w:r>
        <w:t xml:space="preserve"> of the interface is to provide </w:t>
      </w:r>
      <w:r w:rsidR="00DB0ADF">
        <w:t>the capability to send messages to and receive messages from the Access Point</w:t>
      </w:r>
      <w:r w:rsidR="00A87F01">
        <w:t>.</w:t>
      </w:r>
      <w:r w:rsidR="00DB0ADF">
        <w:t xml:space="preserve">  This message exchange is performed in a standardized, secure and reliable manner.  The interface has two main purposes:</w:t>
      </w:r>
      <w:r w:rsidR="00DB0ADF">
        <w:br/>
      </w:r>
    </w:p>
    <w:p w14:paraId="635F069B" w14:textId="77777777" w:rsidR="00DB0ADF" w:rsidRPr="009C476D" w:rsidRDefault="00DB0ADF" w:rsidP="00EB4807">
      <w:pPr>
        <w:pStyle w:val="ListParagraph"/>
        <w:numPr>
          <w:ilvl w:val="0"/>
          <w:numId w:val="14"/>
        </w:numPr>
        <w:rPr>
          <w:rFonts w:ascii="Verdana" w:hAnsi="Verdana"/>
          <w:sz w:val="20"/>
          <w:szCs w:val="20"/>
        </w:rPr>
      </w:pPr>
      <w:r w:rsidRPr="009C476D">
        <w:rPr>
          <w:rFonts w:ascii="Verdana" w:hAnsi="Verdana"/>
          <w:sz w:val="20"/>
          <w:szCs w:val="20"/>
        </w:rPr>
        <w:t>Exchange of business messages between Institutions end-to-end, as part of the defined Business Use C</w:t>
      </w:r>
      <w:r w:rsidR="00AF5265" w:rsidRPr="009C476D">
        <w:rPr>
          <w:rFonts w:ascii="Verdana" w:hAnsi="Verdana"/>
          <w:sz w:val="20"/>
          <w:szCs w:val="20"/>
        </w:rPr>
        <w:t>ases. E.g. SED P2000 in P-BUC-0</w:t>
      </w:r>
      <w:r w:rsidRPr="009C476D">
        <w:rPr>
          <w:rFonts w:ascii="Verdana" w:hAnsi="Verdana"/>
          <w:sz w:val="20"/>
          <w:szCs w:val="20"/>
        </w:rPr>
        <w:t>1.</w:t>
      </w:r>
    </w:p>
    <w:p w14:paraId="635F069C" w14:textId="77777777" w:rsidR="00DB0ADF" w:rsidRPr="009C476D" w:rsidRDefault="00DB0ADF" w:rsidP="00EB4807">
      <w:pPr>
        <w:pStyle w:val="ListParagraph"/>
        <w:numPr>
          <w:ilvl w:val="0"/>
          <w:numId w:val="14"/>
        </w:numPr>
        <w:rPr>
          <w:rFonts w:ascii="Verdana" w:hAnsi="Verdana"/>
          <w:sz w:val="20"/>
          <w:szCs w:val="20"/>
        </w:rPr>
      </w:pPr>
      <w:r w:rsidRPr="009C476D">
        <w:rPr>
          <w:rFonts w:ascii="Verdana" w:hAnsi="Verdana"/>
          <w:sz w:val="20"/>
          <w:szCs w:val="20"/>
        </w:rPr>
        <w:t xml:space="preserve">Exchange of system messages between systems, which is point-to-point communication, as part of the defined System Use Cases.  E.g. SED SYN001 in </w:t>
      </w:r>
      <w:r w:rsidR="00AF5265" w:rsidRPr="009C476D">
        <w:rPr>
          <w:rFonts w:ascii="Verdana" w:hAnsi="Verdana"/>
          <w:sz w:val="20"/>
          <w:szCs w:val="20"/>
        </w:rPr>
        <w:t>SYNC-SUC-</w:t>
      </w:r>
      <w:r w:rsidRPr="009C476D">
        <w:rPr>
          <w:rFonts w:ascii="Verdana" w:hAnsi="Verdana"/>
          <w:sz w:val="20"/>
          <w:szCs w:val="20"/>
        </w:rPr>
        <w:t>01</w:t>
      </w:r>
      <w:r w:rsidR="00473934" w:rsidRPr="009C476D">
        <w:rPr>
          <w:rFonts w:ascii="Verdana" w:hAnsi="Verdana"/>
          <w:sz w:val="20"/>
          <w:szCs w:val="20"/>
        </w:rPr>
        <w:t>.</w:t>
      </w:r>
    </w:p>
    <w:tbl>
      <w:tblPr>
        <w:tblStyle w:val="GridTable4-Accent1"/>
        <w:tblW w:w="8931" w:type="dxa"/>
        <w:tblInd w:w="108" w:type="dxa"/>
        <w:tblLook w:val="04A0" w:firstRow="1" w:lastRow="0" w:firstColumn="1" w:lastColumn="0" w:noHBand="0" w:noVBand="1"/>
      </w:tblPr>
      <w:tblGrid>
        <w:gridCol w:w="2444"/>
        <w:gridCol w:w="6487"/>
      </w:tblGrid>
      <w:tr w:rsidR="003854B3" w:rsidRPr="003854B3" w14:paraId="635F069E"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1" w:type="dxa"/>
            <w:gridSpan w:val="2"/>
          </w:tcPr>
          <w:p w14:paraId="635F069D" w14:textId="77777777" w:rsidR="003854B3" w:rsidRPr="003854B3" w:rsidRDefault="003854B3" w:rsidP="00DB0ADF">
            <w:pPr>
              <w:pStyle w:val="BodyText"/>
              <w:jc w:val="left"/>
              <w:rPr>
                <w:bCs w:val="0"/>
                <w:color w:val="FFFFFF" w:themeColor="background1"/>
                <w:szCs w:val="20"/>
              </w:rPr>
            </w:pPr>
            <w:r>
              <w:rPr>
                <w:color w:val="FFFFFF" w:themeColor="background1"/>
                <w:szCs w:val="20"/>
              </w:rPr>
              <w:t xml:space="preserve">AP </w:t>
            </w:r>
            <w:r w:rsidR="00DB0ADF">
              <w:rPr>
                <w:color w:val="FFFFFF" w:themeColor="background1"/>
                <w:szCs w:val="20"/>
              </w:rPr>
              <w:t>Messaging</w:t>
            </w:r>
            <w:r>
              <w:rPr>
                <w:color w:val="FFFFFF" w:themeColor="background1"/>
                <w:szCs w:val="20"/>
              </w:rPr>
              <w:t xml:space="preserve"> Interface</w:t>
            </w:r>
          </w:p>
        </w:tc>
      </w:tr>
      <w:tr w:rsidR="003854B3" w:rsidRPr="00782D41" w14:paraId="635F06A1"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4" w:type="dxa"/>
          </w:tcPr>
          <w:p w14:paraId="635F069F" w14:textId="77777777" w:rsidR="003854B3" w:rsidRPr="0062382A" w:rsidRDefault="003854B3" w:rsidP="00E4711E">
            <w:pPr>
              <w:pStyle w:val="BodyText"/>
              <w:jc w:val="left"/>
              <w:rPr>
                <w:b w:val="0"/>
                <w:szCs w:val="20"/>
              </w:rPr>
            </w:pPr>
            <w:r>
              <w:rPr>
                <w:szCs w:val="20"/>
              </w:rPr>
              <w:t>What?</w:t>
            </w:r>
          </w:p>
        </w:tc>
        <w:tc>
          <w:tcPr>
            <w:tcW w:w="6487" w:type="dxa"/>
          </w:tcPr>
          <w:p w14:paraId="635F06A0" w14:textId="77777777" w:rsidR="003854B3" w:rsidRPr="00824230" w:rsidRDefault="00DB0ADF" w:rsidP="00DB0ADF">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Pr>
                <w:b/>
                <w:bCs/>
                <w:szCs w:val="20"/>
              </w:rPr>
              <w:t>Mandatory</w:t>
            </w:r>
            <w:r w:rsidR="00824230" w:rsidRPr="00824230">
              <w:rPr>
                <w:bCs/>
                <w:szCs w:val="20"/>
              </w:rPr>
              <w:t xml:space="preserve"> </w:t>
            </w:r>
            <w:r w:rsidR="00824230">
              <w:rPr>
                <w:bCs/>
                <w:szCs w:val="20"/>
              </w:rPr>
              <w:t>i</w:t>
            </w:r>
            <w:r w:rsidR="003854B3">
              <w:rPr>
                <w:bCs/>
                <w:szCs w:val="20"/>
              </w:rPr>
              <w:t xml:space="preserve">nterface to </w:t>
            </w:r>
            <w:r>
              <w:rPr>
                <w:bCs/>
                <w:szCs w:val="20"/>
              </w:rPr>
              <w:t>exchange messages within EESSI</w:t>
            </w:r>
          </w:p>
        </w:tc>
      </w:tr>
      <w:tr w:rsidR="003854B3" w:rsidRPr="00782D41" w14:paraId="635F06A4" w14:textId="77777777" w:rsidTr="00FA20AC">
        <w:tc>
          <w:tcPr>
            <w:cnfStyle w:val="001000000000" w:firstRow="0" w:lastRow="0" w:firstColumn="1" w:lastColumn="0" w:oddVBand="0" w:evenVBand="0" w:oddHBand="0" w:evenHBand="0" w:firstRowFirstColumn="0" w:firstRowLastColumn="0" w:lastRowFirstColumn="0" w:lastRowLastColumn="0"/>
            <w:tcW w:w="2444" w:type="dxa"/>
          </w:tcPr>
          <w:p w14:paraId="635F06A2" w14:textId="77777777" w:rsidR="003854B3" w:rsidRDefault="003854B3" w:rsidP="00E4711E">
            <w:pPr>
              <w:pStyle w:val="BodyText"/>
              <w:jc w:val="left"/>
              <w:rPr>
                <w:b w:val="0"/>
                <w:szCs w:val="20"/>
              </w:rPr>
            </w:pPr>
            <w:r>
              <w:rPr>
                <w:szCs w:val="20"/>
              </w:rPr>
              <w:t>How?</w:t>
            </w:r>
          </w:p>
        </w:tc>
        <w:tc>
          <w:tcPr>
            <w:tcW w:w="6487" w:type="dxa"/>
          </w:tcPr>
          <w:p w14:paraId="635F06A3" w14:textId="77777777" w:rsidR="003854B3" w:rsidRPr="00782D41" w:rsidRDefault="00473934" w:rsidP="00E4711E">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Pr>
                <w:bCs/>
                <w:szCs w:val="20"/>
              </w:rPr>
              <w:t xml:space="preserve">AS4 according to the </w:t>
            </w:r>
            <w:hyperlink w:anchor="AS4MessagingProfile" w:history="1">
              <w:r w:rsidRPr="003D2E2F">
                <w:rPr>
                  <w:rStyle w:val="Hyperlink"/>
                  <w:b/>
                  <w:bCs/>
                  <w:szCs w:val="20"/>
                </w:rPr>
                <w:t>[</w:t>
              </w:r>
              <w:r w:rsidR="003D2E2F" w:rsidRPr="003D2E2F">
                <w:rPr>
                  <w:rStyle w:val="Hyperlink"/>
                  <w:b/>
                  <w:bCs/>
                  <w:szCs w:val="20"/>
                </w:rPr>
                <w:t xml:space="preserve">EESSI </w:t>
              </w:r>
              <w:r w:rsidRPr="003D2E2F">
                <w:rPr>
                  <w:rStyle w:val="Hyperlink"/>
                  <w:b/>
                  <w:bCs/>
                  <w:szCs w:val="20"/>
                </w:rPr>
                <w:t>AS4 Messaging Profile]</w:t>
              </w:r>
            </w:hyperlink>
          </w:p>
        </w:tc>
      </w:tr>
      <w:tr w:rsidR="003854B3" w:rsidRPr="00782D41" w14:paraId="635F06A7"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4" w:type="dxa"/>
          </w:tcPr>
          <w:p w14:paraId="635F06A5" w14:textId="77777777" w:rsidR="003854B3" w:rsidRDefault="003854B3" w:rsidP="00E4711E">
            <w:pPr>
              <w:pStyle w:val="BodyText"/>
              <w:jc w:val="left"/>
              <w:rPr>
                <w:b w:val="0"/>
                <w:szCs w:val="20"/>
              </w:rPr>
            </w:pPr>
            <w:r>
              <w:rPr>
                <w:szCs w:val="20"/>
              </w:rPr>
              <w:t>Why?</w:t>
            </w:r>
          </w:p>
        </w:tc>
        <w:tc>
          <w:tcPr>
            <w:tcW w:w="6487" w:type="dxa"/>
          </w:tcPr>
          <w:p w14:paraId="635F06A6" w14:textId="77777777" w:rsidR="003854B3" w:rsidRPr="00782D41" w:rsidRDefault="00473934" w:rsidP="00473934">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Pr>
                <w:bCs/>
                <w:szCs w:val="20"/>
              </w:rPr>
              <w:t>Exchange business messages between Institutions and system messages between system</w:t>
            </w:r>
            <w:r w:rsidR="00AF5265">
              <w:rPr>
                <w:bCs/>
                <w:szCs w:val="20"/>
              </w:rPr>
              <w:t>s</w:t>
            </w:r>
            <w:r>
              <w:rPr>
                <w:bCs/>
                <w:szCs w:val="20"/>
              </w:rPr>
              <w:t>, according to the defined Business and System Use Cases</w:t>
            </w:r>
            <w:r w:rsidR="003854B3">
              <w:rPr>
                <w:bCs/>
                <w:szCs w:val="20"/>
              </w:rPr>
              <w:t>.</w:t>
            </w:r>
          </w:p>
        </w:tc>
      </w:tr>
    </w:tbl>
    <w:p w14:paraId="635F06A8" w14:textId="77777777" w:rsidR="00D47B3D" w:rsidRDefault="00D47B3D" w:rsidP="00D47B3D">
      <w:pPr>
        <w:rPr>
          <w:rStyle w:val="IntenseEmphasis"/>
        </w:rPr>
      </w:pPr>
    </w:p>
    <w:p w14:paraId="635F06A9" w14:textId="77777777" w:rsidR="00D47B3D" w:rsidRPr="00615A18" w:rsidRDefault="00D47B3D" w:rsidP="00D47B3D">
      <w:pPr>
        <w:rPr>
          <w:rStyle w:val="IntenseEmphasis"/>
        </w:rPr>
      </w:pPr>
      <w:r>
        <w:rPr>
          <w:rStyle w:val="IntenseEmphasis"/>
        </w:rPr>
        <w:t>Important remark:</w:t>
      </w:r>
    </w:p>
    <w:p w14:paraId="635F06AA" w14:textId="77777777" w:rsidR="00D47B3D" w:rsidRDefault="00D47B3D" w:rsidP="00D47B3D">
      <w:r>
        <w:t>For the remainder of this specification a business message</w:t>
      </w:r>
      <w:r w:rsidR="00432154">
        <w:rPr>
          <w:rStyle w:val="FootnoteReference"/>
        </w:rPr>
        <w:footnoteReference w:id="11"/>
      </w:r>
      <w:r>
        <w:t xml:space="preserve"> is </w:t>
      </w:r>
      <w:r w:rsidR="00432154">
        <w:t>defined</w:t>
      </w:r>
      <w:r>
        <w:t xml:space="preserve"> as an AS4 message (UserMessage, Error, Receipt) that contributes to a certain Business Use Case; a system message is </w:t>
      </w:r>
      <w:r w:rsidR="00432154">
        <w:t>defined</w:t>
      </w:r>
      <w:r>
        <w:t xml:space="preserve"> as an AS4 message (UserMessage, Error, Receipt) that contributes to a certain System Use Case.</w:t>
      </w:r>
    </w:p>
    <w:p w14:paraId="1BAB0946" w14:textId="77777777" w:rsidR="00CB3F9E" w:rsidRDefault="00CB3F9E">
      <w:pPr>
        <w:jc w:val="left"/>
        <w:rPr>
          <w:rFonts w:cs="Arial"/>
          <w:b/>
          <w:bCs/>
          <w:color w:val="263673"/>
          <w:kern w:val="32"/>
          <w:sz w:val="28"/>
          <w:szCs w:val="32"/>
        </w:rPr>
      </w:pPr>
      <w:r>
        <w:br w:type="page"/>
      </w:r>
    </w:p>
    <w:p w14:paraId="635F06AB" w14:textId="65417825" w:rsidR="00300A80" w:rsidRDefault="00A86FE1" w:rsidP="001C32A2">
      <w:pPr>
        <w:pStyle w:val="MyH1"/>
      </w:pPr>
      <w:bookmarkStart w:id="45" w:name="_Toc36663457"/>
      <w:r>
        <w:lastRenderedPageBreak/>
        <w:t xml:space="preserve">Interface </w:t>
      </w:r>
      <w:r w:rsidR="00300A80">
        <w:t>Use Cases</w:t>
      </w:r>
      <w:bookmarkEnd w:id="45"/>
    </w:p>
    <w:p w14:paraId="635F06AC" w14:textId="77777777" w:rsidR="00300A80" w:rsidRDefault="00433BD9" w:rsidP="001C32A2">
      <w:pPr>
        <w:pStyle w:val="MyH2"/>
      </w:pPr>
      <w:bookmarkStart w:id="46" w:name="_Toc36663458"/>
      <w:r>
        <w:t>Business Messaging Use Cases</w:t>
      </w:r>
      <w:bookmarkEnd w:id="46"/>
    </w:p>
    <w:p w14:paraId="635F06AD" w14:textId="77777777" w:rsidR="00433BD9" w:rsidRDefault="00433BD9" w:rsidP="00300A80">
      <w:r>
        <w:t>Within the defined Business Use Cases, the purpose of the AP Messaging Interface is to establish end-to-end communication between Institutions from different Member States.</w:t>
      </w:r>
      <w:r w:rsidR="001C32A2">
        <w:t xml:space="preserve">  The Access Point is not an actor within the Business Use Cases itself, it acts as a transparent intermediary node.</w:t>
      </w:r>
    </w:p>
    <w:p w14:paraId="635F06AE" w14:textId="77777777" w:rsidR="00433BD9" w:rsidRDefault="00433BD9" w:rsidP="00300A80"/>
    <w:p w14:paraId="635F06AF" w14:textId="77777777" w:rsidR="00433BD9" w:rsidRDefault="00433BD9" w:rsidP="00300A80">
      <w:r>
        <w:t xml:space="preserve"> </w:t>
      </w:r>
    </w:p>
    <w:p w14:paraId="635F06B0" w14:textId="77777777" w:rsidR="00300A80" w:rsidRDefault="00300A80" w:rsidP="00300A80"/>
    <w:p w14:paraId="635F06B1" w14:textId="77777777" w:rsidR="00300A80" w:rsidRDefault="00D47B3D" w:rsidP="00971942">
      <w:pPr>
        <w:jc w:val="center"/>
      </w:pPr>
      <w:r>
        <w:rPr>
          <w:noProof/>
          <w:lang w:val="el-GR" w:eastAsia="el-GR"/>
        </w:rPr>
        <w:drawing>
          <wp:inline distT="0" distB="0" distL="0" distR="0" wp14:anchorId="635F0F00" wp14:editId="635F0F01">
            <wp:extent cx="3600000" cy="4153263"/>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600000" cy="4153263"/>
                    </a:xfrm>
                    <a:prstGeom prst="rect">
                      <a:avLst/>
                    </a:prstGeom>
                  </pic:spPr>
                </pic:pic>
              </a:graphicData>
            </a:graphic>
          </wp:inline>
        </w:drawing>
      </w:r>
    </w:p>
    <w:p w14:paraId="635F06B2" w14:textId="5F4CC61A" w:rsidR="00300A80" w:rsidRPr="009866C2" w:rsidRDefault="00300A80" w:rsidP="00300A80">
      <w:pPr>
        <w:pStyle w:val="Caption"/>
        <w:jc w:val="center"/>
        <w:rPr>
          <w:rFonts w:ascii="Verdana" w:hAnsi="Verdana"/>
          <w:sz w:val="20"/>
          <w:szCs w:val="20"/>
        </w:rPr>
      </w:pPr>
      <w:r w:rsidRPr="009866C2">
        <w:rPr>
          <w:rFonts w:ascii="Verdana" w:hAnsi="Verdana"/>
          <w:sz w:val="20"/>
          <w:szCs w:val="20"/>
        </w:rPr>
        <w:t xml:space="preserve">Figure </w:t>
      </w:r>
      <w:r w:rsidR="00971942">
        <w:rPr>
          <w:rFonts w:ascii="Verdana" w:hAnsi="Verdana"/>
          <w:sz w:val="20"/>
          <w:szCs w:val="20"/>
        </w:rPr>
        <w:fldChar w:fldCharType="begin"/>
      </w:r>
      <w:r w:rsidR="00971942">
        <w:rPr>
          <w:rFonts w:ascii="Verdana" w:hAnsi="Verdana"/>
          <w:sz w:val="20"/>
          <w:szCs w:val="20"/>
        </w:rPr>
        <w:instrText xml:space="preserve"> SEQ Figure \* ARABIC </w:instrText>
      </w:r>
      <w:r w:rsidR="00971942">
        <w:rPr>
          <w:rFonts w:ascii="Verdana" w:hAnsi="Verdana"/>
          <w:sz w:val="20"/>
          <w:szCs w:val="20"/>
        </w:rPr>
        <w:fldChar w:fldCharType="separate"/>
      </w:r>
      <w:r w:rsidR="009E496B">
        <w:rPr>
          <w:rFonts w:ascii="Verdana" w:hAnsi="Verdana"/>
          <w:noProof/>
          <w:sz w:val="20"/>
          <w:szCs w:val="20"/>
        </w:rPr>
        <w:t>3</w:t>
      </w:r>
      <w:r w:rsidR="00971942">
        <w:rPr>
          <w:rFonts w:ascii="Verdana" w:hAnsi="Verdana"/>
          <w:sz w:val="20"/>
          <w:szCs w:val="20"/>
        </w:rPr>
        <w:fldChar w:fldCharType="end"/>
      </w:r>
      <w:r w:rsidRPr="009866C2">
        <w:rPr>
          <w:rFonts w:ascii="Verdana" w:hAnsi="Verdana"/>
          <w:sz w:val="20"/>
          <w:szCs w:val="20"/>
        </w:rPr>
        <w:t xml:space="preserve">: AP </w:t>
      </w:r>
      <w:r w:rsidR="00D47B3D">
        <w:rPr>
          <w:rFonts w:ascii="Verdana" w:hAnsi="Verdana"/>
          <w:sz w:val="20"/>
          <w:szCs w:val="20"/>
        </w:rPr>
        <w:t>Business Messaging</w:t>
      </w:r>
      <w:r w:rsidR="00971942">
        <w:rPr>
          <w:rFonts w:ascii="Verdana" w:hAnsi="Verdana"/>
          <w:sz w:val="20"/>
          <w:szCs w:val="20"/>
        </w:rPr>
        <w:t xml:space="preserve"> Use Cases</w:t>
      </w:r>
    </w:p>
    <w:p w14:paraId="635F06B3" w14:textId="77777777" w:rsidR="00971942" w:rsidRDefault="00971942" w:rsidP="00971942">
      <w:pPr>
        <w:rPr>
          <w:lang w:val="en-US" w:eastAsia="en-GB"/>
        </w:rPr>
      </w:pPr>
    </w:p>
    <w:tbl>
      <w:tblPr>
        <w:tblW w:w="8789"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ook w:val="04A0" w:firstRow="1" w:lastRow="0" w:firstColumn="1" w:lastColumn="0" w:noHBand="0" w:noVBand="1"/>
      </w:tblPr>
      <w:tblGrid>
        <w:gridCol w:w="3261"/>
        <w:gridCol w:w="5528"/>
      </w:tblGrid>
      <w:tr w:rsidR="00782D41" w:rsidRPr="00A001C7" w14:paraId="635F06B6" w14:textId="77777777" w:rsidTr="00FA20AC">
        <w:tc>
          <w:tcPr>
            <w:tcW w:w="3261" w:type="dxa"/>
            <w:tcBorders>
              <w:top w:val="single" w:sz="4" w:space="0" w:color="1F497D" w:themeColor="text2"/>
              <w:left w:val="single" w:sz="4" w:space="0" w:color="1F497D" w:themeColor="text2"/>
              <w:right w:val="single" w:sz="4" w:space="0" w:color="1F497D" w:themeColor="text2"/>
            </w:tcBorders>
            <w:shd w:val="clear" w:color="auto" w:fill="1F497D" w:themeFill="text2"/>
          </w:tcPr>
          <w:p w14:paraId="635F06B4" w14:textId="77777777" w:rsidR="00782D41" w:rsidRPr="00A001C7" w:rsidRDefault="00782D41" w:rsidP="00A06162">
            <w:pPr>
              <w:pStyle w:val="BodyText"/>
              <w:jc w:val="left"/>
              <w:rPr>
                <w:color w:val="FFFFFF"/>
                <w:szCs w:val="20"/>
              </w:rPr>
            </w:pPr>
            <w:r>
              <w:rPr>
                <w:color w:val="FFFFFF"/>
                <w:szCs w:val="20"/>
              </w:rPr>
              <w:t>Use Case</w:t>
            </w:r>
          </w:p>
        </w:tc>
        <w:tc>
          <w:tcPr>
            <w:tcW w:w="5528" w:type="dxa"/>
            <w:tcBorders>
              <w:top w:val="single" w:sz="4" w:space="0" w:color="1F497D" w:themeColor="text2"/>
              <w:left w:val="single" w:sz="4" w:space="0" w:color="1F497D" w:themeColor="text2"/>
              <w:right w:val="single" w:sz="4" w:space="0" w:color="1F497D" w:themeColor="text2"/>
            </w:tcBorders>
            <w:shd w:val="clear" w:color="auto" w:fill="1F497D" w:themeFill="text2"/>
          </w:tcPr>
          <w:p w14:paraId="635F06B5" w14:textId="77777777" w:rsidR="00782D41" w:rsidRPr="00A001C7" w:rsidRDefault="00782D41" w:rsidP="00A06162">
            <w:pPr>
              <w:pStyle w:val="BodyText"/>
              <w:jc w:val="left"/>
              <w:rPr>
                <w:color w:val="FFFFFF"/>
                <w:szCs w:val="20"/>
              </w:rPr>
            </w:pPr>
            <w:r>
              <w:rPr>
                <w:color w:val="FFFFFF"/>
                <w:szCs w:val="20"/>
              </w:rPr>
              <w:t>Description</w:t>
            </w:r>
          </w:p>
        </w:tc>
      </w:tr>
      <w:tr w:rsidR="00782D41" w:rsidRPr="00A001C7" w14:paraId="635F06BB" w14:textId="77777777" w:rsidTr="00FA20AC">
        <w:tc>
          <w:tcPr>
            <w:tcW w:w="3261" w:type="dxa"/>
            <w:tcBorders>
              <w:left w:val="single" w:sz="4" w:space="0" w:color="1F497D" w:themeColor="text2"/>
              <w:right w:val="single" w:sz="4" w:space="0" w:color="1F497D" w:themeColor="text2"/>
            </w:tcBorders>
          </w:tcPr>
          <w:p w14:paraId="635F06B7" w14:textId="77777777" w:rsidR="00782D41" w:rsidRPr="0062382A" w:rsidRDefault="00D47B3D" w:rsidP="00A06162">
            <w:pPr>
              <w:pStyle w:val="BodyText"/>
              <w:jc w:val="left"/>
              <w:rPr>
                <w:szCs w:val="20"/>
              </w:rPr>
            </w:pPr>
            <w:r>
              <w:rPr>
                <w:szCs w:val="20"/>
              </w:rPr>
              <w:t>AP Receives Business Message</w:t>
            </w:r>
          </w:p>
        </w:tc>
        <w:tc>
          <w:tcPr>
            <w:tcW w:w="5528" w:type="dxa"/>
            <w:tcBorders>
              <w:left w:val="single" w:sz="4" w:space="0" w:color="1F497D" w:themeColor="text2"/>
              <w:right w:val="single" w:sz="4" w:space="0" w:color="1F497D" w:themeColor="text2"/>
            </w:tcBorders>
          </w:tcPr>
          <w:p w14:paraId="635F06B8" w14:textId="77777777" w:rsidR="00D47B3D" w:rsidRDefault="00D47B3D" w:rsidP="00A06162">
            <w:pPr>
              <w:pStyle w:val="BodyText"/>
              <w:jc w:val="left"/>
              <w:rPr>
                <w:bCs/>
                <w:szCs w:val="20"/>
              </w:rPr>
            </w:pPr>
            <w:r>
              <w:rPr>
                <w:bCs/>
                <w:szCs w:val="20"/>
              </w:rPr>
              <w:t xml:space="preserve">The </w:t>
            </w:r>
            <w:r w:rsidR="00A13569">
              <w:rPr>
                <w:bCs/>
                <w:szCs w:val="20"/>
              </w:rPr>
              <w:t>AP</w:t>
            </w:r>
            <w:r>
              <w:rPr>
                <w:bCs/>
                <w:szCs w:val="20"/>
              </w:rPr>
              <w:t xml:space="preserve"> must be able to receive business messages.  The receive process considers every function during the receive handshake, before the message is persisted on the Access Point.</w:t>
            </w:r>
          </w:p>
          <w:p w14:paraId="635F06B9" w14:textId="77777777" w:rsidR="00782D41" w:rsidRDefault="00782D41" w:rsidP="00A06162">
            <w:pPr>
              <w:pStyle w:val="BodyText"/>
              <w:jc w:val="left"/>
              <w:rPr>
                <w:bCs/>
                <w:szCs w:val="20"/>
              </w:rPr>
            </w:pPr>
            <w:r w:rsidRPr="00782D41">
              <w:rPr>
                <w:rFonts w:ascii="Wingdings" w:eastAsia="Wingdings" w:hAnsi="Wingdings" w:cs="Wingdings"/>
                <w:bCs/>
                <w:szCs w:val="20"/>
              </w:rPr>
              <w:t>à</w:t>
            </w:r>
            <w:r>
              <w:rPr>
                <w:bCs/>
                <w:szCs w:val="20"/>
              </w:rPr>
              <w:t xml:space="preserve"> </w:t>
            </w:r>
            <w:r w:rsidR="00A13569">
              <w:rPr>
                <w:b/>
                <w:bCs/>
                <w:szCs w:val="20"/>
              </w:rPr>
              <w:t>From NA</w:t>
            </w:r>
            <w:r>
              <w:rPr>
                <w:bCs/>
                <w:szCs w:val="20"/>
              </w:rPr>
              <w:t xml:space="preserve">: </w:t>
            </w:r>
            <w:r w:rsidR="00A13569">
              <w:rPr>
                <w:bCs/>
                <w:szCs w:val="20"/>
              </w:rPr>
              <w:t>the sending AP receives a message from the sending NA on the Outbox service</w:t>
            </w:r>
            <w:r w:rsidR="00026EFA">
              <w:rPr>
                <w:bCs/>
                <w:szCs w:val="20"/>
              </w:rPr>
              <w:t xml:space="preserve">, via the AS4 </w:t>
            </w:r>
            <w:r w:rsidR="00432154">
              <w:rPr>
                <w:bCs/>
                <w:szCs w:val="20"/>
              </w:rPr>
              <w:t xml:space="preserve">multi-hop </w:t>
            </w:r>
            <w:r w:rsidR="00026EFA">
              <w:rPr>
                <w:bCs/>
                <w:szCs w:val="20"/>
              </w:rPr>
              <w:t>protocol</w:t>
            </w:r>
            <w:r>
              <w:rPr>
                <w:bCs/>
                <w:szCs w:val="20"/>
              </w:rPr>
              <w:t>.</w:t>
            </w:r>
          </w:p>
          <w:p w14:paraId="635F06BA" w14:textId="77777777" w:rsidR="00782D41" w:rsidRPr="00A13569" w:rsidRDefault="00782D41" w:rsidP="00A13569">
            <w:pPr>
              <w:pStyle w:val="BodyText"/>
              <w:jc w:val="left"/>
              <w:rPr>
                <w:bCs/>
                <w:szCs w:val="20"/>
              </w:rPr>
            </w:pPr>
            <w:r w:rsidRPr="00782D41">
              <w:rPr>
                <w:rFonts w:ascii="Wingdings" w:eastAsia="Wingdings" w:hAnsi="Wingdings" w:cs="Wingdings"/>
                <w:bCs/>
                <w:szCs w:val="20"/>
              </w:rPr>
              <w:t>à</w:t>
            </w:r>
            <w:r>
              <w:rPr>
                <w:bCs/>
                <w:szCs w:val="20"/>
              </w:rPr>
              <w:t xml:space="preserve"> </w:t>
            </w:r>
            <w:r w:rsidR="00A13569">
              <w:rPr>
                <w:b/>
                <w:bCs/>
                <w:szCs w:val="20"/>
              </w:rPr>
              <w:t>From AP</w:t>
            </w:r>
            <w:r w:rsidR="00A13569">
              <w:rPr>
                <w:bCs/>
                <w:szCs w:val="20"/>
              </w:rPr>
              <w:t>: the receiving AP receives a message from the sending AP on the Inbound service</w:t>
            </w:r>
            <w:r w:rsidR="00026EFA">
              <w:rPr>
                <w:bCs/>
                <w:szCs w:val="20"/>
              </w:rPr>
              <w:t xml:space="preserve">, via the AS4 </w:t>
            </w:r>
            <w:r w:rsidR="00432154">
              <w:rPr>
                <w:bCs/>
                <w:szCs w:val="20"/>
              </w:rPr>
              <w:t xml:space="preserve">multi-hop </w:t>
            </w:r>
            <w:r w:rsidR="00026EFA">
              <w:rPr>
                <w:bCs/>
                <w:szCs w:val="20"/>
              </w:rPr>
              <w:t>protocol</w:t>
            </w:r>
            <w:r w:rsidR="00A13569">
              <w:rPr>
                <w:bCs/>
                <w:szCs w:val="20"/>
              </w:rPr>
              <w:t>.</w:t>
            </w:r>
          </w:p>
        </w:tc>
      </w:tr>
      <w:tr w:rsidR="00782D41" w:rsidRPr="00A001C7" w14:paraId="635F06C0" w14:textId="77777777" w:rsidTr="00FA20AC">
        <w:tc>
          <w:tcPr>
            <w:tcW w:w="3261" w:type="dxa"/>
            <w:tcBorders>
              <w:left w:val="single" w:sz="4" w:space="0" w:color="1F497D" w:themeColor="text2"/>
              <w:right w:val="single" w:sz="4" w:space="0" w:color="1F497D" w:themeColor="text2"/>
            </w:tcBorders>
          </w:tcPr>
          <w:p w14:paraId="635F06BC" w14:textId="77777777" w:rsidR="00782D41" w:rsidRDefault="00D47B3D" w:rsidP="00D47B3D">
            <w:pPr>
              <w:pStyle w:val="BodyText"/>
              <w:jc w:val="left"/>
              <w:rPr>
                <w:szCs w:val="20"/>
              </w:rPr>
            </w:pPr>
            <w:r>
              <w:rPr>
                <w:szCs w:val="20"/>
              </w:rPr>
              <w:t xml:space="preserve">AP Processes Business </w:t>
            </w:r>
            <w:r>
              <w:rPr>
                <w:szCs w:val="20"/>
              </w:rPr>
              <w:lastRenderedPageBreak/>
              <w:t>Message</w:t>
            </w:r>
          </w:p>
        </w:tc>
        <w:tc>
          <w:tcPr>
            <w:tcW w:w="5528" w:type="dxa"/>
            <w:tcBorders>
              <w:left w:val="single" w:sz="4" w:space="0" w:color="1F497D" w:themeColor="text2"/>
              <w:right w:val="single" w:sz="4" w:space="0" w:color="1F497D" w:themeColor="text2"/>
            </w:tcBorders>
          </w:tcPr>
          <w:p w14:paraId="635F06BD" w14:textId="77777777" w:rsidR="00782D41" w:rsidRDefault="00782D41" w:rsidP="00A06162">
            <w:pPr>
              <w:pStyle w:val="BodyText"/>
              <w:jc w:val="left"/>
              <w:rPr>
                <w:bCs/>
                <w:szCs w:val="20"/>
              </w:rPr>
            </w:pPr>
            <w:r>
              <w:rPr>
                <w:bCs/>
                <w:szCs w:val="20"/>
              </w:rPr>
              <w:lastRenderedPageBreak/>
              <w:t>The</w:t>
            </w:r>
            <w:r w:rsidR="00A13569">
              <w:rPr>
                <w:bCs/>
                <w:szCs w:val="20"/>
              </w:rPr>
              <w:t xml:space="preserve"> business message must be persisted on the AP in order not to loose the message and multiple </w:t>
            </w:r>
            <w:r w:rsidR="00A13569">
              <w:rPr>
                <w:bCs/>
                <w:szCs w:val="20"/>
              </w:rPr>
              <w:lastRenderedPageBreak/>
              <w:t>functions are executed.  During this processing, the message is not modified.</w:t>
            </w:r>
          </w:p>
          <w:p w14:paraId="635F06BE" w14:textId="77777777" w:rsidR="00782D41" w:rsidRDefault="00782D41" w:rsidP="00A06162">
            <w:pPr>
              <w:pStyle w:val="BodyText"/>
              <w:jc w:val="left"/>
              <w:rPr>
                <w:bCs/>
                <w:szCs w:val="20"/>
              </w:rPr>
            </w:pPr>
            <w:r w:rsidRPr="00782D41">
              <w:rPr>
                <w:rFonts w:ascii="Wingdings" w:eastAsia="Wingdings" w:hAnsi="Wingdings" w:cs="Wingdings"/>
                <w:bCs/>
                <w:szCs w:val="20"/>
              </w:rPr>
              <w:t>à</w:t>
            </w:r>
            <w:r>
              <w:rPr>
                <w:bCs/>
                <w:szCs w:val="20"/>
              </w:rPr>
              <w:t xml:space="preserve"> </w:t>
            </w:r>
            <w:r w:rsidR="00A13569">
              <w:rPr>
                <w:b/>
                <w:bCs/>
                <w:szCs w:val="20"/>
              </w:rPr>
              <w:t>From NA</w:t>
            </w:r>
            <w:r>
              <w:rPr>
                <w:bCs/>
                <w:szCs w:val="20"/>
              </w:rPr>
              <w:t xml:space="preserve">: </w:t>
            </w:r>
            <w:r w:rsidR="00A13569">
              <w:rPr>
                <w:bCs/>
                <w:szCs w:val="20"/>
              </w:rPr>
              <w:t>the sending AP performs several functions on the message.</w:t>
            </w:r>
          </w:p>
          <w:p w14:paraId="635F06BF" w14:textId="77777777" w:rsidR="00782D41" w:rsidRPr="00782D41" w:rsidRDefault="00782D41" w:rsidP="00A13569">
            <w:pPr>
              <w:pStyle w:val="BodyText"/>
              <w:jc w:val="left"/>
              <w:rPr>
                <w:bCs/>
                <w:szCs w:val="20"/>
              </w:rPr>
            </w:pPr>
            <w:r w:rsidRPr="00782D41">
              <w:rPr>
                <w:rFonts w:ascii="Wingdings" w:eastAsia="Wingdings" w:hAnsi="Wingdings" w:cs="Wingdings"/>
                <w:bCs/>
                <w:szCs w:val="20"/>
              </w:rPr>
              <w:t>à</w:t>
            </w:r>
            <w:r>
              <w:rPr>
                <w:bCs/>
                <w:szCs w:val="20"/>
              </w:rPr>
              <w:t xml:space="preserve"> </w:t>
            </w:r>
            <w:r w:rsidR="00A13569">
              <w:rPr>
                <w:b/>
                <w:bCs/>
                <w:szCs w:val="20"/>
              </w:rPr>
              <w:t>From AP</w:t>
            </w:r>
            <w:r>
              <w:rPr>
                <w:bCs/>
                <w:szCs w:val="20"/>
              </w:rPr>
              <w:t xml:space="preserve">: </w:t>
            </w:r>
            <w:r w:rsidR="00A13569">
              <w:rPr>
                <w:bCs/>
                <w:szCs w:val="20"/>
              </w:rPr>
              <w:t>the receiving AP performs several functions on the message.</w:t>
            </w:r>
          </w:p>
        </w:tc>
      </w:tr>
      <w:tr w:rsidR="00D47B3D" w:rsidRPr="00A001C7" w14:paraId="635F06C5" w14:textId="77777777" w:rsidTr="00FA20AC">
        <w:tc>
          <w:tcPr>
            <w:tcW w:w="3261" w:type="dxa"/>
            <w:tcBorders>
              <w:left w:val="single" w:sz="4" w:space="0" w:color="1F497D" w:themeColor="text2"/>
              <w:right w:val="single" w:sz="4" w:space="0" w:color="1F497D" w:themeColor="text2"/>
            </w:tcBorders>
          </w:tcPr>
          <w:p w14:paraId="635F06C1" w14:textId="77777777" w:rsidR="00D47B3D" w:rsidRDefault="00D47B3D" w:rsidP="00D47B3D">
            <w:pPr>
              <w:pStyle w:val="BodyText"/>
              <w:jc w:val="left"/>
              <w:rPr>
                <w:szCs w:val="20"/>
              </w:rPr>
            </w:pPr>
            <w:r>
              <w:rPr>
                <w:szCs w:val="20"/>
              </w:rPr>
              <w:lastRenderedPageBreak/>
              <w:t>AP Sends Business Message</w:t>
            </w:r>
          </w:p>
        </w:tc>
        <w:tc>
          <w:tcPr>
            <w:tcW w:w="5528" w:type="dxa"/>
            <w:tcBorders>
              <w:left w:val="single" w:sz="4" w:space="0" w:color="1F497D" w:themeColor="text2"/>
              <w:right w:val="single" w:sz="4" w:space="0" w:color="1F497D" w:themeColor="text2"/>
            </w:tcBorders>
          </w:tcPr>
          <w:p w14:paraId="635F06C2" w14:textId="77777777" w:rsidR="00D47B3D" w:rsidRDefault="00A13569" w:rsidP="00A06162">
            <w:pPr>
              <w:pStyle w:val="BodyText"/>
              <w:jc w:val="left"/>
              <w:rPr>
                <w:bCs/>
                <w:szCs w:val="20"/>
              </w:rPr>
            </w:pPr>
            <w:r>
              <w:rPr>
                <w:bCs/>
                <w:szCs w:val="20"/>
              </w:rPr>
              <w:t>The</w:t>
            </w:r>
            <w:r w:rsidR="0087446E">
              <w:rPr>
                <w:bCs/>
                <w:szCs w:val="20"/>
              </w:rPr>
              <w:t xml:space="preserve"> business message must be sen</w:t>
            </w:r>
            <w:r w:rsidR="001830DE">
              <w:rPr>
                <w:bCs/>
                <w:szCs w:val="20"/>
              </w:rPr>
              <w:t>t</w:t>
            </w:r>
            <w:r w:rsidR="0087446E">
              <w:rPr>
                <w:bCs/>
                <w:szCs w:val="20"/>
              </w:rPr>
              <w:t xml:space="preserve"> to the next hop towards its final destination.</w:t>
            </w:r>
          </w:p>
          <w:p w14:paraId="635F06C3" w14:textId="77777777" w:rsidR="0087446E" w:rsidRDefault="0087446E" w:rsidP="00613DB3">
            <w:pPr>
              <w:pStyle w:val="BodyText"/>
              <w:jc w:val="left"/>
              <w:rPr>
                <w:bCs/>
                <w:szCs w:val="20"/>
              </w:rPr>
            </w:pPr>
            <w:r w:rsidRPr="0087446E">
              <w:rPr>
                <w:rFonts w:ascii="Wingdings" w:eastAsia="Wingdings" w:hAnsi="Wingdings" w:cs="Wingdings"/>
                <w:bCs/>
                <w:szCs w:val="20"/>
              </w:rPr>
              <w:t>à</w:t>
            </w:r>
            <w:r>
              <w:rPr>
                <w:bCs/>
                <w:szCs w:val="20"/>
              </w:rPr>
              <w:t xml:space="preserve"> </w:t>
            </w:r>
            <w:r w:rsidRPr="0087446E">
              <w:rPr>
                <w:b/>
                <w:bCs/>
                <w:szCs w:val="20"/>
              </w:rPr>
              <w:t>To NA</w:t>
            </w:r>
            <w:r>
              <w:rPr>
                <w:bCs/>
                <w:szCs w:val="20"/>
              </w:rPr>
              <w:t xml:space="preserve">: by default the sending of the message towards the NA is done in a </w:t>
            </w:r>
            <w:r w:rsidR="00613DB3">
              <w:rPr>
                <w:bCs/>
                <w:szCs w:val="20"/>
              </w:rPr>
              <w:t>PULL</w:t>
            </w:r>
            <w:r>
              <w:rPr>
                <w:bCs/>
                <w:szCs w:val="20"/>
              </w:rPr>
              <w:t xml:space="preserve"> mode</w:t>
            </w:r>
            <w:r w:rsidR="00026EFA">
              <w:rPr>
                <w:bCs/>
                <w:szCs w:val="20"/>
              </w:rPr>
              <w:t>, via the AS4 protocol</w:t>
            </w:r>
            <w:r>
              <w:rPr>
                <w:bCs/>
                <w:szCs w:val="20"/>
              </w:rPr>
              <w:t>.  This means the message is stored on a queue on the AP and the NA pulls on regular time intervals for new messages.  In case of high performing National Gateways</w:t>
            </w:r>
            <w:r w:rsidR="00613DB3">
              <w:rPr>
                <w:bCs/>
                <w:szCs w:val="20"/>
              </w:rPr>
              <w:t>, a PUSH mode can be considered.</w:t>
            </w:r>
          </w:p>
          <w:p w14:paraId="635F06C4" w14:textId="77777777" w:rsidR="00613DB3" w:rsidRDefault="00613DB3" w:rsidP="00026EFA">
            <w:pPr>
              <w:pStyle w:val="BodyText"/>
              <w:jc w:val="left"/>
              <w:rPr>
                <w:bCs/>
                <w:szCs w:val="20"/>
              </w:rPr>
            </w:pPr>
            <w:r w:rsidRPr="00613DB3">
              <w:rPr>
                <w:rFonts w:ascii="Wingdings" w:eastAsia="Wingdings" w:hAnsi="Wingdings" w:cs="Wingdings"/>
                <w:b/>
                <w:bCs/>
                <w:szCs w:val="20"/>
              </w:rPr>
              <w:t>à</w:t>
            </w:r>
            <w:r w:rsidRPr="00613DB3">
              <w:rPr>
                <w:b/>
                <w:bCs/>
                <w:szCs w:val="20"/>
              </w:rPr>
              <w:t xml:space="preserve"> To AP</w:t>
            </w:r>
            <w:r>
              <w:rPr>
                <w:bCs/>
                <w:szCs w:val="20"/>
              </w:rPr>
              <w:t xml:space="preserve">: the messaging towards an AP is done in a PUSH mode, </w:t>
            </w:r>
            <w:r w:rsidR="00026EFA">
              <w:rPr>
                <w:bCs/>
                <w:szCs w:val="20"/>
              </w:rPr>
              <w:t xml:space="preserve">via the AS4 </w:t>
            </w:r>
            <w:r w:rsidR="00432154">
              <w:rPr>
                <w:bCs/>
                <w:szCs w:val="20"/>
              </w:rPr>
              <w:t xml:space="preserve">multi-hop </w:t>
            </w:r>
            <w:r w:rsidR="00026EFA">
              <w:rPr>
                <w:bCs/>
                <w:szCs w:val="20"/>
              </w:rPr>
              <w:t>protocol.  This</w:t>
            </w:r>
            <w:r>
              <w:rPr>
                <w:bCs/>
                <w:szCs w:val="20"/>
              </w:rPr>
              <w:t xml:space="preserve"> means that the message is immediately sen</w:t>
            </w:r>
            <w:r w:rsidR="00026EFA">
              <w:rPr>
                <w:bCs/>
                <w:szCs w:val="20"/>
              </w:rPr>
              <w:t>t</w:t>
            </w:r>
            <w:r>
              <w:rPr>
                <w:bCs/>
                <w:szCs w:val="20"/>
              </w:rPr>
              <w:t xml:space="preserve"> towards the AP after the AP processing is completed successfully.</w:t>
            </w:r>
          </w:p>
        </w:tc>
      </w:tr>
    </w:tbl>
    <w:p w14:paraId="635F06C6" w14:textId="77777777" w:rsidR="00613DB3" w:rsidRDefault="00613DB3" w:rsidP="009A7C31">
      <w:pPr>
        <w:rPr>
          <w:lang w:val="en-US" w:eastAsia="en-GB"/>
        </w:rPr>
      </w:pPr>
    </w:p>
    <w:p w14:paraId="635F06C7" w14:textId="77777777" w:rsidR="009A7C31" w:rsidRDefault="009A7C31" w:rsidP="009A7C31">
      <w:pPr>
        <w:rPr>
          <w:lang w:val="en-US" w:eastAsia="en-GB"/>
        </w:rPr>
      </w:pPr>
      <w:r>
        <w:rPr>
          <w:lang w:val="en-US" w:eastAsia="en-GB"/>
        </w:rPr>
        <w:t xml:space="preserve">The following diagram illustrates how these Business Messaging </w:t>
      </w:r>
      <w:r w:rsidR="00D87A02">
        <w:rPr>
          <w:lang w:val="en-US" w:eastAsia="en-GB"/>
        </w:rPr>
        <w:t>u</w:t>
      </w:r>
      <w:r>
        <w:rPr>
          <w:lang w:val="en-US" w:eastAsia="en-GB"/>
        </w:rPr>
        <w:t xml:space="preserve">se </w:t>
      </w:r>
      <w:r w:rsidR="00D87A02">
        <w:rPr>
          <w:lang w:val="en-US" w:eastAsia="en-GB"/>
        </w:rPr>
        <w:t>c</w:t>
      </w:r>
      <w:r>
        <w:rPr>
          <w:lang w:val="en-US" w:eastAsia="en-GB"/>
        </w:rPr>
        <w:t>ases relate to each other in an end-to-end message exchange:</w:t>
      </w:r>
    </w:p>
    <w:p w14:paraId="635F06C8" w14:textId="77777777" w:rsidR="009A7C31" w:rsidRDefault="009A7C31" w:rsidP="009A7C31">
      <w:pPr>
        <w:rPr>
          <w:lang w:val="en-US" w:eastAsia="en-GB"/>
        </w:rPr>
      </w:pPr>
    </w:p>
    <w:p w14:paraId="635F06C9" w14:textId="77777777" w:rsidR="009A7C31" w:rsidRDefault="009A7C31" w:rsidP="009A7C31">
      <w:pPr>
        <w:jc w:val="center"/>
        <w:rPr>
          <w:lang w:val="en-US" w:eastAsia="en-GB"/>
        </w:rPr>
      </w:pPr>
      <w:r>
        <w:rPr>
          <w:noProof/>
          <w:lang w:val="el-GR" w:eastAsia="el-GR"/>
        </w:rPr>
        <w:lastRenderedPageBreak/>
        <w:drawing>
          <wp:inline distT="0" distB="0" distL="0" distR="0" wp14:anchorId="635F0F02" wp14:editId="635F0F03">
            <wp:extent cx="4320000" cy="4301170"/>
            <wp:effectExtent l="0" t="0" r="444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20000" cy="4301170"/>
                    </a:xfrm>
                    <a:prstGeom prst="rect">
                      <a:avLst/>
                    </a:prstGeom>
                  </pic:spPr>
                </pic:pic>
              </a:graphicData>
            </a:graphic>
          </wp:inline>
        </w:drawing>
      </w:r>
      <w:r w:rsidR="00432154">
        <w:rPr>
          <w:rStyle w:val="FootnoteReference"/>
          <w:lang w:val="en-US" w:eastAsia="en-GB"/>
        </w:rPr>
        <w:footnoteReference w:id="12"/>
      </w:r>
    </w:p>
    <w:p w14:paraId="635F06CA" w14:textId="4343FA4D" w:rsidR="009A7C31" w:rsidRDefault="009A7C31" w:rsidP="009A7C31">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4</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Business Messaging Use Cases Relation</w:t>
      </w:r>
    </w:p>
    <w:p w14:paraId="635F06CB" w14:textId="77777777" w:rsidR="008B1E31" w:rsidRDefault="008B1E31" w:rsidP="008B1E31"/>
    <w:p w14:paraId="635F06CC" w14:textId="77777777" w:rsidR="008B1E31" w:rsidRDefault="008B1E31" w:rsidP="008B1E31">
      <w:r>
        <w:t>The following chapters decompose these high level use cases into smaller and reusable common use cases.</w:t>
      </w:r>
    </w:p>
    <w:p w14:paraId="635F06CD" w14:textId="77777777" w:rsidR="008B1E31" w:rsidRDefault="008B1E31" w:rsidP="008B1E31">
      <w:pPr>
        <w:pStyle w:val="MyH3"/>
      </w:pPr>
      <w:bookmarkStart w:id="47" w:name="_Toc36663459"/>
      <w:r>
        <w:t>AP Receives Business Message from NA</w:t>
      </w:r>
      <w:bookmarkEnd w:id="47"/>
    </w:p>
    <w:p w14:paraId="635F06CE" w14:textId="77777777" w:rsidR="001E268D" w:rsidRDefault="001E268D" w:rsidP="001E268D">
      <w:r>
        <w:t>This high level use case is composed of these reusable common use cases:</w:t>
      </w:r>
    </w:p>
    <w:p w14:paraId="635F06CF" w14:textId="77777777" w:rsidR="001E268D" w:rsidRDefault="001E268D" w:rsidP="001E268D"/>
    <w:p w14:paraId="635F06D0" w14:textId="77777777" w:rsidR="008B1E31" w:rsidRDefault="00BB0048" w:rsidP="001E268D">
      <w:pPr>
        <w:jc w:val="center"/>
      </w:pPr>
      <w:r>
        <w:rPr>
          <w:noProof/>
          <w:lang w:val="el-GR" w:eastAsia="el-GR"/>
        </w:rPr>
        <w:drawing>
          <wp:inline distT="0" distB="0" distL="0" distR="0" wp14:anchorId="635F0F04" wp14:editId="635F0F05">
            <wp:extent cx="4320000" cy="1005366"/>
            <wp:effectExtent l="0" t="0" r="444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20000" cy="1005366"/>
                    </a:xfrm>
                    <a:prstGeom prst="rect">
                      <a:avLst/>
                    </a:prstGeom>
                  </pic:spPr>
                </pic:pic>
              </a:graphicData>
            </a:graphic>
          </wp:inline>
        </w:drawing>
      </w:r>
    </w:p>
    <w:p w14:paraId="635F06D1" w14:textId="714F77B4" w:rsidR="001E268D" w:rsidRDefault="001E268D" w:rsidP="001E268D">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5</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Receives Business Message from NA</w:t>
      </w:r>
    </w:p>
    <w:p w14:paraId="635F06D2" w14:textId="77777777" w:rsidR="001E268D" w:rsidRPr="001E268D" w:rsidRDefault="001E268D" w:rsidP="001E268D">
      <w:pPr>
        <w:jc w:val="center"/>
        <w:rPr>
          <w:lang w:val="en-US"/>
        </w:rPr>
      </w:pPr>
    </w:p>
    <w:p w14:paraId="635F06D3" w14:textId="77777777" w:rsidR="008B1E31" w:rsidRDefault="008B1E31" w:rsidP="008B1E31">
      <w:pPr>
        <w:pStyle w:val="MyH3"/>
      </w:pPr>
      <w:bookmarkStart w:id="48" w:name="_Toc36663460"/>
      <w:r>
        <w:t>AP Receives Business Message from AP</w:t>
      </w:r>
      <w:bookmarkEnd w:id="48"/>
      <w:r w:rsidR="00AB689A">
        <w:t xml:space="preserve"> </w:t>
      </w:r>
    </w:p>
    <w:p w14:paraId="635F06D4" w14:textId="77777777" w:rsidR="001E268D" w:rsidRDefault="001E268D" w:rsidP="001E268D">
      <w:r w:rsidRPr="001E268D">
        <w:t>This high level use case is composed of these</w:t>
      </w:r>
      <w:r>
        <w:t xml:space="preserve"> reusable common use cases:</w:t>
      </w:r>
    </w:p>
    <w:p w14:paraId="635F06D5" w14:textId="77777777" w:rsidR="001E268D" w:rsidRDefault="001E268D" w:rsidP="001E268D"/>
    <w:p w14:paraId="635F06D6" w14:textId="77777777" w:rsidR="008B1E31" w:rsidRDefault="00467F14" w:rsidP="001E268D">
      <w:pPr>
        <w:jc w:val="center"/>
      </w:pPr>
      <w:r>
        <w:rPr>
          <w:noProof/>
          <w:lang w:val="el-GR" w:eastAsia="el-GR"/>
        </w:rPr>
        <w:lastRenderedPageBreak/>
        <w:drawing>
          <wp:inline distT="0" distB="0" distL="0" distR="0" wp14:anchorId="635F0F06" wp14:editId="635F0F07">
            <wp:extent cx="4320000" cy="535982"/>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320000" cy="535982"/>
                    </a:xfrm>
                    <a:prstGeom prst="rect">
                      <a:avLst/>
                    </a:prstGeom>
                  </pic:spPr>
                </pic:pic>
              </a:graphicData>
            </a:graphic>
          </wp:inline>
        </w:drawing>
      </w:r>
    </w:p>
    <w:p w14:paraId="635F06D7" w14:textId="58E8E785" w:rsidR="001E268D" w:rsidRDefault="001E268D" w:rsidP="001E268D">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6</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 xml:space="preserve">Receives Business Message from </w:t>
      </w:r>
      <w:r w:rsidR="00BB0048">
        <w:rPr>
          <w:rFonts w:ascii="Verdana" w:hAnsi="Verdana"/>
          <w:sz w:val="20"/>
          <w:szCs w:val="20"/>
        </w:rPr>
        <w:t>AP</w:t>
      </w:r>
    </w:p>
    <w:p w14:paraId="635F06D8" w14:textId="77777777" w:rsidR="001E268D" w:rsidRPr="001E268D" w:rsidRDefault="001E268D" w:rsidP="001E268D">
      <w:pPr>
        <w:jc w:val="center"/>
        <w:rPr>
          <w:lang w:val="en-US"/>
        </w:rPr>
      </w:pPr>
    </w:p>
    <w:p w14:paraId="635F06D9" w14:textId="77777777" w:rsidR="008B1E31" w:rsidRDefault="008B1E31" w:rsidP="008B1E31">
      <w:pPr>
        <w:pStyle w:val="MyH3"/>
      </w:pPr>
      <w:bookmarkStart w:id="49" w:name="_Toc36663461"/>
      <w:r>
        <w:t>AP Processes Business Message from NA</w:t>
      </w:r>
      <w:bookmarkEnd w:id="49"/>
    </w:p>
    <w:p w14:paraId="635F06DA" w14:textId="77777777" w:rsidR="001E268D" w:rsidRDefault="001E268D" w:rsidP="001E268D">
      <w:r>
        <w:t>This high level use case is composed of these reusable common use cases:</w:t>
      </w:r>
    </w:p>
    <w:p w14:paraId="635F06DB" w14:textId="77777777" w:rsidR="00BB0048" w:rsidRDefault="00BB0048" w:rsidP="001E268D"/>
    <w:p w14:paraId="635F06DC" w14:textId="77777777" w:rsidR="004D622E" w:rsidRDefault="00BC3097" w:rsidP="00BB0048">
      <w:pPr>
        <w:jc w:val="center"/>
      </w:pPr>
      <w:r>
        <w:rPr>
          <w:noProof/>
          <w:lang w:val="el-GR" w:eastAsia="el-GR"/>
        </w:rPr>
        <w:drawing>
          <wp:inline distT="0" distB="0" distL="0" distR="0" wp14:anchorId="635F0F08" wp14:editId="635F0F09">
            <wp:extent cx="4320000" cy="1215717"/>
            <wp:effectExtent l="0" t="0" r="444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20000" cy="1215717"/>
                    </a:xfrm>
                    <a:prstGeom prst="rect">
                      <a:avLst/>
                    </a:prstGeom>
                  </pic:spPr>
                </pic:pic>
              </a:graphicData>
            </a:graphic>
          </wp:inline>
        </w:drawing>
      </w:r>
    </w:p>
    <w:p w14:paraId="635F06DD" w14:textId="06E55C20" w:rsidR="00BB0048" w:rsidRDefault="00BB0048" w:rsidP="00BB0048">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7</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Processes Business Message from NA</w:t>
      </w:r>
    </w:p>
    <w:p w14:paraId="635F06DE" w14:textId="77777777" w:rsidR="00BB0048" w:rsidRPr="00BB0048" w:rsidRDefault="00BB0048" w:rsidP="00BB0048">
      <w:pPr>
        <w:jc w:val="center"/>
        <w:rPr>
          <w:lang w:val="en-US"/>
        </w:rPr>
      </w:pPr>
    </w:p>
    <w:p w14:paraId="635F06DF" w14:textId="77777777" w:rsidR="008B1E31" w:rsidRDefault="008B1E31" w:rsidP="008B1E31">
      <w:pPr>
        <w:pStyle w:val="MyH3"/>
      </w:pPr>
      <w:bookmarkStart w:id="50" w:name="_Toc36663462"/>
      <w:r>
        <w:t>AP Processes Business Message from AP</w:t>
      </w:r>
      <w:bookmarkEnd w:id="50"/>
    </w:p>
    <w:p w14:paraId="635F06E0" w14:textId="77777777" w:rsidR="001E268D" w:rsidRDefault="001E268D" w:rsidP="001E268D">
      <w:r>
        <w:t>This high level use case is composed of these reusable common use cases:</w:t>
      </w:r>
    </w:p>
    <w:p w14:paraId="635F06E1" w14:textId="77777777" w:rsidR="001E268D" w:rsidRDefault="001E268D" w:rsidP="008B1E31"/>
    <w:p w14:paraId="635F06E2" w14:textId="77777777" w:rsidR="00BB0048" w:rsidRDefault="00BC3097" w:rsidP="00BB0048">
      <w:pPr>
        <w:jc w:val="center"/>
      </w:pPr>
      <w:r>
        <w:rPr>
          <w:noProof/>
          <w:lang w:val="el-GR" w:eastAsia="el-GR"/>
        </w:rPr>
        <w:drawing>
          <wp:inline distT="0" distB="0" distL="0" distR="0" wp14:anchorId="635F0F0A" wp14:editId="635F0F0B">
            <wp:extent cx="4680000" cy="1093128"/>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680000" cy="1093128"/>
                    </a:xfrm>
                    <a:prstGeom prst="rect">
                      <a:avLst/>
                    </a:prstGeom>
                  </pic:spPr>
                </pic:pic>
              </a:graphicData>
            </a:graphic>
          </wp:inline>
        </w:drawing>
      </w:r>
    </w:p>
    <w:p w14:paraId="635F06E3" w14:textId="3B35A8BB" w:rsidR="00BB0048" w:rsidRDefault="00BB0048" w:rsidP="00BB0048">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8</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Processes Business Message from AP</w:t>
      </w:r>
    </w:p>
    <w:p w14:paraId="635F06E4" w14:textId="77777777" w:rsidR="00BB0048" w:rsidRPr="00BB0048" w:rsidRDefault="00BB0048" w:rsidP="00BB0048">
      <w:pPr>
        <w:jc w:val="center"/>
        <w:rPr>
          <w:lang w:val="en-US"/>
        </w:rPr>
      </w:pPr>
    </w:p>
    <w:p w14:paraId="635F06E5" w14:textId="77777777" w:rsidR="008B1E31" w:rsidRDefault="008B1E31" w:rsidP="008B1E31">
      <w:pPr>
        <w:pStyle w:val="MyH3"/>
      </w:pPr>
      <w:bookmarkStart w:id="51" w:name="_Toc36663463"/>
      <w:r>
        <w:t>AP Sends Business Message to NA</w:t>
      </w:r>
      <w:r w:rsidR="00BB0048">
        <w:t xml:space="preserve"> (Pull)</w:t>
      </w:r>
      <w:bookmarkEnd w:id="51"/>
    </w:p>
    <w:p w14:paraId="635F06E6" w14:textId="77777777" w:rsidR="001E268D" w:rsidRDefault="001E268D" w:rsidP="001E268D">
      <w:r>
        <w:t>This high level use case is composed of these reusable common use cases:</w:t>
      </w:r>
    </w:p>
    <w:p w14:paraId="635F06E7" w14:textId="77777777" w:rsidR="008C4963" w:rsidRDefault="008C4963" w:rsidP="001E268D"/>
    <w:p w14:paraId="635F06E8" w14:textId="7CD8950B" w:rsidR="00BB0048" w:rsidRDefault="001052DC" w:rsidP="008C4963">
      <w:pPr>
        <w:jc w:val="center"/>
      </w:pPr>
      <w:r>
        <w:rPr>
          <w:noProof/>
          <w:lang w:val="el-GR" w:eastAsia="el-GR"/>
        </w:rPr>
        <w:drawing>
          <wp:inline distT="0" distB="0" distL="0" distR="0" wp14:anchorId="635F0F0E" wp14:editId="635F0F0F">
            <wp:extent cx="4320000" cy="778482"/>
            <wp:effectExtent l="0" t="0" r="444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320000" cy="778482"/>
                    </a:xfrm>
                    <a:prstGeom prst="rect">
                      <a:avLst/>
                    </a:prstGeom>
                  </pic:spPr>
                </pic:pic>
              </a:graphicData>
            </a:graphic>
          </wp:inline>
        </w:drawing>
      </w:r>
    </w:p>
    <w:p w14:paraId="635F06E9" w14:textId="42F79FE3" w:rsidR="008C4963" w:rsidRDefault="008C4963" w:rsidP="008C4963">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9</w:t>
      </w:r>
      <w:r>
        <w:rPr>
          <w:rFonts w:ascii="Verdana" w:hAnsi="Verdana"/>
          <w:sz w:val="20"/>
          <w:szCs w:val="20"/>
        </w:rPr>
        <w:fldChar w:fldCharType="end"/>
      </w:r>
      <w:r w:rsidRPr="009866C2">
        <w:rPr>
          <w:rFonts w:ascii="Verdana" w:hAnsi="Verdana"/>
          <w:sz w:val="20"/>
          <w:szCs w:val="20"/>
        </w:rPr>
        <w:t xml:space="preserve">: AP </w:t>
      </w:r>
      <w:r w:rsidR="0065512A">
        <w:rPr>
          <w:rFonts w:ascii="Verdana" w:hAnsi="Verdana"/>
          <w:sz w:val="20"/>
          <w:szCs w:val="20"/>
        </w:rPr>
        <w:t>Sends</w:t>
      </w:r>
      <w:r>
        <w:rPr>
          <w:rFonts w:ascii="Verdana" w:hAnsi="Verdana"/>
          <w:sz w:val="20"/>
          <w:szCs w:val="20"/>
        </w:rPr>
        <w:t xml:space="preserve"> Business Message </w:t>
      </w:r>
      <w:r w:rsidR="0065512A">
        <w:rPr>
          <w:rFonts w:ascii="Verdana" w:hAnsi="Verdana"/>
          <w:sz w:val="20"/>
          <w:szCs w:val="20"/>
        </w:rPr>
        <w:t>to</w:t>
      </w:r>
      <w:r>
        <w:rPr>
          <w:rFonts w:ascii="Verdana" w:hAnsi="Verdana"/>
          <w:sz w:val="20"/>
          <w:szCs w:val="20"/>
        </w:rPr>
        <w:t xml:space="preserve"> NA</w:t>
      </w:r>
      <w:r w:rsidR="00AB689A">
        <w:rPr>
          <w:rFonts w:ascii="Verdana" w:hAnsi="Verdana"/>
          <w:sz w:val="20"/>
          <w:szCs w:val="20"/>
        </w:rPr>
        <w:t xml:space="preserve"> (Pull)</w:t>
      </w:r>
    </w:p>
    <w:p w14:paraId="635F06EA" w14:textId="77777777" w:rsidR="008C4963" w:rsidRDefault="008C4963" w:rsidP="008C4963"/>
    <w:p w14:paraId="635F06EB" w14:textId="77777777" w:rsidR="008B1E31" w:rsidRDefault="008B1E31" w:rsidP="008B1E31">
      <w:pPr>
        <w:pStyle w:val="MyH3"/>
      </w:pPr>
      <w:bookmarkStart w:id="52" w:name="_Toc36663464"/>
      <w:r>
        <w:t xml:space="preserve">AP Sends Business Message to </w:t>
      </w:r>
      <w:r w:rsidR="00AB689A">
        <w:t>NA</w:t>
      </w:r>
      <w:r w:rsidR="00BB0048">
        <w:t xml:space="preserve"> (Push)</w:t>
      </w:r>
      <w:bookmarkEnd w:id="52"/>
    </w:p>
    <w:p w14:paraId="635F06EC" w14:textId="77777777" w:rsidR="001E268D" w:rsidRDefault="001E268D" w:rsidP="001E268D">
      <w:r>
        <w:t>This high level use case is composed of these reusable common use cases:</w:t>
      </w:r>
    </w:p>
    <w:p w14:paraId="635F06ED" w14:textId="77777777" w:rsidR="008C4963" w:rsidRDefault="008C4963" w:rsidP="001E268D"/>
    <w:p w14:paraId="635F06EE" w14:textId="77777777" w:rsidR="008C4963" w:rsidRDefault="007D54A1" w:rsidP="008C4963">
      <w:pPr>
        <w:jc w:val="center"/>
      </w:pPr>
      <w:r>
        <w:rPr>
          <w:noProof/>
          <w:lang w:val="el-GR" w:eastAsia="el-GR"/>
        </w:rPr>
        <w:lastRenderedPageBreak/>
        <w:drawing>
          <wp:inline distT="0" distB="0" distL="0" distR="0" wp14:anchorId="635F0F10" wp14:editId="635F0F11">
            <wp:extent cx="4320000" cy="1013634"/>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20000" cy="1013634"/>
                    </a:xfrm>
                    <a:prstGeom prst="rect">
                      <a:avLst/>
                    </a:prstGeom>
                  </pic:spPr>
                </pic:pic>
              </a:graphicData>
            </a:graphic>
          </wp:inline>
        </w:drawing>
      </w:r>
    </w:p>
    <w:p w14:paraId="635F06EF" w14:textId="41D5FD3E" w:rsidR="0065512A" w:rsidRDefault="0065512A" w:rsidP="0065512A">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10</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 xml:space="preserve">Sends Business Message to </w:t>
      </w:r>
      <w:r w:rsidR="00AB689A">
        <w:rPr>
          <w:rFonts w:ascii="Verdana" w:hAnsi="Verdana"/>
          <w:sz w:val="20"/>
          <w:szCs w:val="20"/>
        </w:rPr>
        <w:t>NA (Push)</w:t>
      </w:r>
    </w:p>
    <w:p w14:paraId="635F06F0" w14:textId="77777777" w:rsidR="0065512A" w:rsidRDefault="0065512A" w:rsidP="0065512A"/>
    <w:p w14:paraId="635F06F1" w14:textId="77777777" w:rsidR="00AB689A" w:rsidRDefault="00AB689A" w:rsidP="00AB689A">
      <w:pPr>
        <w:pStyle w:val="MyH3"/>
      </w:pPr>
      <w:bookmarkStart w:id="53" w:name="_Toc36663465"/>
      <w:r>
        <w:t>AP Sends Business Message to AP (Push)</w:t>
      </w:r>
      <w:bookmarkEnd w:id="53"/>
      <w:r>
        <w:t xml:space="preserve"> </w:t>
      </w:r>
    </w:p>
    <w:p w14:paraId="635F06F2" w14:textId="77777777" w:rsidR="00AB689A" w:rsidRDefault="00AB689A" w:rsidP="00AB689A">
      <w:r>
        <w:t>This high level use case is composed of these reusable common use cases:</w:t>
      </w:r>
    </w:p>
    <w:p w14:paraId="635F06F3" w14:textId="77777777" w:rsidR="00AB689A" w:rsidRDefault="00AB689A" w:rsidP="00AB689A"/>
    <w:p w14:paraId="635F06F4" w14:textId="77777777" w:rsidR="00AB689A" w:rsidRDefault="00467F14" w:rsidP="00AB689A">
      <w:pPr>
        <w:jc w:val="center"/>
      </w:pPr>
      <w:r>
        <w:rPr>
          <w:noProof/>
          <w:lang w:val="el-GR" w:eastAsia="el-GR"/>
        </w:rPr>
        <w:drawing>
          <wp:inline distT="0" distB="0" distL="0" distR="0" wp14:anchorId="635F0F12" wp14:editId="635F0F13">
            <wp:extent cx="5040000" cy="109523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040000" cy="1095233"/>
                    </a:xfrm>
                    <a:prstGeom prst="rect">
                      <a:avLst/>
                    </a:prstGeom>
                  </pic:spPr>
                </pic:pic>
              </a:graphicData>
            </a:graphic>
          </wp:inline>
        </w:drawing>
      </w:r>
    </w:p>
    <w:p w14:paraId="635F06F5" w14:textId="0FAC0051" w:rsidR="00AB689A" w:rsidRDefault="00AB689A" w:rsidP="00AB689A">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11</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Sends Business Message to AP</w:t>
      </w:r>
    </w:p>
    <w:p w14:paraId="635F06F6" w14:textId="77777777" w:rsidR="00AB689A" w:rsidRPr="00AB689A" w:rsidRDefault="00AB689A" w:rsidP="0065512A">
      <w:pPr>
        <w:rPr>
          <w:lang w:val="en-US"/>
        </w:rPr>
      </w:pPr>
    </w:p>
    <w:p w14:paraId="635F06F7" w14:textId="77777777" w:rsidR="001C32A2" w:rsidRDefault="001C32A2" w:rsidP="001C32A2">
      <w:pPr>
        <w:pStyle w:val="MyH2"/>
      </w:pPr>
      <w:bookmarkStart w:id="54" w:name="_Toc36663466"/>
      <w:r>
        <w:t>System Messaging Use Cases</w:t>
      </w:r>
      <w:bookmarkEnd w:id="54"/>
    </w:p>
    <w:p w14:paraId="635F06F8" w14:textId="77777777" w:rsidR="001C32A2" w:rsidRDefault="001C32A2" w:rsidP="001C32A2">
      <w:r>
        <w:t>Within the defined System Use Cases, the purpose of the AP Messaging Interface is to establish point-to-point communication between systems within EESSI.  The Access Point is a real actor within the System Use Cases itself, it actively participates in System Use Cases.</w:t>
      </w:r>
    </w:p>
    <w:p w14:paraId="635F06F9" w14:textId="77777777" w:rsidR="001C32A2" w:rsidRDefault="001C32A2" w:rsidP="001C32A2"/>
    <w:p w14:paraId="635F06FA" w14:textId="77777777" w:rsidR="001C32A2" w:rsidRDefault="00722926" w:rsidP="00057D89">
      <w:pPr>
        <w:jc w:val="center"/>
      </w:pPr>
      <w:r>
        <w:rPr>
          <w:noProof/>
          <w:lang w:val="el-GR" w:eastAsia="el-GR"/>
        </w:rPr>
        <w:lastRenderedPageBreak/>
        <w:drawing>
          <wp:inline distT="0" distB="0" distL="0" distR="0" wp14:anchorId="635F0F14" wp14:editId="635F0F15">
            <wp:extent cx="3600000" cy="4860301"/>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600000" cy="4860301"/>
                    </a:xfrm>
                    <a:prstGeom prst="rect">
                      <a:avLst/>
                    </a:prstGeom>
                  </pic:spPr>
                </pic:pic>
              </a:graphicData>
            </a:graphic>
          </wp:inline>
        </w:drawing>
      </w:r>
    </w:p>
    <w:p w14:paraId="635F06FB" w14:textId="7325A8B1" w:rsidR="00057D89" w:rsidRDefault="00057D89" w:rsidP="00057D89">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12</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System Messaging Use Cases</w:t>
      </w:r>
    </w:p>
    <w:p w14:paraId="635F06FC" w14:textId="77777777" w:rsidR="00057D89" w:rsidRPr="0065512A" w:rsidRDefault="00057D89" w:rsidP="00057D89">
      <w:pPr>
        <w:rPr>
          <w:lang w:val="en-US"/>
        </w:rPr>
      </w:pPr>
    </w:p>
    <w:tbl>
      <w:tblPr>
        <w:tblStyle w:val="GridTable4-Accent1"/>
        <w:tblW w:w="9039" w:type="dxa"/>
        <w:tblLook w:val="04A0" w:firstRow="1" w:lastRow="0" w:firstColumn="1" w:lastColumn="0" w:noHBand="0" w:noVBand="1"/>
      </w:tblPr>
      <w:tblGrid>
        <w:gridCol w:w="1701"/>
        <w:gridCol w:w="7338"/>
      </w:tblGrid>
      <w:tr w:rsidR="00057D89" w:rsidRPr="00A001C7" w14:paraId="635F06FF" w14:textId="77777777" w:rsidTr="00FA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6FD" w14:textId="77777777" w:rsidR="00057D89" w:rsidRPr="00A001C7" w:rsidRDefault="00057D89" w:rsidP="004D622E">
            <w:pPr>
              <w:pStyle w:val="BodyText"/>
              <w:jc w:val="left"/>
              <w:rPr>
                <w:color w:val="FFFFFF"/>
                <w:szCs w:val="20"/>
              </w:rPr>
            </w:pPr>
            <w:r>
              <w:rPr>
                <w:color w:val="FFFFFF"/>
                <w:szCs w:val="20"/>
              </w:rPr>
              <w:t>Use Case</w:t>
            </w:r>
          </w:p>
        </w:tc>
        <w:tc>
          <w:tcPr>
            <w:tcW w:w="5778" w:type="dxa"/>
          </w:tcPr>
          <w:p w14:paraId="635F06FE" w14:textId="77777777" w:rsidR="00057D89" w:rsidRPr="00A001C7" w:rsidRDefault="00057D89" w:rsidP="004D622E">
            <w:pPr>
              <w:pStyle w:val="BodyText"/>
              <w:jc w:val="left"/>
              <w:cnfStyle w:val="100000000000" w:firstRow="1" w:lastRow="0" w:firstColumn="0" w:lastColumn="0" w:oddVBand="0" w:evenVBand="0" w:oddHBand="0" w:evenHBand="0" w:firstRowFirstColumn="0" w:firstRowLastColumn="0" w:lastRowFirstColumn="0" w:lastRowLastColumn="0"/>
              <w:rPr>
                <w:bCs w:val="0"/>
                <w:color w:val="FFFFFF"/>
                <w:szCs w:val="20"/>
              </w:rPr>
            </w:pPr>
            <w:r>
              <w:rPr>
                <w:color w:val="FFFFFF"/>
                <w:szCs w:val="20"/>
              </w:rPr>
              <w:t>Description</w:t>
            </w:r>
          </w:p>
        </w:tc>
      </w:tr>
      <w:tr w:rsidR="00057D89" w:rsidRPr="00A001C7" w14:paraId="635F0705"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700" w14:textId="77777777" w:rsidR="00057D89" w:rsidRPr="0062382A" w:rsidRDefault="00057D89" w:rsidP="00057D89">
            <w:pPr>
              <w:pStyle w:val="BodyText"/>
              <w:jc w:val="left"/>
              <w:rPr>
                <w:b w:val="0"/>
                <w:szCs w:val="20"/>
              </w:rPr>
            </w:pPr>
            <w:r>
              <w:rPr>
                <w:szCs w:val="20"/>
              </w:rPr>
              <w:t>AP Receives System Message</w:t>
            </w:r>
          </w:p>
        </w:tc>
        <w:tc>
          <w:tcPr>
            <w:tcW w:w="5778" w:type="dxa"/>
          </w:tcPr>
          <w:p w14:paraId="635F0701" w14:textId="77777777" w:rsidR="00057D89" w:rsidRDefault="00057D89" w:rsidP="004D622E">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Pr>
                <w:bCs/>
                <w:szCs w:val="20"/>
              </w:rPr>
              <w:t xml:space="preserve">The AP must be able to receive </w:t>
            </w:r>
            <w:r w:rsidR="003A0BBA">
              <w:rPr>
                <w:bCs/>
                <w:szCs w:val="20"/>
              </w:rPr>
              <w:t>systems</w:t>
            </w:r>
            <w:r>
              <w:rPr>
                <w:bCs/>
                <w:szCs w:val="20"/>
              </w:rPr>
              <w:t xml:space="preserve"> messages.  The receive process considers every function during the receive handshake, before the message is persisted on the Access Point.</w:t>
            </w:r>
          </w:p>
          <w:p w14:paraId="635F0702" w14:textId="77777777" w:rsidR="00057D89" w:rsidRDefault="00057D89" w:rsidP="004D622E">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From CSN</w:t>
            </w:r>
            <w:r>
              <w:rPr>
                <w:bCs/>
                <w:szCs w:val="20"/>
              </w:rPr>
              <w:t xml:space="preserve">: </w:t>
            </w:r>
            <w:r w:rsidR="003A0BBA">
              <w:rPr>
                <w:bCs/>
                <w:szCs w:val="20"/>
              </w:rPr>
              <w:t>the AP receives a message from the CSN on the Inbound service</w:t>
            </w:r>
            <w:r w:rsidR="00026EFA">
              <w:rPr>
                <w:bCs/>
                <w:szCs w:val="20"/>
              </w:rPr>
              <w:t>, via the AS4 protocol</w:t>
            </w:r>
            <w:r w:rsidR="003A0BBA">
              <w:rPr>
                <w:bCs/>
                <w:szCs w:val="20"/>
              </w:rPr>
              <w:t>.</w:t>
            </w:r>
          </w:p>
          <w:p w14:paraId="635F0703" w14:textId="77777777" w:rsidR="00057D89" w:rsidRDefault="00057D89" w:rsidP="00057D89">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From NA</w:t>
            </w:r>
            <w:r>
              <w:rPr>
                <w:bCs/>
                <w:szCs w:val="20"/>
              </w:rPr>
              <w:t xml:space="preserve">: </w:t>
            </w:r>
            <w:r w:rsidR="003A0BBA">
              <w:rPr>
                <w:bCs/>
                <w:szCs w:val="20"/>
              </w:rPr>
              <w:t>the AP receives a message from the NA on the Outbox service</w:t>
            </w:r>
            <w:r w:rsidR="00026EFA">
              <w:rPr>
                <w:bCs/>
                <w:szCs w:val="20"/>
              </w:rPr>
              <w:t>, via the AS4 protocol</w:t>
            </w:r>
            <w:r w:rsidR="003A0BBA">
              <w:rPr>
                <w:bCs/>
                <w:szCs w:val="20"/>
              </w:rPr>
              <w:t>.</w:t>
            </w:r>
          </w:p>
          <w:p w14:paraId="635F0704" w14:textId="77777777" w:rsidR="00057D89" w:rsidRPr="00A13569" w:rsidRDefault="00057D89" w:rsidP="00FD0BB4">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From Scheduler</w:t>
            </w:r>
            <w:r>
              <w:rPr>
                <w:bCs/>
                <w:szCs w:val="20"/>
              </w:rPr>
              <w:t xml:space="preserve">: </w:t>
            </w:r>
            <w:r w:rsidR="00026EFA">
              <w:rPr>
                <w:bCs/>
                <w:szCs w:val="20"/>
              </w:rPr>
              <w:t>the AP receives a message from its internal scheduler, directly into the AP system.</w:t>
            </w:r>
          </w:p>
        </w:tc>
      </w:tr>
      <w:tr w:rsidR="00057D89" w:rsidRPr="00A001C7" w14:paraId="635F070B"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706" w14:textId="77777777" w:rsidR="00057D89" w:rsidRDefault="00057D89" w:rsidP="004D622E">
            <w:pPr>
              <w:pStyle w:val="BodyText"/>
              <w:jc w:val="left"/>
              <w:rPr>
                <w:b w:val="0"/>
                <w:szCs w:val="20"/>
              </w:rPr>
            </w:pPr>
            <w:r>
              <w:rPr>
                <w:szCs w:val="20"/>
              </w:rPr>
              <w:t>AP Processes System Message</w:t>
            </w:r>
          </w:p>
        </w:tc>
        <w:tc>
          <w:tcPr>
            <w:tcW w:w="5778" w:type="dxa"/>
          </w:tcPr>
          <w:p w14:paraId="635F0707" w14:textId="77777777" w:rsidR="00057D89" w:rsidRDefault="00057D89" w:rsidP="004D622E">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Pr>
                <w:bCs/>
                <w:szCs w:val="20"/>
              </w:rPr>
              <w:t xml:space="preserve">The </w:t>
            </w:r>
            <w:r w:rsidR="00026EFA">
              <w:rPr>
                <w:bCs/>
                <w:szCs w:val="20"/>
              </w:rPr>
              <w:t>system</w:t>
            </w:r>
            <w:r>
              <w:rPr>
                <w:bCs/>
                <w:szCs w:val="20"/>
              </w:rPr>
              <w:t xml:space="preserve"> message must be persisted on the AP in order not to lose the message and multiple functions are executed.  During this processing, the message is not modified.</w:t>
            </w:r>
          </w:p>
          <w:p w14:paraId="635F0708" w14:textId="77777777" w:rsidR="00057D89" w:rsidRDefault="00057D89" w:rsidP="00057D89">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From CSN</w:t>
            </w:r>
            <w:r>
              <w:rPr>
                <w:bCs/>
                <w:szCs w:val="20"/>
              </w:rPr>
              <w:t xml:space="preserve">: </w:t>
            </w:r>
            <w:r w:rsidR="00026EFA">
              <w:rPr>
                <w:bCs/>
                <w:szCs w:val="20"/>
              </w:rPr>
              <w:t>the AP performs several processes on the message.  These are depending on the defined System Use Case.</w:t>
            </w:r>
          </w:p>
          <w:p w14:paraId="635F0709" w14:textId="77777777" w:rsidR="00057D89" w:rsidRDefault="00057D89" w:rsidP="00057D89">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From NA</w:t>
            </w:r>
            <w:r>
              <w:rPr>
                <w:bCs/>
                <w:szCs w:val="20"/>
              </w:rPr>
              <w:t xml:space="preserve">: </w:t>
            </w:r>
            <w:r w:rsidR="00026EFA">
              <w:rPr>
                <w:bCs/>
                <w:szCs w:val="20"/>
              </w:rPr>
              <w:t>the AP performs several processes on the message.  These are depending on the defined System Use Case.</w:t>
            </w:r>
          </w:p>
          <w:p w14:paraId="635F070A" w14:textId="77777777" w:rsidR="00057D89" w:rsidRPr="00782D41" w:rsidRDefault="00057D89" w:rsidP="00057D89">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782D41">
              <w:rPr>
                <w:bCs/>
                <w:szCs w:val="20"/>
              </w:rPr>
              <w:lastRenderedPageBreak/>
              <w:t>à</w:t>
            </w:r>
            <w:r>
              <w:rPr>
                <w:bCs/>
                <w:szCs w:val="20"/>
              </w:rPr>
              <w:t xml:space="preserve"> </w:t>
            </w:r>
            <w:r>
              <w:rPr>
                <w:b/>
                <w:bCs/>
                <w:szCs w:val="20"/>
              </w:rPr>
              <w:t>From Scheduler</w:t>
            </w:r>
            <w:r>
              <w:rPr>
                <w:bCs/>
                <w:szCs w:val="20"/>
              </w:rPr>
              <w:t>:</w:t>
            </w:r>
            <w:r w:rsidR="00026EFA">
              <w:rPr>
                <w:bCs/>
                <w:szCs w:val="20"/>
              </w:rPr>
              <w:t xml:space="preserve"> the AP performs several processes on the message.  These are depending on the defined System Use Case.</w:t>
            </w:r>
          </w:p>
        </w:tc>
      </w:tr>
      <w:tr w:rsidR="00057D89" w:rsidRPr="00A001C7" w14:paraId="635F0710" w14:textId="77777777" w:rsidTr="00FA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35F070C" w14:textId="77777777" w:rsidR="00057D89" w:rsidRDefault="00057D89" w:rsidP="004D622E">
            <w:pPr>
              <w:pStyle w:val="BodyText"/>
              <w:jc w:val="left"/>
              <w:rPr>
                <w:b w:val="0"/>
                <w:szCs w:val="20"/>
              </w:rPr>
            </w:pPr>
            <w:r>
              <w:rPr>
                <w:szCs w:val="20"/>
              </w:rPr>
              <w:lastRenderedPageBreak/>
              <w:t>AP Creates System Message</w:t>
            </w:r>
          </w:p>
        </w:tc>
        <w:tc>
          <w:tcPr>
            <w:tcW w:w="5778" w:type="dxa"/>
          </w:tcPr>
          <w:p w14:paraId="635F070D" w14:textId="77777777" w:rsidR="00057D89" w:rsidRDefault="00026EFA" w:rsidP="004D622E">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Pr>
                <w:bCs/>
                <w:szCs w:val="20"/>
              </w:rPr>
              <w:t>As the Access Point is a real actor in the System Use Cases, it must be able to create a new system message from scratch.</w:t>
            </w:r>
          </w:p>
          <w:p w14:paraId="635F070E" w14:textId="77777777" w:rsidR="00057D89" w:rsidRDefault="00057D89" w:rsidP="00057D89">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For CSN</w:t>
            </w:r>
            <w:r>
              <w:rPr>
                <w:bCs/>
                <w:szCs w:val="20"/>
              </w:rPr>
              <w:t xml:space="preserve">: </w:t>
            </w:r>
            <w:r w:rsidR="00026EFA">
              <w:rPr>
                <w:bCs/>
                <w:szCs w:val="20"/>
              </w:rPr>
              <w:t>the defined System Use Case determines whether the AP must create a new system message.</w:t>
            </w:r>
          </w:p>
          <w:p w14:paraId="635F070F" w14:textId="77777777" w:rsidR="00057D89" w:rsidRDefault="00057D89" w:rsidP="00057D89">
            <w:pPr>
              <w:pStyle w:val="BodyText"/>
              <w:jc w:val="left"/>
              <w:cnfStyle w:val="000000100000" w:firstRow="0" w:lastRow="0" w:firstColumn="0" w:lastColumn="0" w:oddVBand="0" w:evenVBand="0" w:oddHBand="1" w:evenHBand="0" w:firstRowFirstColumn="0" w:firstRowLastColumn="0" w:lastRowFirstColumn="0" w:lastRowLastColumn="0"/>
              <w:rPr>
                <w:bCs/>
                <w:szCs w:val="20"/>
              </w:rPr>
            </w:pPr>
            <w:r w:rsidRPr="00782D41">
              <w:rPr>
                <w:rFonts w:ascii="Wingdings" w:eastAsia="Wingdings" w:hAnsi="Wingdings" w:cs="Wingdings"/>
                <w:bCs/>
                <w:szCs w:val="20"/>
              </w:rPr>
              <w:t>à</w:t>
            </w:r>
            <w:r>
              <w:rPr>
                <w:bCs/>
                <w:szCs w:val="20"/>
              </w:rPr>
              <w:t xml:space="preserve"> </w:t>
            </w:r>
            <w:r>
              <w:rPr>
                <w:b/>
                <w:bCs/>
                <w:szCs w:val="20"/>
              </w:rPr>
              <w:t>For NA</w:t>
            </w:r>
            <w:r>
              <w:rPr>
                <w:bCs/>
                <w:szCs w:val="20"/>
              </w:rPr>
              <w:t xml:space="preserve">: </w:t>
            </w:r>
            <w:r w:rsidR="00026EFA">
              <w:rPr>
                <w:bCs/>
                <w:szCs w:val="20"/>
              </w:rPr>
              <w:t>the defined System Use Case determines whether the AP must create a new system message.</w:t>
            </w:r>
          </w:p>
        </w:tc>
      </w:tr>
      <w:tr w:rsidR="00057D89" w:rsidRPr="00A001C7" w14:paraId="635F0715" w14:textId="77777777" w:rsidTr="00FA20AC">
        <w:tc>
          <w:tcPr>
            <w:cnfStyle w:val="001000000000" w:firstRow="0" w:lastRow="0" w:firstColumn="1" w:lastColumn="0" w:oddVBand="0" w:evenVBand="0" w:oddHBand="0" w:evenHBand="0" w:firstRowFirstColumn="0" w:firstRowLastColumn="0" w:lastRowFirstColumn="0" w:lastRowLastColumn="0"/>
            <w:tcW w:w="0" w:type="dxa"/>
          </w:tcPr>
          <w:p w14:paraId="635F0711" w14:textId="77777777" w:rsidR="00057D89" w:rsidRDefault="00057D89" w:rsidP="004D622E">
            <w:pPr>
              <w:pStyle w:val="BodyText"/>
              <w:jc w:val="left"/>
              <w:rPr>
                <w:b w:val="0"/>
                <w:szCs w:val="20"/>
              </w:rPr>
            </w:pPr>
            <w:r>
              <w:rPr>
                <w:szCs w:val="20"/>
              </w:rPr>
              <w:t>AP Sends System Message</w:t>
            </w:r>
          </w:p>
        </w:tc>
        <w:tc>
          <w:tcPr>
            <w:tcW w:w="5778" w:type="dxa"/>
          </w:tcPr>
          <w:p w14:paraId="635F0712" w14:textId="77777777" w:rsidR="00057D89" w:rsidRDefault="00057D89" w:rsidP="004D622E">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Pr>
                <w:bCs/>
                <w:szCs w:val="20"/>
              </w:rPr>
              <w:t xml:space="preserve">The </w:t>
            </w:r>
            <w:r w:rsidR="00026EFA">
              <w:rPr>
                <w:bCs/>
                <w:szCs w:val="20"/>
              </w:rPr>
              <w:t>system</w:t>
            </w:r>
            <w:r>
              <w:rPr>
                <w:bCs/>
                <w:szCs w:val="20"/>
              </w:rPr>
              <w:t xml:space="preserve"> message must be sen</w:t>
            </w:r>
            <w:r w:rsidR="00727454">
              <w:rPr>
                <w:bCs/>
                <w:szCs w:val="20"/>
              </w:rPr>
              <w:t>t</w:t>
            </w:r>
            <w:r>
              <w:rPr>
                <w:bCs/>
                <w:szCs w:val="20"/>
              </w:rPr>
              <w:t xml:space="preserve"> to the </w:t>
            </w:r>
            <w:r w:rsidR="00026EFA">
              <w:rPr>
                <w:bCs/>
                <w:szCs w:val="20"/>
              </w:rPr>
              <w:t>recipient</w:t>
            </w:r>
            <w:r>
              <w:rPr>
                <w:bCs/>
                <w:szCs w:val="20"/>
              </w:rPr>
              <w:t>.</w:t>
            </w:r>
          </w:p>
          <w:p w14:paraId="635F0713" w14:textId="77777777" w:rsidR="00057D89" w:rsidRDefault="00057D89" w:rsidP="00057D89">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87446E">
              <w:rPr>
                <w:rFonts w:ascii="Wingdings" w:eastAsia="Wingdings" w:hAnsi="Wingdings" w:cs="Wingdings"/>
                <w:bCs/>
                <w:szCs w:val="20"/>
              </w:rPr>
              <w:t>à</w:t>
            </w:r>
            <w:r>
              <w:rPr>
                <w:bCs/>
                <w:szCs w:val="20"/>
              </w:rPr>
              <w:t xml:space="preserve"> </w:t>
            </w:r>
            <w:r w:rsidRPr="0087446E">
              <w:rPr>
                <w:b/>
                <w:bCs/>
                <w:szCs w:val="20"/>
              </w:rPr>
              <w:t xml:space="preserve">To </w:t>
            </w:r>
            <w:r>
              <w:rPr>
                <w:b/>
                <w:bCs/>
                <w:szCs w:val="20"/>
              </w:rPr>
              <w:t>CSN</w:t>
            </w:r>
            <w:r>
              <w:rPr>
                <w:bCs/>
                <w:szCs w:val="20"/>
              </w:rPr>
              <w:t xml:space="preserve">: </w:t>
            </w:r>
            <w:r w:rsidR="00026EFA">
              <w:rPr>
                <w:bCs/>
                <w:szCs w:val="20"/>
              </w:rPr>
              <w:t>the messaging towards CSN is done in a PUSH mode, via the AS4 protocol.  This means that the message is immediately sent towards the CSN after the AP processing is completed successfully.</w:t>
            </w:r>
          </w:p>
          <w:p w14:paraId="635F0714" w14:textId="77777777" w:rsidR="00057D89" w:rsidRDefault="00057D89" w:rsidP="00057D89">
            <w:pPr>
              <w:pStyle w:val="BodyText"/>
              <w:jc w:val="left"/>
              <w:cnfStyle w:val="000000000000" w:firstRow="0" w:lastRow="0" w:firstColumn="0" w:lastColumn="0" w:oddVBand="0" w:evenVBand="0" w:oddHBand="0" w:evenHBand="0" w:firstRowFirstColumn="0" w:firstRowLastColumn="0" w:lastRowFirstColumn="0" w:lastRowLastColumn="0"/>
              <w:rPr>
                <w:bCs/>
                <w:szCs w:val="20"/>
              </w:rPr>
            </w:pPr>
            <w:r w:rsidRPr="00613DB3">
              <w:rPr>
                <w:rFonts w:ascii="Wingdings" w:eastAsia="Wingdings" w:hAnsi="Wingdings" w:cs="Wingdings"/>
                <w:b/>
                <w:bCs/>
                <w:szCs w:val="20"/>
              </w:rPr>
              <w:t>à</w:t>
            </w:r>
            <w:r w:rsidRPr="00613DB3">
              <w:rPr>
                <w:b/>
                <w:bCs/>
                <w:szCs w:val="20"/>
              </w:rPr>
              <w:t xml:space="preserve"> To </w:t>
            </w:r>
            <w:r>
              <w:rPr>
                <w:b/>
                <w:bCs/>
                <w:szCs w:val="20"/>
              </w:rPr>
              <w:t>NA</w:t>
            </w:r>
            <w:r>
              <w:rPr>
                <w:bCs/>
                <w:szCs w:val="20"/>
              </w:rPr>
              <w:t xml:space="preserve">: </w:t>
            </w:r>
            <w:r w:rsidR="00026EFA">
              <w:rPr>
                <w:bCs/>
                <w:szCs w:val="20"/>
              </w:rPr>
              <w:t>by default the sending of the message towards the NA is done in a PULL mode, via the AS4 protocol.  This means the message is stored on a queue on the AP and the NA pulls on regular time intervals for new messages.  In case of high performing National Gateways, a PUSH mode can be considered.</w:t>
            </w:r>
          </w:p>
        </w:tc>
      </w:tr>
    </w:tbl>
    <w:p w14:paraId="635F0716" w14:textId="77777777" w:rsidR="001C32A2" w:rsidRPr="00057D89" w:rsidRDefault="001C32A2" w:rsidP="001C32A2"/>
    <w:p w14:paraId="635F0717" w14:textId="77777777" w:rsidR="00E831C4" w:rsidRDefault="00E831C4" w:rsidP="001C32A2">
      <w:pPr>
        <w:rPr>
          <w:lang w:val="en-US" w:eastAsia="en-GB"/>
        </w:rPr>
      </w:pPr>
      <w:r>
        <w:rPr>
          <w:lang w:val="en-US" w:eastAsia="en-GB"/>
        </w:rPr>
        <w:t>The following diagrams illustrate how these System Messaging Use Cases relate to each other, depending on the defined System Use Case.</w:t>
      </w:r>
      <w:r w:rsidR="00E20903">
        <w:rPr>
          <w:lang w:val="en-US" w:eastAsia="en-GB"/>
        </w:rPr>
        <w:t xml:space="preserve">  The first diagram describes how the AP behaves when a system message is received from CSN.</w:t>
      </w:r>
    </w:p>
    <w:p w14:paraId="635F0718" w14:textId="77777777" w:rsidR="00E20903" w:rsidRDefault="00E20903" w:rsidP="001C32A2">
      <w:pPr>
        <w:rPr>
          <w:lang w:val="en-US" w:eastAsia="en-GB"/>
        </w:rPr>
      </w:pPr>
    </w:p>
    <w:p w14:paraId="635F0719" w14:textId="77777777" w:rsidR="00E831C4" w:rsidRDefault="00E20903" w:rsidP="00E20903">
      <w:pPr>
        <w:jc w:val="center"/>
      </w:pPr>
      <w:r>
        <w:rPr>
          <w:noProof/>
          <w:lang w:val="el-GR" w:eastAsia="el-GR"/>
        </w:rPr>
        <w:drawing>
          <wp:inline distT="0" distB="0" distL="0" distR="0" wp14:anchorId="635F0F16" wp14:editId="635F0F17">
            <wp:extent cx="4320000" cy="2545796"/>
            <wp:effectExtent l="0" t="0" r="444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320000" cy="2545796"/>
                    </a:xfrm>
                    <a:prstGeom prst="rect">
                      <a:avLst/>
                    </a:prstGeom>
                  </pic:spPr>
                </pic:pic>
              </a:graphicData>
            </a:graphic>
          </wp:inline>
        </w:drawing>
      </w:r>
    </w:p>
    <w:p w14:paraId="635F071A" w14:textId="5DAD7D80" w:rsidR="00E20903" w:rsidRDefault="00E20903" w:rsidP="00E20903">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13</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System Messaging Use Cases Relation with CSN</w:t>
      </w:r>
    </w:p>
    <w:p w14:paraId="635F071B" w14:textId="77777777" w:rsidR="00E20903" w:rsidRDefault="00E20903" w:rsidP="00E20903">
      <w:pPr>
        <w:jc w:val="left"/>
        <w:rPr>
          <w:lang w:val="en-US"/>
        </w:rPr>
      </w:pPr>
    </w:p>
    <w:p w14:paraId="635F071C" w14:textId="77777777" w:rsidR="00E20903" w:rsidRDefault="00E20903" w:rsidP="00E20903">
      <w:pPr>
        <w:jc w:val="left"/>
        <w:rPr>
          <w:lang w:val="en-US"/>
        </w:rPr>
      </w:pPr>
      <w:r>
        <w:rPr>
          <w:lang w:val="en-US"/>
        </w:rPr>
        <w:t xml:space="preserve">This diagram </w:t>
      </w:r>
      <w:r>
        <w:rPr>
          <w:lang w:val="en-US" w:eastAsia="en-GB"/>
        </w:rPr>
        <w:t>describes how the AP behaves when a system message is received from an NA.</w:t>
      </w:r>
    </w:p>
    <w:p w14:paraId="635F071D" w14:textId="77777777" w:rsidR="00E20903" w:rsidRDefault="00E20903" w:rsidP="00E20903">
      <w:pPr>
        <w:jc w:val="center"/>
        <w:rPr>
          <w:lang w:val="en-US"/>
        </w:rPr>
      </w:pPr>
      <w:r>
        <w:rPr>
          <w:noProof/>
          <w:lang w:val="el-GR" w:eastAsia="el-GR"/>
        </w:rPr>
        <w:lastRenderedPageBreak/>
        <w:drawing>
          <wp:inline distT="0" distB="0" distL="0" distR="0" wp14:anchorId="635F0F18" wp14:editId="635F0F19">
            <wp:extent cx="4320000" cy="2447969"/>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20000" cy="2447969"/>
                    </a:xfrm>
                    <a:prstGeom prst="rect">
                      <a:avLst/>
                    </a:prstGeom>
                  </pic:spPr>
                </pic:pic>
              </a:graphicData>
            </a:graphic>
          </wp:inline>
        </w:drawing>
      </w:r>
    </w:p>
    <w:p w14:paraId="635F071E" w14:textId="025FAD9A" w:rsidR="00E20903" w:rsidRDefault="00E20903" w:rsidP="00E20903">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14</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System Messaging Use Cases Relation with NA</w:t>
      </w:r>
    </w:p>
    <w:p w14:paraId="635F071F" w14:textId="77777777" w:rsidR="00E20903" w:rsidRDefault="00E20903" w:rsidP="00875967">
      <w:pPr>
        <w:rPr>
          <w:lang w:val="en-US"/>
        </w:rPr>
      </w:pPr>
    </w:p>
    <w:p w14:paraId="635F0720" w14:textId="77777777" w:rsidR="00875967" w:rsidRDefault="00875967" w:rsidP="00875967">
      <w:pPr>
        <w:jc w:val="left"/>
        <w:rPr>
          <w:lang w:val="en-US"/>
        </w:rPr>
      </w:pPr>
      <w:r>
        <w:rPr>
          <w:lang w:val="en-US"/>
        </w:rPr>
        <w:t xml:space="preserve">This diagram </w:t>
      </w:r>
      <w:r>
        <w:rPr>
          <w:lang w:val="en-US" w:eastAsia="en-GB"/>
        </w:rPr>
        <w:t>describes how the AP behaves when a system message is received from its own internal scheduler.</w:t>
      </w:r>
    </w:p>
    <w:p w14:paraId="635F0721" w14:textId="77777777" w:rsidR="00875967" w:rsidRDefault="00FC55B0" w:rsidP="00ED2327">
      <w:pPr>
        <w:jc w:val="center"/>
        <w:rPr>
          <w:lang w:val="en-US"/>
        </w:rPr>
      </w:pPr>
      <w:r>
        <w:rPr>
          <w:noProof/>
          <w:lang w:val="el-GR" w:eastAsia="el-GR"/>
        </w:rPr>
        <w:drawing>
          <wp:inline distT="0" distB="0" distL="0" distR="0" wp14:anchorId="635F0F1A" wp14:editId="635F0F1B">
            <wp:extent cx="4320000" cy="3568156"/>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320000" cy="3568156"/>
                    </a:xfrm>
                    <a:prstGeom prst="rect">
                      <a:avLst/>
                    </a:prstGeom>
                  </pic:spPr>
                </pic:pic>
              </a:graphicData>
            </a:graphic>
          </wp:inline>
        </w:drawing>
      </w:r>
    </w:p>
    <w:p w14:paraId="635F0722" w14:textId="0327B064" w:rsidR="00875967" w:rsidRDefault="00875967" w:rsidP="00875967">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15</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System Messaging Use Cases Relation with internal scheduler</w:t>
      </w:r>
    </w:p>
    <w:p w14:paraId="635F0723" w14:textId="77777777" w:rsidR="0065512A" w:rsidRDefault="0065512A" w:rsidP="0065512A"/>
    <w:p w14:paraId="635F0724" w14:textId="77777777" w:rsidR="0065512A" w:rsidRDefault="0065512A" w:rsidP="0065512A">
      <w:r>
        <w:t>The following chapters decompose these high level use cases into smaller and reusable common use cases.</w:t>
      </w:r>
    </w:p>
    <w:p w14:paraId="635F0725" w14:textId="77777777" w:rsidR="0065512A" w:rsidRDefault="0065512A" w:rsidP="0065512A"/>
    <w:p w14:paraId="635F0726" w14:textId="77777777" w:rsidR="0065512A" w:rsidRDefault="0065512A" w:rsidP="0065512A">
      <w:pPr>
        <w:pStyle w:val="MyH3"/>
      </w:pPr>
      <w:bookmarkStart w:id="55" w:name="_Toc36663467"/>
      <w:r>
        <w:t>AP Receives System Message from CSN</w:t>
      </w:r>
      <w:bookmarkEnd w:id="55"/>
    </w:p>
    <w:p w14:paraId="635F0727" w14:textId="77777777" w:rsidR="0065512A" w:rsidRDefault="0065512A" w:rsidP="0065512A">
      <w:r>
        <w:t>This high level use case is composed of these reusable common use cases:</w:t>
      </w:r>
    </w:p>
    <w:p w14:paraId="635F0728" w14:textId="77777777" w:rsidR="0065512A" w:rsidRDefault="0065512A" w:rsidP="0065512A"/>
    <w:p w14:paraId="635F0729" w14:textId="77777777" w:rsidR="00236C7D" w:rsidRDefault="00236C7D" w:rsidP="00236C7D">
      <w:pPr>
        <w:jc w:val="center"/>
      </w:pPr>
      <w:r>
        <w:rPr>
          <w:noProof/>
          <w:lang w:val="el-GR" w:eastAsia="el-GR"/>
        </w:rPr>
        <w:lastRenderedPageBreak/>
        <w:drawing>
          <wp:inline distT="0" distB="0" distL="0" distR="0" wp14:anchorId="635F0F1C" wp14:editId="635F0F1D">
            <wp:extent cx="3240000" cy="4809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240000" cy="480938"/>
                    </a:xfrm>
                    <a:prstGeom prst="rect">
                      <a:avLst/>
                    </a:prstGeom>
                  </pic:spPr>
                </pic:pic>
              </a:graphicData>
            </a:graphic>
          </wp:inline>
        </w:drawing>
      </w:r>
    </w:p>
    <w:p w14:paraId="635F072A" w14:textId="1B6E8BC5" w:rsidR="0065512A" w:rsidRDefault="0065512A" w:rsidP="0065512A">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16</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Receives System Message from CSN</w:t>
      </w:r>
    </w:p>
    <w:p w14:paraId="635F072B" w14:textId="77777777" w:rsidR="0065512A" w:rsidRPr="0065512A" w:rsidRDefault="0065512A" w:rsidP="0065512A">
      <w:pPr>
        <w:rPr>
          <w:lang w:val="en-US"/>
        </w:rPr>
      </w:pPr>
    </w:p>
    <w:p w14:paraId="635F072C" w14:textId="77777777" w:rsidR="0065512A" w:rsidRDefault="0065512A" w:rsidP="0065512A">
      <w:pPr>
        <w:pStyle w:val="MyH3"/>
      </w:pPr>
      <w:bookmarkStart w:id="56" w:name="_Toc36663468"/>
      <w:r>
        <w:t>AP Receives System Message from NA</w:t>
      </w:r>
      <w:bookmarkEnd w:id="56"/>
    </w:p>
    <w:p w14:paraId="635F072D" w14:textId="77777777" w:rsidR="0065512A" w:rsidRDefault="0065512A" w:rsidP="0065512A">
      <w:r>
        <w:t>This high level use case is composed of these reusable common use cases:</w:t>
      </w:r>
    </w:p>
    <w:p w14:paraId="635F072E" w14:textId="77777777" w:rsidR="0065512A" w:rsidRDefault="0065512A" w:rsidP="00236C7D">
      <w:pPr>
        <w:jc w:val="center"/>
      </w:pPr>
    </w:p>
    <w:p w14:paraId="635F072F" w14:textId="77777777" w:rsidR="00236C7D" w:rsidRDefault="00236C7D" w:rsidP="00236C7D">
      <w:pPr>
        <w:jc w:val="center"/>
      </w:pPr>
      <w:r>
        <w:rPr>
          <w:noProof/>
          <w:lang w:val="el-GR" w:eastAsia="el-GR"/>
        </w:rPr>
        <w:drawing>
          <wp:inline distT="0" distB="0" distL="0" distR="0" wp14:anchorId="635F0F1E" wp14:editId="635F0F1F">
            <wp:extent cx="4320000" cy="954387"/>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320000" cy="954387"/>
                    </a:xfrm>
                    <a:prstGeom prst="rect">
                      <a:avLst/>
                    </a:prstGeom>
                  </pic:spPr>
                </pic:pic>
              </a:graphicData>
            </a:graphic>
          </wp:inline>
        </w:drawing>
      </w:r>
    </w:p>
    <w:p w14:paraId="635F0730" w14:textId="3DE93C5E" w:rsidR="0065512A" w:rsidRDefault="0065512A" w:rsidP="0065512A">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17</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 xml:space="preserve">Receives System Message from </w:t>
      </w:r>
      <w:r w:rsidR="00423EAB">
        <w:rPr>
          <w:rFonts w:ascii="Verdana" w:hAnsi="Verdana"/>
          <w:sz w:val="20"/>
          <w:szCs w:val="20"/>
        </w:rPr>
        <w:t>NA</w:t>
      </w:r>
    </w:p>
    <w:p w14:paraId="635F0731" w14:textId="77777777" w:rsidR="0065512A" w:rsidRDefault="0065512A" w:rsidP="0065512A"/>
    <w:p w14:paraId="635F0732" w14:textId="77777777" w:rsidR="0065512A" w:rsidRDefault="0065512A" w:rsidP="0065512A">
      <w:pPr>
        <w:pStyle w:val="MyH3"/>
      </w:pPr>
      <w:bookmarkStart w:id="57" w:name="_Toc36663469"/>
      <w:r>
        <w:t xml:space="preserve">AP Receives </w:t>
      </w:r>
      <w:r w:rsidR="000B00A0">
        <w:t>Trigger</w:t>
      </w:r>
      <w:r>
        <w:t xml:space="preserve"> Message from Scheduler</w:t>
      </w:r>
      <w:bookmarkEnd w:id="57"/>
    </w:p>
    <w:p w14:paraId="635F0733" w14:textId="77777777" w:rsidR="0065512A" w:rsidRDefault="0065512A" w:rsidP="0065512A">
      <w:r>
        <w:t>This high level use case is composed of these reusable common use cases:</w:t>
      </w:r>
    </w:p>
    <w:p w14:paraId="635F0734" w14:textId="77777777" w:rsidR="00423EAB" w:rsidRDefault="00423EAB" w:rsidP="0065512A"/>
    <w:p w14:paraId="635F0735" w14:textId="77777777" w:rsidR="00813136" w:rsidRDefault="00813136" w:rsidP="00813136">
      <w:pPr>
        <w:jc w:val="center"/>
      </w:pPr>
      <w:r>
        <w:rPr>
          <w:noProof/>
          <w:lang w:val="el-GR" w:eastAsia="el-GR"/>
        </w:rPr>
        <w:drawing>
          <wp:inline distT="0" distB="0" distL="0" distR="0" wp14:anchorId="635F0F20" wp14:editId="635F0F21">
            <wp:extent cx="1800000" cy="53858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800000" cy="538583"/>
                    </a:xfrm>
                    <a:prstGeom prst="rect">
                      <a:avLst/>
                    </a:prstGeom>
                  </pic:spPr>
                </pic:pic>
              </a:graphicData>
            </a:graphic>
          </wp:inline>
        </w:drawing>
      </w:r>
    </w:p>
    <w:p w14:paraId="635F0736" w14:textId="0E3D68B0"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18</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 xml:space="preserve">Receives </w:t>
      </w:r>
      <w:r w:rsidR="000B00A0">
        <w:rPr>
          <w:rFonts w:ascii="Verdana" w:hAnsi="Verdana"/>
          <w:sz w:val="20"/>
          <w:szCs w:val="20"/>
        </w:rPr>
        <w:t>Trigger</w:t>
      </w:r>
      <w:r>
        <w:rPr>
          <w:rFonts w:ascii="Verdana" w:hAnsi="Verdana"/>
          <w:sz w:val="20"/>
          <w:szCs w:val="20"/>
        </w:rPr>
        <w:t xml:space="preserve"> Message from Scheduler</w:t>
      </w:r>
    </w:p>
    <w:p w14:paraId="635F0737" w14:textId="77777777" w:rsidR="0065512A" w:rsidRDefault="0065512A" w:rsidP="0065512A"/>
    <w:p w14:paraId="635F0738" w14:textId="77777777" w:rsidR="0065512A" w:rsidRDefault="0065512A" w:rsidP="0065512A">
      <w:pPr>
        <w:pStyle w:val="MyH3"/>
      </w:pPr>
      <w:bookmarkStart w:id="58" w:name="_Toc36663470"/>
      <w:r>
        <w:t>AP Processes System Message from CSN</w:t>
      </w:r>
      <w:bookmarkEnd w:id="58"/>
    </w:p>
    <w:p w14:paraId="635F0739" w14:textId="77777777" w:rsidR="0065512A" w:rsidRDefault="0065512A" w:rsidP="0065512A">
      <w:r>
        <w:t>This high level use case is composed of these reusable common use cases:</w:t>
      </w:r>
    </w:p>
    <w:p w14:paraId="635F073A" w14:textId="77777777" w:rsidR="0065512A" w:rsidRDefault="0065512A" w:rsidP="00813136">
      <w:pPr>
        <w:jc w:val="center"/>
      </w:pPr>
    </w:p>
    <w:p w14:paraId="635F073B" w14:textId="77777777" w:rsidR="00813136" w:rsidRDefault="00BC3097" w:rsidP="00813136">
      <w:pPr>
        <w:jc w:val="center"/>
      </w:pPr>
      <w:r>
        <w:rPr>
          <w:noProof/>
          <w:lang w:val="el-GR" w:eastAsia="el-GR"/>
        </w:rPr>
        <w:drawing>
          <wp:inline distT="0" distB="0" distL="0" distR="0" wp14:anchorId="635F0F22" wp14:editId="635F0F23">
            <wp:extent cx="4680000" cy="1115020"/>
            <wp:effectExtent l="0" t="0" r="635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680000" cy="1115020"/>
                    </a:xfrm>
                    <a:prstGeom prst="rect">
                      <a:avLst/>
                    </a:prstGeom>
                  </pic:spPr>
                </pic:pic>
              </a:graphicData>
            </a:graphic>
          </wp:inline>
        </w:drawing>
      </w:r>
    </w:p>
    <w:p w14:paraId="635F073C" w14:textId="589B6EA0"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19</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Processes System Message from CSN</w:t>
      </w:r>
    </w:p>
    <w:p w14:paraId="635F073D" w14:textId="77777777" w:rsidR="00423EAB" w:rsidRPr="00423EAB" w:rsidRDefault="00423EAB" w:rsidP="0065512A">
      <w:pPr>
        <w:rPr>
          <w:lang w:val="en-US"/>
        </w:rPr>
      </w:pPr>
    </w:p>
    <w:p w14:paraId="635F073E" w14:textId="77777777" w:rsidR="0065512A" w:rsidRDefault="0065512A" w:rsidP="00423EAB">
      <w:pPr>
        <w:pStyle w:val="MyH3"/>
      </w:pPr>
      <w:bookmarkStart w:id="59" w:name="_Toc36663471"/>
      <w:r>
        <w:t>AP Processes System Message from NA</w:t>
      </w:r>
      <w:bookmarkEnd w:id="59"/>
    </w:p>
    <w:p w14:paraId="635F073F" w14:textId="77777777" w:rsidR="0065512A" w:rsidRDefault="0065512A" w:rsidP="0065512A">
      <w:r>
        <w:t>This high level use case is composed of these reusable common use cases:</w:t>
      </w:r>
    </w:p>
    <w:p w14:paraId="635F0740" w14:textId="77777777" w:rsidR="00423EAB" w:rsidRDefault="00423EAB" w:rsidP="0065512A"/>
    <w:p w14:paraId="635F0741" w14:textId="77777777" w:rsidR="00813136" w:rsidRDefault="008642EA" w:rsidP="00813136">
      <w:pPr>
        <w:jc w:val="center"/>
      </w:pPr>
      <w:r>
        <w:rPr>
          <w:noProof/>
          <w:lang w:val="el-GR" w:eastAsia="el-GR"/>
        </w:rPr>
        <w:drawing>
          <wp:inline distT="0" distB="0" distL="0" distR="0" wp14:anchorId="635F0F24" wp14:editId="635F0F25">
            <wp:extent cx="4680000" cy="1115020"/>
            <wp:effectExtent l="0" t="0" r="635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680000" cy="1115020"/>
                    </a:xfrm>
                    <a:prstGeom prst="rect">
                      <a:avLst/>
                    </a:prstGeom>
                  </pic:spPr>
                </pic:pic>
              </a:graphicData>
            </a:graphic>
          </wp:inline>
        </w:drawing>
      </w:r>
    </w:p>
    <w:p w14:paraId="635F0742" w14:textId="46575942" w:rsidR="00423EAB" w:rsidRDefault="00423EAB" w:rsidP="00423EAB">
      <w:pPr>
        <w:pStyle w:val="Caption"/>
        <w:jc w:val="center"/>
        <w:rPr>
          <w:rFonts w:ascii="Verdana" w:hAnsi="Verdana"/>
          <w:sz w:val="20"/>
          <w:szCs w:val="20"/>
        </w:rPr>
      </w:pPr>
      <w:r w:rsidRPr="009866C2">
        <w:rPr>
          <w:rFonts w:ascii="Verdana" w:hAnsi="Verdana"/>
          <w:sz w:val="20"/>
          <w:szCs w:val="20"/>
        </w:rPr>
        <w:lastRenderedPageBreak/>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20</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Processes System Message from NA</w:t>
      </w:r>
    </w:p>
    <w:p w14:paraId="635F0743" w14:textId="77777777" w:rsidR="0065512A" w:rsidRDefault="0065512A" w:rsidP="0065512A"/>
    <w:p w14:paraId="635F0744" w14:textId="77777777" w:rsidR="0065512A" w:rsidRDefault="0065512A" w:rsidP="00423EAB">
      <w:pPr>
        <w:pStyle w:val="MyH3"/>
      </w:pPr>
      <w:bookmarkStart w:id="60" w:name="_Toc36663472"/>
      <w:r>
        <w:t xml:space="preserve">AP Processes </w:t>
      </w:r>
      <w:r w:rsidR="000B00A0">
        <w:t xml:space="preserve">Trigger </w:t>
      </w:r>
      <w:r>
        <w:t xml:space="preserve"> Message from Scheduler</w:t>
      </w:r>
      <w:bookmarkEnd w:id="60"/>
    </w:p>
    <w:p w14:paraId="635F0745" w14:textId="77777777" w:rsidR="0065512A" w:rsidRDefault="0065512A" w:rsidP="0065512A">
      <w:r>
        <w:t>This high level use case is composed of these reusable common use cases:</w:t>
      </w:r>
    </w:p>
    <w:p w14:paraId="635F0746" w14:textId="77777777" w:rsidR="0065512A" w:rsidRDefault="0065512A" w:rsidP="0065512A"/>
    <w:p w14:paraId="635F0747" w14:textId="77777777" w:rsidR="00813136" w:rsidRDefault="000E3CC7" w:rsidP="00813136">
      <w:pPr>
        <w:jc w:val="center"/>
      </w:pPr>
      <w:r>
        <w:rPr>
          <w:noProof/>
          <w:lang w:val="el-GR" w:eastAsia="el-GR"/>
        </w:rPr>
        <w:drawing>
          <wp:inline distT="0" distB="0" distL="0" distR="0" wp14:anchorId="635F0F26" wp14:editId="635F0F27">
            <wp:extent cx="2520000" cy="452137"/>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520000" cy="452137"/>
                    </a:xfrm>
                    <a:prstGeom prst="rect">
                      <a:avLst/>
                    </a:prstGeom>
                  </pic:spPr>
                </pic:pic>
              </a:graphicData>
            </a:graphic>
          </wp:inline>
        </w:drawing>
      </w:r>
    </w:p>
    <w:p w14:paraId="635F0748" w14:textId="00C2705C"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21</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 xml:space="preserve">Processes </w:t>
      </w:r>
      <w:r w:rsidR="000B00A0">
        <w:rPr>
          <w:rFonts w:ascii="Verdana" w:hAnsi="Verdana"/>
          <w:sz w:val="20"/>
          <w:szCs w:val="20"/>
        </w:rPr>
        <w:t>Trigger</w:t>
      </w:r>
      <w:r>
        <w:rPr>
          <w:rFonts w:ascii="Verdana" w:hAnsi="Verdana"/>
          <w:sz w:val="20"/>
          <w:szCs w:val="20"/>
        </w:rPr>
        <w:t xml:space="preserve"> Message from Scheduler</w:t>
      </w:r>
    </w:p>
    <w:p w14:paraId="635F0749" w14:textId="77777777" w:rsidR="00423EAB" w:rsidRPr="00423EAB" w:rsidRDefault="00423EAB" w:rsidP="0065512A">
      <w:pPr>
        <w:rPr>
          <w:lang w:val="en-US"/>
        </w:rPr>
      </w:pPr>
    </w:p>
    <w:p w14:paraId="635F074A" w14:textId="77777777" w:rsidR="0065512A" w:rsidRDefault="0065512A" w:rsidP="00423EAB">
      <w:pPr>
        <w:pStyle w:val="MyH3"/>
      </w:pPr>
      <w:bookmarkStart w:id="61" w:name="_Toc36663473"/>
      <w:r>
        <w:t>AP Creates System Message for CSN</w:t>
      </w:r>
      <w:bookmarkEnd w:id="61"/>
    </w:p>
    <w:p w14:paraId="635F074B" w14:textId="77777777" w:rsidR="0065512A" w:rsidRDefault="0065512A" w:rsidP="0065512A">
      <w:r>
        <w:t>This high level use case is composed of these reusable common use cases:</w:t>
      </w:r>
    </w:p>
    <w:p w14:paraId="635F074C" w14:textId="77777777" w:rsidR="00423EAB" w:rsidRDefault="00423EAB" w:rsidP="0065512A"/>
    <w:p w14:paraId="635F074D" w14:textId="77777777" w:rsidR="00EF27E0" w:rsidRDefault="00EF27E0" w:rsidP="00EF27E0">
      <w:pPr>
        <w:jc w:val="center"/>
      </w:pPr>
      <w:r>
        <w:rPr>
          <w:noProof/>
          <w:lang w:val="el-GR" w:eastAsia="el-GR"/>
        </w:rPr>
        <w:drawing>
          <wp:inline distT="0" distB="0" distL="0" distR="0" wp14:anchorId="635F0F28" wp14:editId="635F0F29">
            <wp:extent cx="4320000" cy="551131"/>
            <wp:effectExtent l="0" t="0" r="444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320000" cy="551131"/>
                    </a:xfrm>
                    <a:prstGeom prst="rect">
                      <a:avLst/>
                    </a:prstGeom>
                  </pic:spPr>
                </pic:pic>
              </a:graphicData>
            </a:graphic>
          </wp:inline>
        </w:drawing>
      </w:r>
    </w:p>
    <w:p w14:paraId="635F074E" w14:textId="7EA97D98"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22</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Creates System Message for CSN</w:t>
      </w:r>
    </w:p>
    <w:p w14:paraId="635F074F" w14:textId="77777777" w:rsidR="00423EAB" w:rsidRPr="00423EAB" w:rsidRDefault="00423EAB" w:rsidP="0065512A">
      <w:pPr>
        <w:rPr>
          <w:lang w:val="en-US"/>
        </w:rPr>
      </w:pPr>
    </w:p>
    <w:p w14:paraId="635F0750" w14:textId="77777777" w:rsidR="0065512A" w:rsidRDefault="0065512A" w:rsidP="00423EAB">
      <w:pPr>
        <w:pStyle w:val="MyH3"/>
        <w:rPr>
          <w:lang w:val="da-DK"/>
        </w:rPr>
      </w:pPr>
      <w:bookmarkStart w:id="62" w:name="_Toc36663474"/>
      <w:r w:rsidRPr="0065512A">
        <w:rPr>
          <w:lang w:val="da-DK"/>
        </w:rPr>
        <w:t xml:space="preserve">AP </w:t>
      </w:r>
      <w:r w:rsidRPr="00FD0BB4">
        <w:t>Creates</w:t>
      </w:r>
      <w:r w:rsidRPr="0065512A">
        <w:rPr>
          <w:lang w:val="da-DK"/>
        </w:rPr>
        <w:t xml:space="preserve"> System Message for NA</w:t>
      </w:r>
      <w:bookmarkEnd w:id="62"/>
    </w:p>
    <w:p w14:paraId="635F0751" w14:textId="77777777" w:rsidR="0065512A" w:rsidRDefault="0065512A" w:rsidP="0065512A">
      <w:r>
        <w:t>This high level use case is composed of these reusable common use cases:</w:t>
      </w:r>
    </w:p>
    <w:p w14:paraId="635F0752" w14:textId="77777777" w:rsidR="00423EAB" w:rsidRDefault="00423EAB" w:rsidP="0065512A"/>
    <w:p w14:paraId="635F0753" w14:textId="77777777" w:rsidR="00EF27E0" w:rsidRDefault="00EF27E0" w:rsidP="00EF27E0">
      <w:pPr>
        <w:jc w:val="center"/>
      </w:pPr>
      <w:r>
        <w:rPr>
          <w:noProof/>
          <w:lang w:val="el-GR" w:eastAsia="el-GR"/>
        </w:rPr>
        <w:drawing>
          <wp:inline distT="0" distB="0" distL="0" distR="0" wp14:anchorId="635F0F2A" wp14:editId="635F0F2B">
            <wp:extent cx="4320000" cy="551131"/>
            <wp:effectExtent l="0" t="0" r="444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320000" cy="551131"/>
                    </a:xfrm>
                    <a:prstGeom prst="rect">
                      <a:avLst/>
                    </a:prstGeom>
                  </pic:spPr>
                </pic:pic>
              </a:graphicData>
            </a:graphic>
          </wp:inline>
        </w:drawing>
      </w:r>
    </w:p>
    <w:p w14:paraId="635F0754" w14:textId="7E4229C6"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23</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Creates System Message for NA</w:t>
      </w:r>
    </w:p>
    <w:p w14:paraId="635F0755" w14:textId="77777777" w:rsidR="0065512A" w:rsidRPr="0065512A" w:rsidRDefault="0065512A" w:rsidP="0065512A"/>
    <w:p w14:paraId="635F0756" w14:textId="77777777" w:rsidR="0065512A" w:rsidRDefault="0065512A" w:rsidP="00423EAB">
      <w:pPr>
        <w:pStyle w:val="MyH3"/>
        <w:rPr>
          <w:lang w:val="da-DK"/>
        </w:rPr>
      </w:pPr>
      <w:bookmarkStart w:id="63" w:name="_Toc36663475"/>
      <w:r w:rsidRPr="0065512A">
        <w:rPr>
          <w:lang w:val="da-DK"/>
        </w:rPr>
        <w:t xml:space="preserve">AP </w:t>
      </w:r>
      <w:r w:rsidRPr="00092C81">
        <w:t>Sends</w:t>
      </w:r>
      <w:r w:rsidRPr="0065512A">
        <w:rPr>
          <w:lang w:val="da-DK"/>
        </w:rPr>
        <w:t xml:space="preserve"> System Message </w:t>
      </w:r>
      <w:r w:rsidR="00423EAB">
        <w:rPr>
          <w:lang w:val="da-DK"/>
        </w:rPr>
        <w:t>to</w:t>
      </w:r>
      <w:r w:rsidRPr="0065512A">
        <w:rPr>
          <w:lang w:val="da-DK"/>
        </w:rPr>
        <w:t xml:space="preserve"> CSN</w:t>
      </w:r>
      <w:r w:rsidR="00092C81">
        <w:rPr>
          <w:lang w:val="da-DK"/>
        </w:rPr>
        <w:t xml:space="preserve"> (Push)</w:t>
      </w:r>
      <w:bookmarkEnd w:id="63"/>
    </w:p>
    <w:p w14:paraId="635F0757" w14:textId="77777777" w:rsidR="0065512A" w:rsidRDefault="0065512A" w:rsidP="0065512A">
      <w:r>
        <w:t>This high level use case is composed of these reusable common use cases:</w:t>
      </w:r>
    </w:p>
    <w:p w14:paraId="635F0758" w14:textId="77777777" w:rsidR="00423EAB" w:rsidRDefault="00423EAB" w:rsidP="0065512A"/>
    <w:p w14:paraId="635F0759" w14:textId="77777777" w:rsidR="00092C81" w:rsidRDefault="007D54A1" w:rsidP="00092C81">
      <w:pPr>
        <w:jc w:val="center"/>
      </w:pPr>
      <w:r>
        <w:rPr>
          <w:noProof/>
          <w:lang w:val="el-GR" w:eastAsia="el-GR"/>
        </w:rPr>
        <w:drawing>
          <wp:inline distT="0" distB="0" distL="0" distR="0" wp14:anchorId="635F0F2C" wp14:editId="635F0F2D">
            <wp:extent cx="4320000" cy="1013634"/>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20000" cy="1013634"/>
                    </a:xfrm>
                    <a:prstGeom prst="rect">
                      <a:avLst/>
                    </a:prstGeom>
                  </pic:spPr>
                </pic:pic>
              </a:graphicData>
            </a:graphic>
          </wp:inline>
        </w:drawing>
      </w:r>
    </w:p>
    <w:p w14:paraId="635F075A" w14:textId="53446594"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24</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Sends System Message to CSN</w:t>
      </w:r>
    </w:p>
    <w:p w14:paraId="635F075B" w14:textId="77777777" w:rsidR="0065512A" w:rsidRPr="0065512A" w:rsidRDefault="0065512A" w:rsidP="0065512A"/>
    <w:p w14:paraId="635F075C" w14:textId="77777777" w:rsidR="0065512A" w:rsidRDefault="0065512A" w:rsidP="00423EAB">
      <w:pPr>
        <w:pStyle w:val="MyH3"/>
        <w:rPr>
          <w:lang w:val="da-DK"/>
        </w:rPr>
      </w:pPr>
      <w:bookmarkStart w:id="64" w:name="_Toc36663476"/>
      <w:r w:rsidRPr="0065512A">
        <w:rPr>
          <w:lang w:val="da-DK"/>
        </w:rPr>
        <w:t xml:space="preserve">AP </w:t>
      </w:r>
      <w:r w:rsidRPr="00092C81">
        <w:t>Sends</w:t>
      </w:r>
      <w:r w:rsidRPr="0065512A">
        <w:rPr>
          <w:lang w:val="da-DK"/>
        </w:rPr>
        <w:t xml:space="preserve"> System Message for NA</w:t>
      </w:r>
      <w:r w:rsidR="00092C81">
        <w:rPr>
          <w:lang w:val="da-DK"/>
        </w:rPr>
        <w:t xml:space="preserve"> (Pull)</w:t>
      </w:r>
      <w:bookmarkEnd w:id="64"/>
    </w:p>
    <w:p w14:paraId="635F075D" w14:textId="77777777" w:rsidR="0065512A" w:rsidRDefault="0065512A" w:rsidP="0065512A">
      <w:r>
        <w:t>This high level use case is composed of these reusable common use cases:</w:t>
      </w:r>
    </w:p>
    <w:p w14:paraId="635F075E" w14:textId="77777777" w:rsidR="00092C81" w:rsidRDefault="00092C81" w:rsidP="0065512A"/>
    <w:p w14:paraId="635F075F" w14:textId="1BDAC7E0" w:rsidR="0065512A" w:rsidRDefault="001052DC" w:rsidP="00092C81">
      <w:pPr>
        <w:jc w:val="center"/>
      </w:pPr>
      <w:r>
        <w:rPr>
          <w:noProof/>
          <w:lang w:val="el-GR" w:eastAsia="el-GR"/>
        </w:rPr>
        <w:lastRenderedPageBreak/>
        <w:drawing>
          <wp:inline distT="0" distB="0" distL="0" distR="0" wp14:anchorId="635F0F30" wp14:editId="635F0F31">
            <wp:extent cx="4320000" cy="778482"/>
            <wp:effectExtent l="0" t="0" r="444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320000" cy="778482"/>
                    </a:xfrm>
                    <a:prstGeom prst="rect">
                      <a:avLst/>
                    </a:prstGeom>
                  </pic:spPr>
                </pic:pic>
              </a:graphicData>
            </a:graphic>
          </wp:inline>
        </w:drawing>
      </w:r>
    </w:p>
    <w:p w14:paraId="635F0760" w14:textId="6DC1BD93" w:rsidR="00423EAB" w:rsidRDefault="00423EAB" w:rsidP="00423EAB">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25</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Sends System Message to NA</w:t>
      </w:r>
      <w:r w:rsidR="00AB689A">
        <w:rPr>
          <w:rFonts w:ascii="Verdana" w:hAnsi="Verdana"/>
          <w:sz w:val="20"/>
          <w:szCs w:val="20"/>
        </w:rPr>
        <w:t xml:space="preserve"> (Pull)</w:t>
      </w:r>
    </w:p>
    <w:p w14:paraId="635F0761" w14:textId="77777777" w:rsidR="00AB689A" w:rsidRDefault="00AB689A" w:rsidP="00423EAB">
      <w:pPr>
        <w:pStyle w:val="Caption"/>
        <w:jc w:val="center"/>
        <w:rPr>
          <w:rFonts w:ascii="Verdana" w:hAnsi="Verdana"/>
          <w:sz w:val="20"/>
          <w:szCs w:val="20"/>
        </w:rPr>
      </w:pPr>
    </w:p>
    <w:p w14:paraId="635F0762" w14:textId="77777777" w:rsidR="00AB689A" w:rsidRDefault="00AB689A" w:rsidP="00AB689A">
      <w:pPr>
        <w:pStyle w:val="MyH3"/>
        <w:rPr>
          <w:lang w:val="da-DK"/>
        </w:rPr>
      </w:pPr>
      <w:bookmarkStart w:id="65" w:name="_Toc36663477"/>
      <w:r w:rsidRPr="0065512A">
        <w:rPr>
          <w:lang w:val="da-DK"/>
        </w:rPr>
        <w:t xml:space="preserve">AP </w:t>
      </w:r>
      <w:r w:rsidRPr="00AB689A">
        <w:rPr>
          <w:lang w:val="da-DK"/>
        </w:rPr>
        <w:t>Sends</w:t>
      </w:r>
      <w:r w:rsidRPr="0065512A">
        <w:rPr>
          <w:lang w:val="da-DK"/>
        </w:rPr>
        <w:t xml:space="preserve"> System Message </w:t>
      </w:r>
      <w:r>
        <w:rPr>
          <w:lang w:val="da-DK"/>
        </w:rPr>
        <w:t>to</w:t>
      </w:r>
      <w:r w:rsidRPr="0065512A">
        <w:rPr>
          <w:lang w:val="da-DK"/>
        </w:rPr>
        <w:t xml:space="preserve"> </w:t>
      </w:r>
      <w:r>
        <w:rPr>
          <w:lang w:val="da-DK"/>
        </w:rPr>
        <w:t>NA (Push)</w:t>
      </w:r>
      <w:bookmarkEnd w:id="65"/>
    </w:p>
    <w:p w14:paraId="635F0763" w14:textId="77777777" w:rsidR="00AB689A" w:rsidRDefault="00AB689A" w:rsidP="00AB689A">
      <w:r>
        <w:t>This high level use case is composed of these reusable common use cases:</w:t>
      </w:r>
    </w:p>
    <w:p w14:paraId="635F0764" w14:textId="77777777" w:rsidR="00AB689A" w:rsidRDefault="00AB689A" w:rsidP="00AB689A"/>
    <w:p w14:paraId="635F0765" w14:textId="77777777" w:rsidR="00AB689A" w:rsidRDefault="00AB689A" w:rsidP="00AB689A">
      <w:pPr>
        <w:jc w:val="center"/>
      </w:pPr>
      <w:r>
        <w:rPr>
          <w:noProof/>
          <w:lang w:val="el-GR" w:eastAsia="el-GR"/>
        </w:rPr>
        <w:drawing>
          <wp:inline distT="0" distB="0" distL="0" distR="0" wp14:anchorId="635F0F32" wp14:editId="635F0F33">
            <wp:extent cx="4320000" cy="1013634"/>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20000" cy="1013634"/>
                    </a:xfrm>
                    <a:prstGeom prst="rect">
                      <a:avLst/>
                    </a:prstGeom>
                  </pic:spPr>
                </pic:pic>
              </a:graphicData>
            </a:graphic>
          </wp:inline>
        </w:drawing>
      </w:r>
    </w:p>
    <w:p w14:paraId="635F0766" w14:textId="581CE925" w:rsidR="00AB689A" w:rsidRDefault="00AB689A" w:rsidP="00AB689A">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26</w:t>
      </w:r>
      <w:r>
        <w:rPr>
          <w:rFonts w:ascii="Verdana" w:hAnsi="Verdana"/>
          <w:sz w:val="20"/>
          <w:szCs w:val="20"/>
        </w:rPr>
        <w:fldChar w:fldCharType="end"/>
      </w:r>
      <w:r w:rsidRPr="009866C2">
        <w:rPr>
          <w:rFonts w:ascii="Verdana" w:hAnsi="Verdana"/>
          <w:sz w:val="20"/>
          <w:szCs w:val="20"/>
        </w:rPr>
        <w:t xml:space="preserve">: AP </w:t>
      </w:r>
      <w:r>
        <w:rPr>
          <w:rFonts w:ascii="Verdana" w:hAnsi="Verdana"/>
          <w:sz w:val="20"/>
          <w:szCs w:val="20"/>
        </w:rPr>
        <w:t>Sends System Message to NA (Push)</w:t>
      </w:r>
    </w:p>
    <w:p w14:paraId="635F0767" w14:textId="77777777" w:rsidR="00AB689A" w:rsidRDefault="00AB689A" w:rsidP="00AB689A">
      <w:pPr>
        <w:pStyle w:val="Caption"/>
        <w:rPr>
          <w:rFonts w:ascii="Verdana" w:hAnsi="Verdana"/>
          <w:sz w:val="20"/>
          <w:szCs w:val="20"/>
        </w:rPr>
      </w:pPr>
    </w:p>
    <w:p w14:paraId="635F0768" w14:textId="77777777" w:rsidR="00875967" w:rsidRDefault="008B1E31" w:rsidP="008B1E31">
      <w:pPr>
        <w:pStyle w:val="MyH2"/>
        <w:rPr>
          <w:lang w:val="en-US"/>
        </w:rPr>
      </w:pPr>
      <w:bookmarkStart w:id="66" w:name="_Toc36663478"/>
      <w:r>
        <w:rPr>
          <w:lang w:val="en-US"/>
        </w:rPr>
        <w:t>Common Use Cases</w:t>
      </w:r>
      <w:bookmarkEnd w:id="66"/>
    </w:p>
    <w:p w14:paraId="635F0769" w14:textId="77777777" w:rsidR="008B1E31" w:rsidRDefault="00092C81" w:rsidP="008B1E31">
      <w:pPr>
        <w:rPr>
          <w:lang w:val="en-US"/>
        </w:rPr>
      </w:pPr>
      <w:r>
        <w:rPr>
          <w:lang w:val="en-US"/>
        </w:rPr>
        <w:t>This is an overview off all common use cases of which the Business and System Messaging Use Cases are composed.  They are the building blocks of the generic Access Point solution.</w:t>
      </w:r>
    </w:p>
    <w:p w14:paraId="635F076A" w14:textId="77777777" w:rsidR="00092C81" w:rsidRDefault="00092C81" w:rsidP="00092C81">
      <w:pPr>
        <w:pStyle w:val="MyH3"/>
        <w:rPr>
          <w:lang w:val="en-US"/>
        </w:rPr>
      </w:pPr>
      <w:bookmarkStart w:id="67" w:name="_Toc36663479"/>
      <w:r>
        <w:rPr>
          <w:lang w:val="en-US"/>
        </w:rPr>
        <w:t>Establish Secure TLS Channel</w:t>
      </w:r>
      <w:bookmarkEnd w:id="67"/>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8232E" w:rsidRPr="00EF151E" w14:paraId="635F076D" w14:textId="77777777" w:rsidTr="00E8232E">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76B" w14:textId="77777777" w:rsidR="00E8232E" w:rsidRPr="00EF151E" w:rsidRDefault="00E8232E" w:rsidP="00E8232E">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76C" w14:textId="77777777" w:rsidR="00E8232E" w:rsidRPr="004F4572" w:rsidRDefault="00E8232E" w:rsidP="00E8232E">
            <w:pPr>
              <w:pStyle w:val="Hints"/>
              <w:rPr>
                <w:rFonts w:ascii="Verdana" w:hAnsi="Verdana" w:cs="Verdana"/>
                <w:b/>
                <w:color w:val="333333"/>
                <w:lang w:val="en-GB" w:eastAsia="en-GB"/>
              </w:rPr>
            </w:pPr>
            <w:r>
              <w:rPr>
                <w:rFonts w:ascii="Verdana" w:hAnsi="Verdana" w:cs="Verdana"/>
                <w:b/>
                <w:color w:val="333333"/>
                <w:lang w:val="en-GB" w:eastAsia="en-GB"/>
              </w:rPr>
              <w:t>-</w:t>
            </w:r>
          </w:p>
        </w:tc>
      </w:tr>
      <w:tr w:rsidR="00E8232E" w:rsidRPr="00EF151E" w14:paraId="635F0770" w14:textId="77777777" w:rsidTr="00E8232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6E" w14:textId="77777777" w:rsidR="00E8232E" w:rsidRPr="00EF151E" w:rsidRDefault="00E8232E" w:rsidP="00E8232E">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76F" w14:textId="77777777" w:rsidR="00E8232E" w:rsidRPr="004F4572" w:rsidRDefault="00E8232E" w:rsidP="00E8232E">
            <w:pPr>
              <w:pStyle w:val="Hints"/>
              <w:rPr>
                <w:rFonts w:ascii="Verdana" w:hAnsi="Verdana" w:cs="Verdana"/>
                <w:b/>
                <w:color w:val="333333"/>
                <w:lang w:val="en-GB" w:eastAsia="en-GB"/>
              </w:rPr>
            </w:pPr>
            <w:r>
              <w:rPr>
                <w:rFonts w:ascii="Verdana" w:hAnsi="Verdana" w:cs="Verdana"/>
                <w:b/>
                <w:color w:val="333333"/>
                <w:lang w:val="en-GB" w:eastAsia="en-GB"/>
              </w:rPr>
              <w:t>Establish Secure TLS Channel</w:t>
            </w:r>
          </w:p>
        </w:tc>
      </w:tr>
      <w:tr w:rsidR="00E8232E" w:rsidRPr="00EF151E" w14:paraId="635F0775" w14:textId="77777777" w:rsidTr="00E8232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71" w14:textId="77777777" w:rsidR="00E8232E" w:rsidRPr="00EF151E" w:rsidRDefault="00E8232E" w:rsidP="00E8232E">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772" w14:textId="77777777" w:rsidR="00E8232E" w:rsidRPr="00EF151E" w:rsidRDefault="00E8232E" w:rsidP="00E8232E">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773" w14:textId="77777777" w:rsidR="00E8232E" w:rsidRPr="00EF151E" w:rsidRDefault="00E8232E" w:rsidP="00E8232E">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774" w14:textId="77777777" w:rsidR="00E8232E" w:rsidRPr="00EF151E" w:rsidRDefault="00E8232E" w:rsidP="00E8232E"/>
        </w:tc>
      </w:tr>
      <w:tr w:rsidR="00E8232E" w:rsidRPr="00EF151E" w14:paraId="635F077A" w14:textId="77777777" w:rsidTr="00E8232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76" w14:textId="77777777" w:rsidR="00E8232E" w:rsidRPr="00EF151E" w:rsidRDefault="00E8232E" w:rsidP="00E8232E">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777" w14:textId="77777777" w:rsidR="00E8232E" w:rsidRPr="00EF151E" w:rsidRDefault="00E8232E" w:rsidP="00E8232E">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778" w14:textId="77777777" w:rsidR="00E8232E" w:rsidRPr="00EF151E" w:rsidRDefault="00E8232E" w:rsidP="00E8232E">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779" w14:textId="77777777" w:rsidR="00E8232E" w:rsidRPr="00EF151E" w:rsidRDefault="00E8232E" w:rsidP="00E8232E"/>
        </w:tc>
      </w:tr>
      <w:tr w:rsidR="00E8232E" w:rsidRPr="00BA6943" w14:paraId="635F077E" w14:textId="77777777" w:rsidTr="00E8232E">
        <w:tc>
          <w:tcPr>
            <w:tcW w:w="1951" w:type="dxa"/>
            <w:tcBorders>
              <w:top w:val="single" w:sz="6" w:space="0" w:color="auto"/>
              <w:left w:val="single" w:sz="12" w:space="0" w:color="auto"/>
              <w:bottom w:val="single" w:sz="6" w:space="0" w:color="auto"/>
              <w:right w:val="single" w:sz="6" w:space="0" w:color="auto"/>
            </w:tcBorders>
          </w:tcPr>
          <w:p w14:paraId="635F077B" w14:textId="77777777" w:rsidR="00E8232E" w:rsidRPr="00EF151E" w:rsidRDefault="00E8232E" w:rsidP="00E8232E">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77C" w14:textId="77777777" w:rsidR="00E8232E" w:rsidRDefault="00E8232E" w:rsidP="00E8232E">
            <w:pPr>
              <w:pStyle w:val="Hints"/>
              <w:rPr>
                <w:rFonts w:ascii="Verdana" w:hAnsi="Verdana" w:cs="Verdana"/>
                <w:color w:val="333333"/>
                <w:lang w:val="en-GB" w:eastAsia="en-GB"/>
              </w:rPr>
            </w:pPr>
            <w:r>
              <w:rPr>
                <w:rFonts w:ascii="Verdana" w:hAnsi="Verdana" w:cs="Verdana"/>
                <w:color w:val="333333"/>
                <w:lang w:val="en-GB" w:eastAsia="en-GB"/>
              </w:rPr>
              <w:t>Connection Initiator</w:t>
            </w:r>
          </w:p>
          <w:p w14:paraId="635F077D" w14:textId="77777777" w:rsidR="00E8232E" w:rsidRPr="00AA4436" w:rsidRDefault="00E8232E" w:rsidP="00E8232E">
            <w:pPr>
              <w:pStyle w:val="Hints"/>
              <w:rPr>
                <w:rFonts w:ascii="Verdana" w:hAnsi="Verdana" w:cs="Verdana"/>
                <w:color w:val="333333"/>
                <w:lang w:val="en-GB" w:eastAsia="en-GB"/>
              </w:rPr>
            </w:pPr>
            <w:r>
              <w:rPr>
                <w:rFonts w:ascii="Verdana" w:hAnsi="Verdana" w:cs="Verdana"/>
                <w:color w:val="333333"/>
                <w:lang w:val="en-GB" w:eastAsia="en-GB"/>
              </w:rPr>
              <w:t>Connection Responder</w:t>
            </w:r>
          </w:p>
        </w:tc>
      </w:tr>
      <w:tr w:rsidR="00E8232E" w:rsidRPr="00EF151E" w14:paraId="635F0781" w14:textId="77777777" w:rsidTr="00E8232E">
        <w:tc>
          <w:tcPr>
            <w:tcW w:w="1951" w:type="dxa"/>
            <w:tcBorders>
              <w:top w:val="single" w:sz="6" w:space="0" w:color="auto"/>
              <w:left w:val="single" w:sz="12" w:space="0" w:color="auto"/>
              <w:bottom w:val="single" w:sz="6" w:space="0" w:color="auto"/>
              <w:right w:val="single" w:sz="6" w:space="0" w:color="auto"/>
            </w:tcBorders>
          </w:tcPr>
          <w:p w14:paraId="635F077F" w14:textId="77777777" w:rsidR="00E8232E" w:rsidRPr="00EF151E" w:rsidRDefault="00E8232E" w:rsidP="00E8232E">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780" w14:textId="77777777" w:rsidR="00E8232E" w:rsidRPr="00AA4436" w:rsidRDefault="00E8232E" w:rsidP="00E8232E">
            <w:pPr>
              <w:pStyle w:val="Hints"/>
              <w:rPr>
                <w:rFonts w:ascii="Verdana" w:hAnsi="Verdana" w:cs="Verdana"/>
                <w:color w:val="333333"/>
                <w:lang w:val="en-GB" w:eastAsia="en-GB"/>
              </w:rPr>
            </w:pPr>
            <w:r w:rsidRPr="00AA4436">
              <w:rPr>
                <w:rFonts w:ascii="Verdana" w:hAnsi="Verdana" w:cs="Verdana"/>
                <w:color w:val="333333"/>
                <w:lang w:val="en-GB" w:eastAsia="en-GB"/>
              </w:rPr>
              <w:t xml:space="preserve">This </w:t>
            </w:r>
            <w:r>
              <w:rPr>
                <w:rFonts w:ascii="Verdana" w:hAnsi="Verdana" w:cs="Verdana"/>
                <w:color w:val="333333"/>
                <w:lang w:val="en-GB" w:eastAsia="en-GB"/>
              </w:rPr>
              <w:t>use case describes how a secure TLS channel is established between the initiator of the HTTPS connection and the responder.</w:t>
            </w:r>
          </w:p>
        </w:tc>
      </w:tr>
      <w:tr w:rsidR="00E8232E" w:rsidRPr="00EF151E" w14:paraId="635F0784" w14:textId="77777777" w:rsidTr="00E8232E">
        <w:tc>
          <w:tcPr>
            <w:tcW w:w="1951" w:type="dxa"/>
            <w:tcBorders>
              <w:top w:val="single" w:sz="6" w:space="0" w:color="auto"/>
              <w:left w:val="single" w:sz="12" w:space="0" w:color="auto"/>
              <w:bottom w:val="single" w:sz="6" w:space="0" w:color="auto"/>
              <w:right w:val="single" w:sz="6" w:space="0" w:color="auto"/>
            </w:tcBorders>
          </w:tcPr>
          <w:p w14:paraId="635F0782" w14:textId="77777777" w:rsidR="00E8232E" w:rsidRPr="00EF151E" w:rsidRDefault="00E8232E" w:rsidP="00E8232E">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783" w14:textId="77777777" w:rsidR="00E8232E" w:rsidRPr="00AA4436" w:rsidRDefault="00E8232E" w:rsidP="00E8232E">
            <w:pPr>
              <w:pStyle w:val="Hints"/>
              <w:rPr>
                <w:rFonts w:ascii="Verdana" w:hAnsi="Verdana" w:cs="Verdana"/>
                <w:color w:val="333333"/>
                <w:lang w:val="en-GB" w:eastAsia="en-GB"/>
              </w:rPr>
            </w:pPr>
            <w:r>
              <w:rPr>
                <w:rFonts w:ascii="Verdana" w:hAnsi="Verdana" w:cs="Verdana"/>
                <w:color w:val="333333"/>
                <w:lang w:val="en-GB" w:eastAsia="en-GB"/>
              </w:rPr>
              <w:t>The initiator wants to establish a secure connection</w:t>
            </w:r>
            <w:r w:rsidR="00CE2388">
              <w:rPr>
                <w:rFonts w:ascii="Verdana" w:hAnsi="Verdana" w:cs="Verdana"/>
                <w:color w:val="333333"/>
                <w:lang w:val="en-GB" w:eastAsia="en-GB"/>
              </w:rPr>
              <w:t xml:space="preserve"> in order to exchange messages.</w:t>
            </w:r>
          </w:p>
        </w:tc>
      </w:tr>
      <w:tr w:rsidR="00E8232E" w:rsidRPr="00EF151E" w14:paraId="635F0787" w14:textId="77777777" w:rsidTr="00E8232E">
        <w:trPr>
          <w:trHeight w:val="458"/>
        </w:trPr>
        <w:tc>
          <w:tcPr>
            <w:tcW w:w="1951" w:type="dxa"/>
            <w:tcBorders>
              <w:top w:val="single" w:sz="6" w:space="0" w:color="auto"/>
              <w:left w:val="single" w:sz="12" w:space="0" w:color="auto"/>
              <w:bottom w:val="single" w:sz="6" w:space="0" w:color="auto"/>
              <w:right w:val="single" w:sz="6" w:space="0" w:color="auto"/>
            </w:tcBorders>
          </w:tcPr>
          <w:p w14:paraId="635F0785" w14:textId="77777777" w:rsidR="00E8232E" w:rsidRPr="00EF151E" w:rsidRDefault="00E8232E" w:rsidP="00E8232E">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786" w14:textId="77777777" w:rsidR="00E8232E" w:rsidRPr="00AA4436" w:rsidRDefault="00E8232E" w:rsidP="00E8232E">
            <w:pPr>
              <w:pStyle w:val="Hints"/>
              <w:rPr>
                <w:rFonts w:ascii="Verdana" w:hAnsi="Verdana" w:cs="Verdana"/>
                <w:color w:val="333333"/>
                <w:lang w:val="en-GB" w:eastAsia="en-GB"/>
              </w:rPr>
            </w:pPr>
            <w:r>
              <w:rPr>
                <w:rFonts w:ascii="Verdana" w:hAnsi="Verdana" w:cs="Verdana"/>
                <w:color w:val="333333"/>
                <w:lang w:val="en-GB" w:eastAsia="en-GB"/>
              </w:rPr>
              <w:t>None</w:t>
            </w:r>
          </w:p>
        </w:tc>
      </w:tr>
      <w:tr w:rsidR="00E8232E" w:rsidRPr="00EF151E" w14:paraId="635F078A" w14:textId="77777777" w:rsidTr="00E8232E">
        <w:tc>
          <w:tcPr>
            <w:tcW w:w="1951" w:type="dxa"/>
            <w:tcBorders>
              <w:top w:val="single" w:sz="6" w:space="0" w:color="auto"/>
              <w:left w:val="single" w:sz="12" w:space="0" w:color="auto"/>
              <w:bottom w:val="single" w:sz="6" w:space="0" w:color="auto"/>
              <w:right w:val="single" w:sz="6" w:space="0" w:color="auto"/>
            </w:tcBorders>
          </w:tcPr>
          <w:p w14:paraId="635F0788" w14:textId="77777777" w:rsidR="00E8232E" w:rsidRPr="00EF151E" w:rsidRDefault="00E8232E" w:rsidP="00E8232E">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789" w14:textId="77777777" w:rsidR="00E8232E" w:rsidRPr="00E521FA" w:rsidRDefault="00E8232E" w:rsidP="00E8232E">
            <w:pPr>
              <w:jc w:val="left"/>
            </w:pPr>
            <w:r>
              <w:t>A secure TLS channel is established between the initiator and responder.</w:t>
            </w:r>
          </w:p>
        </w:tc>
      </w:tr>
      <w:tr w:rsidR="00E8232E" w:rsidRPr="00063C03" w14:paraId="635F0793" w14:textId="77777777" w:rsidTr="00E8232E">
        <w:tc>
          <w:tcPr>
            <w:tcW w:w="1951" w:type="dxa"/>
            <w:tcBorders>
              <w:top w:val="single" w:sz="6" w:space="0" w:color="auto"/>
              <w:left w:val="single" w:sz="12" w:space="0" w:color="auto"/>
              <w:bottom w:val="single" w:sz="6" w:space="0" w:color="auto"/>
              <w:right w:val="single" w:sz="6" w:space="0" w:color="auto"/>
            </w:tcBorders>
          </w:tcPr>
          <w:p w14:paraId="635F078B" w14:textId="77777777" w:rsidR="00E8232E" w:rsidRPr="00063C03" w:rsidRDefault="00E8232E" w:rsidP="00E8232E">
            <w:pPr>
              <w:jc w:val="right"/>
              <w:rPr>
                <w:b/>
                <w:bCs/>
              </w:rPr>
            </w:pPr>
            <w:r w:rsidRPr="00063C03">
              <w:rPr>
                <w:b/>
                <w:bCs/>
              </w:rPr>
              <w:t>Main Scenario:</w:t>
            </w:r>
          </w:p>
          <w:p w14:paraId="635F078C" w14:textId="77777777" w:rsidR="00E8232E" w:rsidRPr="00063C03" w:rsidRDefault="00E8232E" w:rsidP="00E8232E">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78D" w14:textId="77777777" w:rsidR="00E8232E" w:rsidRDefault="00CE2388" w:rsidP="00CE2388">
            <w:pPr>
              <w:jc w:val="left"/>
              <w:rPr>
                <w:bCs/>
                <w:color w:val="000000"/>
              </w:rPr>
            </w:pPr>
            <w:r>
              <w:rPr>
                <w:bCs/>
                <w:color w:val="000000"/>
              </w:rPr>
              <w:t xml:space="preserve">A handshake mechanism between the connection initiator and responder is performed, in order to establish a secure TLS channel.  This is done in accordance with the </w:t>
            </w:r>
            <w:hyperlink w:anchor="RFC2246" w:history="1">
              <w:r w:rsidRPr="00CE2388">
                <w:rPr>
                  <w:rStyle w:val="Hyperlink"/>
                  <w:b/>
                  <w:szCs w:val="20"/>
                </w:rPr>
                <w:t>[RFC2246]</w:t>
              </w:r>
            </w:hyperlink>
            <w:r w:rsidRPr="00CE2388">
              <w:rPr>
                <w:bCs/>
                <w:color w:val="000000"/>
              </w:rPr>
              <w:t>.</w:t>
            </w:r>
            <w:r>
              <w:rPr>
                <w:bCs/>
                <w:color w:val="000000"/>
              </w:rPr>
              <w:t xml:space="preserve">  Mutual authentication is applied, so the connection initiator must offer a client certificate.</w:t>
            </w:r>
          </w:p>
          <w:p w14:paraId="635F078E" w14:textId="77777777" w:rsidR="00CE2388" w:rsidRDefault="00CE2388" w:rsidP="00CE2388">
            <w:pPr>
              <w:jc w:val="left"/>
              <w:rPr>
                <w:bCs/>
                <w:color w:val="000000"/>
              </w:rPr>
            </w:pPr>
          </w:p>
          <w:p w14:paraId="635F078F" w14:textId="77777777" w:rsidR="00CE2388" w:rsidRDefault="00CE2388" w:rsidP="00CE2388">
            <w:pPr>
              <w:jc w:val="left"/>
              <w:rPr>
                <w:bCs/>
                <w:color w:val="000000"/>
              </w:rPr>
            </w:pPr>
            <w:r>
              <w:rPr>
                <w:bCs/>
                <w:color w:val="000000"/>
              </w:rPr>
              <w:t>In addition to the standard TLS handshake, some EESSI specific authorization mechanisms are executed</w:t>
            </w:r>
            <w:r w:rsidR="00D91D9D">
              <w:rPr>
                <w:bCs/>
                <w:color w:val="000000"/>
              </w:rPr>
              <w:t xml:space="preserve"> in case the Access Point is the connection responder</w:t>
            </w:r>
            <w:r>
              <w:rPr>
                <w:bCs/>
                <w:color w:val="000000"/>
              </w:rPr>
              <w:t>:</w:t>
            </w:r>
          </w:p>
          <w:p w14:paraId="635F0790" w14:textId="77777777" w:rsidR="00CE2388" w:rsidRPr="00A12206" w:rsidRDefault="00045FF4" w:rsidP="00A12206">
            <w:pPr>
              <w:pStyle w:val="ListParagraph"/>
              <w:numPr>
                <w:ilvl w:val="0"/>
                <w:numId w:val="22"/>
              </w:numPr>
              <w:rPr>
                <w:bCs/>
                <w:color w:val="000000"/>
              </w:rPr>
            </w:pPr>
            <w:r w:rsidRPr="00AC4632">
              <w:rPr>
                <w:rFonts w:ascii="Verdana" w:hAnsi="Verdana"/>
                <w:bCs/>
                <w:color w:val="000000"/>
                <w:sz w:val="20"/>
                <w:szCs w:val="20"/>
              </w:rPr>
              <w:lastRenderedPageBreak/>
              <w:t xml:space="preserve">The </w:t>
            </w:r>
            <w:r w:rsidR="00A12206">
              <w:rPr>
                <w:rFonts w:ascii="Verdana" w:hAnsi="Verdana"/>
                <w:bCs/>
                <w:color w:val="000000"/>
                <w:sz w:val="20"/>
                <w:szCs w:val="20"/>
              </w:rPr>
              <w:t>AP software retrieves the TLS client certificate thumbprint.</w:t>
            </w:r>
          </w:p>
          <w:p w14:paraId="635F0791" w14:textId="77777777" w:rsidR="00A12206" w:rsidRPr="00A12206" w:rsidRDefault="00A12206" w:rsidP="00A12206">
            <w:pPr>
              <w:pStyle w:val="ListParagraph"/>
              <w:numPr>
                <w:ilvl w:val="0"/>
                <w:numId w:val="22"/>
              </w:numPr>
              <w:rPr>
                <w:bCs/>
                <w:color w:val="000000"/>
              </w:rPr>
            </w:pPr>
            <w:r>
              <w:rPr>
                <w:rFonts w:ascii="Verdana" w:hAnsi="Verdana"/>
                <w:bCs/>
                <w:color w:val="000000"/>
                <w:sz w:val="20"/>
                <w:szCs w:val="20"/>
              </w:rPr>
              <w:t>The AP software checks which TLS authorizations lists are configured on the specific web service.</w:t>
            </w:r>
          </w:p>
          <w:p w14:paraId="635F0792" w14:textId="77777777" w:rsidR="00A12206" w:rsidRPr="00CE2388" w:rsidRDefault="00A12206" w:rsidP="00A12206">
            <w:pPr>
              <w:pStyle w:val="ListParagraph"/>
              <w:numPr>
                <w:ilvl w:val="0"/>
                <w:numId w:val="22"/>
              </w:numPr>
              <w:rPr>
                <w:bCs/>
                <w:color w:val="000000"/>
              </w:rPr>
            </w:pPr>
            <w:r>
              <w:rPr>
                <w:rFonts w:ascii="Verdana" w:hAnsi="Verdana"/>
                <w:bCs/>
                <w:color w:val="000000"/>
                <w:sz w:val="20"/>
                <w:szCs w:val="20"/>
              </w:rPr>
              <w:t>If the retrieved TLS client certificate thumbprint is in one of the configured TLS authorization lists, access will be granted, otherwise access will be denied (white list principle).</w:t>
            </w:r>
          </w:p>
        </w:tc>
      </w:tr>
      <w:tr w:rsidR="00E8232E" w:rsidRPr="00EF151E" w14:paraId="635F0798" w14:textId="77777777" w:rsidTr="00E8232E">
        <w:trPr>
          <w:trHeight w:val="724"/>
        </w:trPr>
        <w:tc>
          <w:tcPr>
            <w:tcW w:w="1951" w:type="dxa"/>
            <w:tcBorders>
              <w:left w:val="single" w:sz="12" w:space="0" w:color="auto"/>
              <w:right w:val="single" w:sz="6" w:space="0" w:color="auto"/>
            </w:tcBorders>
          </w:tcPr>
          <w:p w14:paraId="635F0794" w14:textId="77777777" w:rsidR="00E8232E" w:rsidRPr="001C7F63" w:rsidRDefault="00E8232E" w:rsidP="00E8232E">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795" w14:textId="77777777" w:rsidR="00EB4807" w:rsidRPr="00AC4632" w:rsidRDefault="00EB4807" w:rsidP="00EB4807">
            <w:pPr>
              <w:pStyle w:val="Hints"/>
              <w:rPr>
                <w:rFonts w:cs="Calibri"/>
                <w:b/>
                <w:i/>
                <w:color w:val="000000"/>
              </w:rPr>
            </w:pPr>
            <w:r w:rsidRPr="00AC4632">
              <w:rPr>
                <w:rFonts w:cs="Calibri"/>
                <w:b/>
                <w:i/>
                <w:color w:val="000000"/>
              </w:rPr>
              <w:t>Authentication or Authorization Fails</w:t>
            </w:r>
          </w:p>
          <w:p w14:paraId="635F0796" w14:textId="77777777" w:rsidR="00EB4807" w:rsidRPr="00EB4807" w:rsidRDefault="00EB4807" w:rsidP="00AC4632">
            <w:pPr>
              <w:pStyle w:val="Hints"/>
              <w:rPr>
                <w:rFonts w:ascii="Verdana" w:hAnsi="Verdana" w:cs="Verdana"/>
                <w:color w:val="333333"/>
                <w:lang w:val="en-GB" w:eastAsia="en-GB"/>
              </w:rPr>
            </w:pPr>
            <w:r>
              <w:rPr>
                <w:rFonts w:ascii="Verdana" w:hAnsi="Verdana" w:cs="Verdana"/>
                <w:color w:val="333333"/>
                <w:lang w:val="en-GB" w:eastAsia="en-GB"/>
              </w:rPr>
              <w:t>The Connection Responder denies access to the Connection Initiator, by returning an appropriate HTTP error code</w:t>
            </w:r>
            <w:r w:rsidR="006E4471">
              <w:rPr>
                <w:rFonts w:ascii="Verdana" w:hAnsi="Verdana" w:cs="Verdana"/>
                <w:color w:val="333333"/>
                <w:lang w:val="en-GB" w:eastAsia="en-GB"/>
              </w:rPr>
              <w:t>.</w:t>
            </w:r>
          </w:p>
          <w:p w14:paraId="635F0797" w14:textId="77777777" w:rsidR="00E8232E" w:rsidRPr="00716501" w:rsidRDefault="00E8232E" w:rsidP="00E8232E">
            <w:pPr>
              <w:pStyle w:val="Hints"/>
              <w:rPr>
                <w:rFonts w:cs="Calibri"/>
                <w:b/>
                <w:i/>
                <w:color w:val="000000"/>
              </w:rPr>
            </w:pPr>
          </w:p>
        </w:tc>
      </w:tr>
      <w:tr w:rsidR="00E8232E" w:rsidRPr="00EF151E" w14:paraId="635F079B" w14:textId="77777777" w:rsidTr="00E8232E">
        <w:tc>
          <w:tcPr>
            <w:tcW w:w="1951" w:type="dxa"/>
            <w:tcBorders>
              <w:top w:val="single" w:sz="6" w:space="0" w:color="auto"/>
              <w:left w:val="single" w:sz="12" w:space="0" w:color="auto"/>
              <w:bottom w:val="single" w:sz="6" w:space="0" w:color="auto"/>
              <w:right w:val="single" w:sz="6" w:space="0" w:color="auto"/>
            </w:tcBorders>
          </w:tcPr>
          <w:p w14:paraId="635F0799" w14:textId="77777777" w:rsidR="00E8232E" w:rsidRPr="00DD4A66" w:rsidRDefault="00E8232E" w:rsidP="00E8232E">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79A" w14:textId="77777777" w:rsidR="00E8232E" w:rsidRPr="00287265" w:rsidRDefault="00E8232E" w:rsidP="00E8232E">
            <w:r>
              <w:t>None</w:t>
            </w:r>
          </w:p>
        </w:tc>
      </w:tr>
      <w:tr w:rsidR="00E8232E" w:rsidRPr="00EF151E" w14:paraId="635F079E" w14:textId="77777777" w:rsidTr="00E8232E">
        <w:tc>
          <w:tcPr>
            <w:tcW w:w="1951" w:type="dxa"/>
            <w:tcBorders>
              <w:top w:val="single" w:sz="6" w:space="0" w:color="auto"/>
              <w:left w:val="single" w:sz="12" w:space="0" w:color="auto"/>
              <w:bottom w:val="single" w:sz="6" w:space="0" w:color="auto"/>
              <w:right w:val="single" w:sz="6" w:space="0" w:color="auto"/>
            </w:tcBorders>
          </w:tcPr>
          <w:p w14:paraId="635F079C" w14:textId="77777777" w:rsidR="00E8232E" w:rsidRPr="00E2293C" w:rsidRDefault="00E8232E" w:rsidP="00E8232E">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79D" w14:textId="77777777" w:rsidR="00E8232E" w:rsidRPr="00287265" w:rsidRDefault="00EB4807" w:rsidP="00E8232E">
            <w:pPr>
              <w:pStyle w:val="Hints"/>
              <w:rPr>
                <w:rFonts w:ascii="Verdana" w:hAnsi="Verdana" w:cs="Verdana"/>
                <w:color w:val="333333"/>
                <w:lang w:val="en-GB" w:eastAsia="en-GB"/>
              </w:rPr>
            </w:pPr>
            <w:r>
              <w:rPr>
                <w:rFonts w:ascii="Verdana" w:hAnsi="Verdana" w:cs="Verdana"/>
                <w:color w:val="333333"/>
                <w:lang w:val="en-GB" w:eastAsia="en-GB"/>
              </w:rPr>
              <w:t>At least once per message exchange</w:t>
            </w:r>
          </w:p>
        </w:tc>
      </w:tr>
      <w:tr w:rsidR="00EB4807" w:rsidRPr="00EF151E" w14:paraId="635F07CA" w14:textId="77777777" w:rsidTr="00E8232E">
        <w:tc>
          <w:tcPr>
            <w:tcW w:w="1951" w:type="dxa"/>
            <w:tcBorders>
              <w:top w:val="single" w:sz="6" w:space="0" w:color="auto"/>
              <w:left w:val="single" w:sz="12" w:space="0" w:color="auto"/>
              <w:bottom w:val="single" w:sz="12" w:space="0" w:color="auto"/>
              <w:right w:val="single" w:sz="6" w:space="0" w:color="auto"/>
            </w:tcBorders>
          </w:tcPr>
          <w:p w14:paraId="635F079F"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7A0" w14:textId="77777777" w:rsidR="00B40645" w:rsidRPr="00AC4632" w:rsidRDefault="00B40645" w:rsidP="00B40645">
            <w:pPr>
              <w:pStyle w:val="Hints"/>
              <w:rPr>
                <w:rFonts w:cs="Calibri"/>
                <w:b/>
                <w:i/>
                <w:color w:val="000000"/>
              </w:rPr>
            </w:pPr>
            <w:r>
              <w:rPr>
                <w:rFonts w:cs="Calibri"/>
                <w:b/>
                <w:i/>
                <w:color w:val="000000"/>
              </w:rPr>
              <w:t>Pre-configured TLS authorization lists</w:t>
            </w:r>
          </w:p>
          <w:p w14:paraId="635F07A1" w14:textId="77777777" w:rsidR="00EB4807" w:rsidRDefault="00B40645" w:rsidP="00B40645">
            <w:pPr>
              <w:jc w:val="left"/>
              <w:rPr>
                <w:rFonts w:cs="Verdana"/>
                <w:lang w:eastAsia="en-GB"/>
              </w:rPr>
            </w:pPr>
            <w:r>
              <w:rPr>
                <w:rFonts w:cs="Verdana"/>
                <w:lang w:eastAsia="en-GB"/>
              </w:rPr>
              <w:t>The Access Point software contains</w:t>
            </w:r>
            <w:r w:rsidR="002C7316">
              <w:rPr>
                <w:rFonts w:cs="Verdana"/>
                <w:lang w:eastAsia="en-GB"/>
              </w:rPr>
              <w:t xml:space="preserve"> pre-configured TLS authorization lists.  There are three of these lists:</w:t>
            </w:r>
          </w:p>
          <w:p w14:paraId="635F07A2" w14:textId="77777777" w:rsidR="002C7316" w:rsidRDefault="002C7316" w:rsidP="002C7316">
            <w:pPr>
              <w:pStyle w:val="ListParagraph"/>
              <w:numPr>
                <w:ilvl w:val="0"/>
                <w:numId w:val="31"/>
              </w:numPr>
              <w:rPr>
                <w:rFonts w:cs="Verdana"/>
                <w:lang w:eastAsia="en-GB"/>
              </w:rPr>
            </w:pPr>
            <w:r w:rsidRPr="002C7316">
              <w:rPr>
                <w:rFonts w:cs="Verdana"/>
                <w:b/>
                <w:i/>
                <w:lang w:eastAsia="en-GB"/>
              </w:rPr>
              <w:t>ALL</w:t>
            </w:r>
            <w:r>
              <w:rPr>
                <w:rFonts w:cs="Verdana"/>
                <w:lang w:eastAsia="en-GB"/>
              </w:rPr>
              <w:t>: this means that no extra TLS authorizations are executed.</w:t>
            </w:r>
          </w:p>
          <w:p w14:paraId="635F07A3" w14:textId="77777777" w:rsidR="002C7316" w:rsidRDefault="002C7316" w:rsidP="002C7316">
            <w:pPr>
              <w:pStyle w:val="ListParagraph"/>
              <w:numPr>
                <w:ilvl w:val="0"/>
                <w:numId w:val="31"/>
              </w:numPr>
              <w:rPr>
                <w:rFonts w:cs="Verdana"/>
                <w:lang w:eastAsia="en-GB"/>
              </w:rPr>
            </w:pPr>
            <w:r w:rsidRPr="002C7316">
              <w:rPr>
                <w:rFonts w:cs="Verdana"/>
                <w:b/>
                <w:i/>
                <w:lang w:eastAsia="en-GB"/>
              </w:rPr>
              <w:t>AP</w:t>
            </w:r>
            <w:r>
              <w:rPr>
                <w:rFonts w:cs="Verdana"/>
                <w:lang w:eastAsia="en-GB"/>
              </w:rPr>
              <w:t>: this means that all Access Points are granted access, based on their configured TLS certificates in the CSN Institution Repository</w:t>
            </w:r>
          </w:p>
          <w:p w14:paraId="635F07A4" w14:textId="77777777" w:rsidR="002C7316" w:rsidRDefault="002C7316" w:rsidP="002C7316">
            <w:pPr>
              <w:pStyle w:val="ListParagraph"/>
              <w:numPr>
                <w:ilvl w:val="0"/>
                <w:numId w:val="31"/>
              </w:numPr>
              <w:rPr>
                <w:rFonts w:cs="Verdana"/>
                <w:lang w:eastAsia="en-GB"/>
              </w:rPr>
            </w:pPr>
            <w:r>
              <w:rPr>
                <w:rFonts w:cs="Verdana"/>
                <w:b/>
                <w:i/>
                <w:lang w:eastAsia="en-GB"/>
              </w:rPr>
              <w:t>CSN</w:t>
            </w:r>
            <w:r w:rsidRPr="002C7316">
              <w:rPr>
                <w:rFonts w:cs="Verdana"/>
                <w:lang w:eastAsia="en-GB"/>
              </w:rPr>
              <w:t>:</w:t>
            </w:r>
            <w:r>
              <w:rPr>
                <w:rFonts w:cs="Verdana"/>
                <w:lang w:eastAsia="en-GB"/>
              </w:rPr>
              <w:t xml:space="preserve"> this means that the CSN is granted access, based on the configured TLS certificate in the CSN Institution Repository</w:t>
            </w:r>
          </w:p>
          <w:p w14:paraId="635F07A5" w14:textId="77777777" w:rsidR="002C7316" w:rsidRPr="002C7316" w:rsidRDefault="002C7316" w:rsidP="002C7316">
            <w:pPr>
              <w:pStyle w:val="Hints"/>
              <w:rPr>
                <w:rFonts w:cs="Calibri"/>
                <w:b/>
                <w:i/>
                <w:color w:val="000000"/>
              </w:rPr>
            </w:pPr>
            <w:r>
              <w:rPr>
                <w:rFonts w:cs="Calibri"/>
                <w:b/>
                <w:i/>
                <w:color w:val="000000"/>
              </w:rPr>
              <w:t>AP specific TLS authorization lists</w:t>
            </w:r>
          </w:p>
          <w:p w14:paraId="635F07A6" w14:textId="77777777" w:rsidR="00B40645" w:rsidRDefault="002C7316" w:rsidP="00B40645">
            <w:pPr>
              <w:jc w:val="left"/>
              <w:rPr>
                <w:rFonts w:cs="Verdana"/>
                <w:lang w:eastAsia="en-GB"/>
              </w:rPr>
            </w:pPr>
            <w:r>
              <w:rPr>
                <w:rFonts w:cs="Verdana"/>
                <w:lang w:eastAsia="en-GB"/>
              </w:rPr>
              <w:t>The Access Point offers the ability to the AP Administrator to create AP specific TLS authorization lists, which contains all the thumbprint</w:t>
            </w:r>
            <w:r w:rsidR="00A12206">
              <w:rPr>
                <w:rFonts w:cs="Verdana"/>
                <w:lang w:eastAsia="en-GB"/>
              </w:rPr>
              <w:t>s</w:t>
            </w:r>
            <w:r>
              <w:rPr>
                <w:rFonts w:cs="Verdana"/>
                <w:lang w:eastAsia="en-GB"/>
              </w:rPr>
              <w:t xml:space="preserve"> of the TLS client certificates that are allowed to have access.</w:t>
            </w:r>
          </w:p>
          <w:p w14:paraId="635F07A7" w14:textId="77777777" w:rsidR="002C7316" w:rsidRDefault="002C7316" w:rsidP="00B40645">
            <w:pPr>
              <w:jc w:val="left"/>
              <w:rPr>
                <w:rFonts w:cs="Verdana"/>
                <w:lang w:eastAsia="en-GB"/>
              </w:rPr>
            </w:pPr>
          </w:p>
          <w:p w14:paraId="635F07A8" w14:textId="77777777" w:rsidR="002C7316" w:rsidRPr="002C7316" w:rsidRDefault="002C7316" w:rsidP="002C7316">
            <w:pPr>
              <w:pStyle w:val="Hints"/>
              <w:rPr>
                <w:rFonts w:cs="Calibri"/>
                <w:b/>
                <w:i/>
                <w:color w:val="000000"/>
              </w:rPr>
            </w:pPr>
            <w:r>
              <w:rPr>
                <w:rFonts w:cs="Calibri"/>
                <w:b/>
                <w:i/>
                <w:color w:val="000000"/>
              </w:rPr>
              <w:t>TLS Authorizations on AP Messaging Interface</w:t>
            </w:r>
          </w:p>
          <w:p w14:paraId="635F07A9" w14:textId="77777777" w:rsidR="002C7316" w:rsidRDefault="002C7316" w:rsidP="00B40645">
            <w:pPr>
              <w:jc w:val="left"/>
              <w:rPr>
                <w:rFonts w:cs="Verdana"/>
                <w:lang w:val="en-US" w:eastAsia="en-GB"/>
              </w:rPr>
            </w:pPr>
            <w:r>
              <w:rPr>
                <w:rFonts w:cs="Verdana"/>
                <w:lang w:val="en-US" w:eastAsia="en-GB"/>
              </w:rPr>
              <w:t xml:space="preserve">The pre-configured settings are automatically performed by the AP software itself.  The recommended settings </w:t>
            </w:r>
            <w:r w:rsidR="00A12206">
              <w:rPr>
                <w:rFonts w:cs="Verdana"/>
                <w:lang w:val="en-US" w:eastAsia="en-GB"/>
              </w:rPr>
              <w:t>SHOULD</w:t>
            </w:r>
            <w:r>
              <w:rPr>
                <w:rFonts w:cs="Verdana"/>
                <w:lang w:val="en-US" w:eastAsia="en-GB"/>
              </w:rPr>
              <w:t xml:space="preserve"> b</w:t>
            </w:r>
            <w:r w:rsidR="00655692">
              <w:rPr>
                <w:rFonts w:cs="Verdana"/>
                <w:lang w:val="en-US" w:eastAsia="en-GB"/>
              </w:rPr>
              <w:t>e</w:t>
            </w:r>
            <w:r>
              <w:rPr>
                <w:rFonts w:cs="Verdana"/>
                <w:lang w:val="en-US" w:eastAsia="en-GB"/>
              </w:rPr>
              <w:t xml:space="preserve"> applied by the AP administrator.</w:t>
            </w:r>
          </w:p>
          <w:p w14:paraId="635F07AA" w14:textId="77777777" w:rsidR="002C7316" w:rsidRDefault="002C7316" w:rsidP="00B40645">
            <w:pPr>
              <w:jc w:val="left"/>
              <w:rPr>
                <w:rFonts w:cs="Verdana"/>
                <w:lang w:val="en-US" w:eastAsia="en-GB"/>
              </w:rPr>
            </w:pPr>
          </w:p>
          <w:tbl>
            <w:tblPr>
              <w:tblStyle w:val="TableGrid"/>
              <w:tblW w:w="0" w:type="auto"/>
              <w:tblLayout w:type="fixed"/>
              <w:tblLook w:val="04A0" w:firstRow="1" w:lastRow="0" w:firstColumn="1" w:lastColumn="0" w:noHBand="0" w:noVBand="1"/>
            </w:tblPr>
            <w:tblGrid>
              <w:gridCol w:w="2340"/>
              <w:gridCol w:w="1658"/>
              <w:gridCol w:w="3024"/>
            </w:tblGrid>
            <w:tr w:rsidR="002C7316" w14:paraId="635F07AE" w14:textId="77777777" w:rsidTr="00A12206">
              <w:tc>
                <w:tcPr>
                  <w:tcW w:w="2340" w:type="dxa"/>
                  <w:shd w:val="clear" w:color="auto" w:fill="F2F2F2" w:themeFill="background1" w:themeFillShade="F2"/>
                </w:tcPr>
                <w:p w14:paraId="635F07AB" w14:textId="77777777" w:rsidR="002C7316" w:rsidRPr="00A12206" w:rsidRDefault="002C7316" w:rsidP="00797163">
                  <w:pPr>
                    <w:jc w:val="left"/>
                    <w:rPr>
                      <w:rFonts w:cs="Verdana"/>
                      <w:b/>
                      <w:sz w:val="16"/>
                      <w:szCs w:val="16"/>
                      <w:lang w:val="en-US" w:eastAsia="en-GB"/>
                    </w:rPr>
                  </w:pPr>
                  <w:r w:rsidRPr="00A12206">
                    <w:rPr>
                      <w:rFonts w:cs="Verdana"/>
                      <w:b/>
                      <w:sz w:val="16"/>
                      <w:szCs w:val="16"/>
                      <w:lang w:val="en-US" w:eastAsia="en-GB"/>
                    </w:rPr>
                    <w:t>Service</w:t>
                  </w:r>
                </w:p>
              </w:tc>
              <w:tc>
                <w:tcPr>
                  <w:tcW w:w="1658" w:type="dxa"/>
                  <w:shd w:val="clear" w:color="auto" w:fill="F2F2F2" w:themeFill="background1" w:themeFillShade="F2"/>
                </w:tcPr>
                <w:p w14:paraId="635F07AC" w14:textId="77777777" w:rsidR="002C7316" w:rsidRPr="00A12206" w:rsidRDefault="002C7316" w:rsidP="00797163">
                  <w:pPr>
                    <w:jc w:val="left"/>
                    <w:rPr>
                      <w:rFonts w:cs="Verdana"/>
                      <w:b/>
                      <w:sz w:val="16"/>
                      <w:szCs w:val="16"/>
                      <w:lang w:val="en-US" w:eastAsia="en-GB"/>
                    </w:rPr>
                  </w:pPr>
                  <w:r w:rsidRPr="00A12206">
                    <w:rPr>
                      <w:rFonts w:cs="Verdana"/>
                      <w:b/>
                      <w:sz w:val="16"/>
                      <w:szCs w:val="16"/>
                      <w:lang w:val="en-US" w:eastAsia="en-GB"/>
                    </w:rPr>
                    <w:t>Pre-Configured</w:t>
                  </w:r>
                </w:p>
              </w:tc>
              <w:tc>
                <w:tcPr>
                  <w:tcW w:w="3024" w:type="dxa"/>
                  <w:shd w:val="clear" w:color="auto" w:fill="F2F2F2" w:themeFill="background1" w:themeFillShade="F2"/>
                </w:tcPr>
                <w:p w14:paraId="635F07AD" w14:textId="77777777" w:rsidR="002C7316" w:rsidRPr="00A12206" w:rsidRDefault="002C7316" w:rsidP="00797163">
                  <w:pPr>
                    <w:jc w:val="left"/>
                    <w:rPr>
                      <w:rFonts w:cs="Verdana"/>
                      <w:b/>
                      <w:sz w:val="16"/>
                      <w:szCs w:val="16"/>
                      <w:lang w:val="en-US" w:eastAsia="en-GB"/>
                    </w:rPr>
                  </w:pPr>
                  <w:r w:rsidRPr="00A12206">
                    <w:rPr>
                      <w:rFonts w:cs="Verdana"/>
                      <w:b/>
                      <w:sz w:val="16"/>
                      <w:szCs w:val="16"/>
                      <w:lang w:val="en-US" w:eastAsia="en-GB"/>
                    </w:rPr>
                    <w:t>Recommended</w:t>
                  </w:r>
                </w:p>
              </w:tc>
            </w:tr>
            <w:tr w:rsidR="002C7316" w14:paraId="635F07B2" w14:textId="77777777" w:rsidTr="00A12206">
              <w:tc>
                <w:tcPr>
                  <w:tcW w:w="2340" w:type="dxa"/>
                </w:tcPr>
                <w:p w14:paraId="635F07AF"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Inbox</w:t>
                  </w:r>
                  <w:r w:rsidRPr="00A12206">
                    <w:rPr>
                      <w:rFonts w:cs="Verdana"/>
                      <w:i/>
                      <w:sz w:val="16"/>
                      <w:szCs w:val="16"/>
                      <w:lang w:val="en-US" w:eastAsia="en-GB"/>
                    </w:rPr>
                    <w:t xml:space="preserve"> – Business </w:t>
                  </w:r>
                  <w:r w:rsidR="00A12206" w:rsidRPr="00A12206">
                    <w:rPr>
                      <w:rFonts w:cs="Verdana"/>
                      <w:i/>
                      <w:sz w:val="16"/>
                      <w:szCs w:val="16"/>
                      <w:lang w:val="en-US" w:eastAsia="en-GB"/>
                    </w:rPr>
                    <w:t>Msg</w:t>
                  </w:r>
                </w:p>
              </w:tc>
              <w:tc>
                <w:tcPr>
                  <w:tcW w:w="1658" w:type="dxa"/>
                </w:tcPr>
                <w:p w14:paraId="635F07B0"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w:t>
                  </w:r>
                </w:p>
              </w:tc>
              <w:tc>
                <w:tcPr>
                  <w:tcW w:w="3024" w:type="dxa"/>
                </w:tcPr>
                <w:p w14:paraId="635F07B1"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AP Specific (all local institutions)</w:t>
                  </w:r>
                  <w:r w:rsidR="009D25D2">
                    <w:rPr>
                      <w:rFonts w:cs="Verdana"/>
                      <w:sz w:val="16"/>
                      <w:szCs w:val="16"/>
                      <w:lang w:val="en-US" w:eastAsia="en-GB"/>
                    </w:rPr>
                    <w:t xml:space="preserve"> *</w:t>
                  </w:r>
                </w:p>
              </w:tc>
            </w:tr>
            <w:tr w:rsidR="002C7316" w14:paraId="635F07B6" w14:textId="77777777" w:rsidTr="00A12206">
              <w:tc>
                <w:tcPr>
                  <w:tcW w:w="2340" w:type="dxa"/>
                </w:tcPr>
                <w:p w14:paraId="635F07B3"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Outbox</w:t>
                  </w:r>
                  <w:r w:rsidRPr="00A12206">
                    <w:rPr>
                      <w:rFonts w:cs="Verdana"/>
                      <w:i/>
                      <w:sz w:val="16"/>
                      <w:szCs w:val="16"/>
                      <w:lang w:val="en-US" w:eastAsia="en-GB"/>
                    </w:rPr>
                    <w:t xml:space="preserve"> – Business </w:t>
                  </w:r>
                  <w:r w:rsidR="00A12206" w:rsidRPr="00A12206">
                    <w:rPr>
                      <w:rFonts w:cs="Verdana"/>
                      <w:i/>
                      <w:sz w:val="16"/>
                      <w:szCs w:val="16"/>
                      <w:lang w:val="en-US" w:eastAsia="en-GB"/>
                    </w:rPr>
                    <w:t>Msg</w:t>
                  </w:r>
                </w:p>
              </w:tc>
              <w:tc>
                <w:tcPr>
                  <w:tcW w:w="1658" w:type="dxa"/>
                </w:tcPr>
                <w:p w14:paraId="635F07B4"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w:t>
                  </w:r>
                </w:p>
              </w:tc>
              <w:tc>
                <w:tcPr>
                  <w:tcW w:w="3024" w:type="dxa"/>
                </w:tcPr>
                <w:p w14:paraId="635F07B5"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AP Specific (all local institutions)</w:t>
                  </w:r>
                  <w:r w:rsidR="009D25D2">
                    <w:rPr>
                      <w:rFonts w:cs="Verdana"/>
                      <w:sz w:val="16"/>
                      <w:szCs w:val="16"/>
                      <w:lang w:val="en-US" w:eastAsia="en-GB"/>
                    </w:rPr>
                    <w:t xml:space="preserve"> *</w:t>
                  </w:r>
                </w:p>
              </w:tc>
            </w:tr>
            <w:tr w:rsidR="002C7316" w14:paraId="635F07BA" w14:textId="77777777" w:rsidTr="00A12206">
              <w:tc>
                <w:tcPr>
                  <w:tcW w:w="2340" w:type="dxa"/>
                </w:tcPr>
                <w:p w14:paraId="635F07B7"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Inbound</w:t>
                  </w:r>
                  <w:r w:rsidRPr="00A12206">
                    <w:rPr>
                      <w:rFonts w:cs="Verdana"/>
                      <w:i/>
                      <w:sz w:val="16"/>
                      <w:szCs w:val="16"/>
                      <w:lang w:val="en-US" w:eastAsia="en-GB"/>
                    </w:rPr>
                    <w:t xml:space="preserve"> – Business </w:t>
                  </w:r>
                  <w:r w:rsidR="00A12206" w:rsidRPr="00A12206">
                    <w:rPr>
                      <w:rFonts w:cs="Verdana"/>
                      <w:i/>
                      <w:sz w:val="16"/>
                      <w:szCs w:val="16"/>
                      <w:lang w:val="en-US" w:eastAsia="en-GB"/>
                    </w:rPr>
                    <w:t>Msg</w:t>
                  </w:r>
                </w:p>
              </w:tc>
              <w:tc>
                <w:tcPr>
                  <w:tcW w:w="1658" w:type="dxa"/>
                </w:tcPr>
                <w:p w14:paraId="635F07B8"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AP</w:t>
                  </w:r>
                </w:p>
              </w:tc>
              <w:tc>
                <w:tcPr>
                  <w:tcW w:w="3024" w:type="dxa"/>
                </w:tcPr>
                <w:p w14:paraId="635F07B9" w14:textId="77777777" w:rsidR="002C7316" w:rsidRPr="00A12206" w:rsidRDefault="00B37901" w:rsidP="00797163">
                  <w:pPr>
                    <w:jc w:val="left"/>
                    <w:rPr>
                      <w:rFonts w:cs="Verdana"/>
                      <w:sz w:val="16"/>
                      <w:szCs w:val="16"/>
                      <w:lang w:val="en-US" w:eastAsia="en-GB"/>
                    </w:rPr>
                  </w:pPr>
                  <w:r>
                    <w:rPr>
                      <w:rFonts w:cs="Verdana"/>
                      <w:sz w:val="16"/>
                      <w:szCs w:val="16"/>
                      <w:lang w:val="en-US" w:eastAsia="en-GB"/>
                    </w:rPr>
                    <w:t>-</w:t>
                  </w:r>
                </w:p>
              </w:tc>
            </w:tr>
            <w:tr w:rsidR="002C7316" w14:paraId="635F07BE" w14:textId="77777777" w:rsidTr="00A12206">
              <w:tc>
                <w:tcPr>
                  <w:tcW w:w="2340" w:type="dxa"/>
                </w:tcPr>
                <w:p w14:paraId="635F07BB"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Inbox</w:t>
                  </w:r>
                  <w:r w:rsidRPr="00A12206">
                    <w:rPr>
                      <w:rFonts w:cs="Verdana"/>
                      <w:i/>
                      <w:sz w:val="16"/>
                      <w:szCs w:val="16"/>
                      <w:lang w:val="en-US" w:eastAsia="en-GB"/>
                    </w:rPr>
                    <w:t xml:space="preserve"> – System </w:t>
                  </w:r>
                  <w:r w:rsidR="00A12206" w:rsidRPr="00A12206">
                    <w:rPr>
                      <w:rFonts w:cs="Verdana"/>
                      <w:i/>
                      <w:sz w:val="16"/>
                      <w:szCs w:val="16"/>
                      <w:lang w:val="en-US" w:eastAsia="en-GB"/>
                    </w:rPr>
                    <w:t>Msg</w:t>
                  </w:r>
                </w:p>
              </w:tc>
              <w:tc>
                <w:tcPr>
                  <w:tcW w:w="1658" w:type="dxa"/>
                </w:tcPr>
                <w:p w14:paraId="635F07BC"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w:t>
                  </w:r>
                </w:p>
              </w:tc>
              <w:tc>
                <w:tcPr>
                  <w:tcW w:w="3024" w:type="dxa"/>
                </w:tcPr>
                <w:p w14:paraId="635F07BD"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AP Specific (all local institutions)</w:t>
                  </w:r>
                  <w:r w:rsidR="009D25D2">
                    <w:rPr>
                      <w:rFonts w:cs="Verdana"/>
                      <w:sz w:val="16"/>
                      <w:szCs w:val="16"/>
                      <w:lang w:val="en-US" w:eastAsia="en-GB"/>
                    </w:rPr>
                    <w:t xml:space="preserve"> *</w:t>
                  </w:r>
                </w:p>
              </w:tc>
            </w:tr>
            <w:tr w:rsidR="002C7316" w14:paraId="635F07C2" w14:textId="77777777" w:rsidTr="00A12206">
              <w:tc>
                <w:tcPr>
                  <w:tcW w:w="2340" w:type="dxa"/>
                </w:tcPr>
                <w:p w14:paraId="635F07BF"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Outbox</w:t>
                  </w:r>
                  <w:r w:rsidRPr="00A12206">
                    <w:rPr>
                      <w:rFonts w:cs="Verdana"/>
                      <w:i/>
                      <w:sz w:val="16"/>
                      <w:szCs w:val="16"/>
                      <w:lang w:val="en-US" w:eastAsia="en-GB"/>
                    </w:rPr>
                    <w:t xml:space="preserve"> – System </w:t>
                  </w:r>
                  <w:r w:rsidR="00A12206" w:rsidRPr="00A12206">
                    <w:rPr>
                      <w:rFonts w:cs="Verdana"/>
                      <w:i/>
                      <w:sz w:val="16"/>
                      <w:szCs w:val="16"/>
                      <w:lang w:val="en-US" w:eastAsia="en-GB"/>
                    </w:rPr>
                    <w:t>Msg</w:t>
                  </w:r>
                </w:p>
              </w:tc>
              <w:tc>
                <w:tcPr>
                  <w:tcW w:w="1658" w:type="dxa"/>
                </w:tcPr>
                <w:p w14:paraId="635F07C0"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w:t>
                  </w:r>
                </w:p>
              </w:tc>
              <w:tc>
                <w:tcPr>
                  <w:tcW w:w="3024" w:type="dxa"/>
                </w:tcPr>
                <w:p w14:paraId="635F07C1"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AP Specific (all local institutions)</w:t>
                  </w:r>
                  <w:r w:rsidR="009D25D2">
                    <w:rPr>
                      <w:rFonts w:cs="Verdana"/>
                      <w:sz w:val="16"/>
                      <w:szCs w:val="16"/>
                      <w:lang w:val="en-US" w:eastAsia="en-GB"/>
                    </w:rPr>
                    <w:t xml:space="preserve"> *</w:t>
                  </w:r>
                </w:p>
              </w:tc>
            </w:tr>
            <w:tr w:rsidR="002C7316" w14:paraId="635F07C6" w14:textId="77777777" w:rsidTr="00A12206">
              <w:tc>
                <w:tcPr>
                  <w:tcW w:w="2340" w:type="dxa"/>
                </w:tcPr>
                <w:p w14:paraId="635F07C3" w14:textId="77777777" w:rsidR="002C7316" w:rsidRPr="00A12206" w:rsidRDefault="002C7316" w:rsidP="00A12206">
                  <w:pPr>
                    <w:jc w:val="left"/>
                    <w:rPr>
                      <w:rFonts w:cs="Verdana"/>
                      <w:i/>
                      <w:sz w:val="16"/>
                      <w:szCs w:val="16"/>
                      <w:lang w:val="en-US" w:eastAsia="en-GB"/>
                    </w:rPr>
                  </w:pPr>
                  <w:r w:rsidRPr="00A12206">
                    <w:rPr>
                      <w:rFonts w:cs="Verdana"/>
                      <w:sz w:val="16"/>
                      <w:szCs w:val="16"/>
                      <w:lang w:val="en-US" w:eastAsia="en-GB"/>
                    </w:rPr>
                    <w:t>Inbound</w:t>
                  </w:r>
                  <w:r w:rsidRPr="00A12206">
                    <w:rPr>
                      <w:rFonts w:cs="Verdana"/>
                      <w:i/>
                      <w:sz w:val="16"/>
                      <w:szCs w:val="16"/>
                      <w:lang w:val="en-US" w:eastAsia="en-GB"/>
                    </w:rPr>
                    <w:t xml:space="preserve"> – System </w:t>
                  </w:r>
                  <w:r w:rsidR="00A12206" w:rsidRPr="00A12206">
                    <w:rPr>
                      <w:rFonts w:cs="Verdana"/>
                      <w:i/>
                      <w:sz w:val="16"/>
                      <w:szCs w:val="16"/>
                      <w:lang w:val="en-US" w:eastAsia="en-GB"/>
                    </w:rPr>
                    <w:t>Msg</w:t>
                  </w:r>
                </w:p>
              </w:tc>
              <w:tc>
                <w:tcPr>
                  <w:tcW w:w="1658" w:type="dxa"/>
                </w:tcPr>
                <w:p w14:paraId="635F07C4" w14:textId="77777777" w:rsidR="002C7316" w:rsidRPr="00A12206" w:rsidRDefault="002C7316" w:rsidP="00797163">
                  <w:pPr>
                    <w:jc w:val="left"/>
                    <w:rPr>
                      <w:rFonts w:cs="Verdana"/>
                      <w:sz w:val="16"/>
                      <w:szCs w:val="16"/>
                      <w:lang w:val="en-US" w:eastAsia="en-GB"/>
                    </w:rPr>
                  </w:pPr>
                  <w:r w:rsidRPr="00A12206">
                    <w:rPr>
                      <w:rFonts w:cs="Verdana"/>
                      <w:sz w:val="16"/>
                      <w:szCs w:val="16"/>
                      <w:lang w:val="en-US" w:eastAsia="en-GB"/>
                    </w:rPr>
                    <w:t>CSN</w:t>
                  </w:r>
                </w:p>
              </w:tc>
              <w:tc>
                <w:tcPr>
                  <w:tcW w:w="3024" w:type="dxa"/>
                </w:tcPr>
                <w:p w14:paraId="635F07C5" w14:textId="77777777" w:rsidR="002C7316" w:rsidRPr="00A12206" w:rsidRDefault="00B37901" w:rsidP="00797163">
                  <w:pPr>
                    <w:jc w:val="left"/>
                    <w:rPr>
                      <w:rFonts w:cs="Verdana"/>
                      <w:sz w:val="16"/>
                      <w:szCs w:val="16"/>
                      <w:lang w:val="en-US" w:eastAsia="en-GB"/>
                    </w:rPr>
                  </w:pPr>
                  <w:r>
                    <w:rPr>
                      <w:rFonts w:cs="Verdana"/>
                      <w:sz w:val="16"/>
                      <w:szCs w:val="16"/>
                      <w:lang w:val="en-US" w:eastAsia="en-GB"/>
                    </w:rPr>
                    <w:t>-</w:t>
                  </w:r>
                </w:p>
              </w:tc>
            </w:tr>
          </w:tbl>
          <w:p w14:paraId="635F07C7" w14:textId="77777777" w:rsidR="002C7316" w:rsidRDefault="002C7316" w:rsidP="00B40645">
            <w:pPr>
              <w:jc w:val="left"/>
              <w:rPr>
                <w:rFonts w:cs="Verdana"/>
                <w:lang w:val="en-US" w:eastAsia="en-GB"/>
              </w:rPr>
            </w:pPr>
          </w:p>
          <w:p w14:paraId="635F07C8" w14:textId="77777777" w:rsidR="00EB4807" w:rsidRPr="009D25D2" w:rsidRDefault="009D25D2" w:rsidP="009D25D2">
            <w:pPr>
              <w:jc w:val="left"/>
              <w:rPr>
                <w:rFonts w:cs="Verdana"/>
                <w:sz w:val="16"/>
                <w:szCs w:val="16"/>
                <w:lang w:val="en-US" w:eastAsia="en-GB"/>
              </w:rPr>
            </w:pPr>
            <w:r w:rsidRPr="009D25D2">
              <w:rPr>
                <w:rFonts w:cs="Verdana"/>
                <w:sz w:val="16"/>
                <w:szCs w:val="16"/>
                <w:lang w:val="en-US" w:eastAsia="en-GB"/>
              </w:rPr>
              <w:t>(*)</w:t>
            </w:r>
            <w:r>
              <w:rPr>
                <w:rFonts w:cs="Verdana"/>
                <w:sz w:val="16"/>
                <w:szCs w:val="16"/>
                <w:lang w:val="en-US" w:eastAsia="en-GB"/>
              </w:rPr>
              <w:t xml:space="preserve"> Both Inbox and Outbox service have no</w:t>
            </w:r>
            <w:r w:rsidR="00FC7B90">
              <w:rPr>
                <w:rFonts w:cs="Verdana"/>
                <w:sz w:val="16"/>
                <w:szCs w:val="16"/>
                <w:lang w:val="en-US" w:eastAsia="en-GB"/>
              </w:rPr>
              <w:t xml:space="preserve"> pre-configured</w:t>
            </w:r>
            <w:r>
              <w:rPr>
                <w:rFonts w:cs="Verdana"/>
                <w:sz w:val="16"/>
                <w:szCs w:val="16"/>
                <w:lang w:val="en-US" w:eastAsia="en-GB"/>
              </w:rPr>
              <w:t xml:space="preserve"> TLS authorization list specified when the Access Point is deployed for the first time.  Communication with National Applications can only be established after an AP Administrator enables access via an AP specific TLS authorization list.</w:t>
            </w:r>
          </w:p>
          <w:p w14:paraId="635F07C9" w14:textId="77777777" w:rsidR="009D25D2" w:rsidRPr="001D789E" w:rsidRDefault="009D25D2" w:rsidP="002220EF">
            <w:pPr>
              <w:rPr>
                <w:highlight w:val="yellow"/>
              </w:rPr>
            </w:pPr>
          </w:p>
        </w:tc>
      </w:tr>
    </w:tbl>
    <w:p w14:paraId="635F07CB" w14:textId="77777777" w:rsidR="00092C81" w:rsidRPr="00E8232E" w:rsidRDefault="00092C81" w:rsidP="00092C81"/>
    <w:p w14:paraId="635F07CC" w14:textId="77777777" w:rsidR="00092C81" w:rsidRDefault="00092C81" w:rsidP="00092C81">
      <w:pPr>
        <w:pStyle w:val="MyH3"/>
        <w:rPr>
          <w:lang w:val="en-US"/>
        </w:rPr>
      </w:pPr>
      <w:bookmarkStart w:id="68" w:name="_Toc36663480"/>
      <w:r>
        <w:rPr>
          <w:lang w:val="en-US"/>
        </w:rPr>
        <w:t>Create AS4 Message</w:t>
      </w:r>
      <w:bookmarkEnd w:id="68"/>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7CF"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7CD"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7CE"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7D2"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D0" w14:textId="77777777" w:rsidR="00EB4807" w:rsidRPr="00EF151E" w:rsidRDefault="00EB4807" w:rsidP="002220EF">
            <w:pPr>
              <w:jc w:val="right"/>
              <w:rPr>
                <w:b/>
                <w:bCs/>
              </w:rPr>
            </w:pPr>
            <w:r w:rsidRPr="00EF151E">
              <w:rPr>
                <w:b/>
                <w:bCs/>
              </w:rPr>
              <w:lastRenderedPageBreak/>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7D1"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Create AS4 Message</w:t>
            </w:r>
          </w:p>
        </w:tc>
      </w:tr>
      <w:tr w:rsidR="00EB4807" w:rsidRPr="00EF151E" w14:paraId="635F07D7"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D3"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7D4"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7D5"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7D6" w14:textId="77777777" w:rsidR="00EB4807" w:rsidRPr="00EF151E" w:rsidRDefault="00EB4807" w:rsidP="002220EF"/>
        </w:tc>
      </w:tr>
      <w:tr w:rsidR="00EB4807" w:rsidRPr="00EF151E" w14:paraId="635F07DC"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7D8"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7D9"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7DA"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7DB" w14:textId="77777777" w:rsidR="00EB4807" w:rsidRPr="00EF151E" w:rsidRDefault="00EB4807" w:rsidP="002220EF"/>
        </w:tc>
      </w:tr>
      <w:tr w:rsidR="00EB4807" w:rsidRPr="00BA6943" w14:paraId="635F07DF" w14:textId="77777777" w:rsidTr="002220EF">
        <w:tc>
          <w:tcPr>
            <w:tcW w:w="1951" w:type="dxa"/>
            <w:tcBorders>
              <w:top w:val="single" w:sz="6" w:space="0" w:color="auto"/>
              <w:left w:val="single" w:sz="12" w:space="0" w:color="auto"/>
              <w:bottom w:val="single" w:sz="6" w:space="0" w:color="auto"/>
              <w:right w:val="single" w:sz="6" w:space="0" w:color="auto"/>
            </w:tcBorders>
          </w:tcPr>
          <w:p w14:paraId="635F07DD"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7DE" w14:textId="77777777" w:rsidR="00EB4807" w:rsidRPr="00AA4436" w:rsidRDefault="00CE683A"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7E2" w14:textId="77777777" w:rsidTr="002220EF">
        <w:tc>
          <w:tcPr>
            <w:tcW w:w="1951" w:type="dxa"/>
            <w:tcBorders>
              <w:top w:val="single" w:sz="6" w:space="0" w:color="auto"/>
              <w:left w:val="single" w:sz="12" w:space="0" w:color="auto"/>
              <w:bottom w:val="single" w:sz="6" w:space="0" w:color="auto"/>
              <w:right w:val="single" w:sz="6" w:space="0" w:color="auto"/>
            </w:tcBorders>
          </w:tcPr>
          <w:p w14:paraId="635F07E0"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7E1" w14:textId="77777777" w:rsidR="00EB4807" w:rsidRPr="00AA4436" w:rsidRDefault="00CE683A"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creates an AS4 message.</w:t>
            </w:r>
          </w:p>
        </w:tc>
      </w:tr>
      <w:tr w:rsidR="00EB4807" w:rsidRPr="00EF151E" w14:paraId="635F07E5" w14:textId="77777777" w:rsidTr="002220EF">
        <w:tc>
          <w:tcPr>
            <w:tcW w:w="1951" w:type="dxa"/>
            <w:tcBorders>
              <w:top w:val="single" w:sz="6" w:space="0" w:color="auto"/>
              <w:left w:val="single" w:sz="12" w:space="0" w:color="auto"/>
              <w:bottom w:val="single" w:sz="6" w:space="0" w:color="auto"/>
              <w:right w:val="single" w:sz="6" w:space="0" w:color="auto"/>
            </w:tcBorders>
          </w:tcPr>
          <w:p w14:paraId="635F07E3"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7E4" w14:textId="77777777" w:rsidR="00EB4807" w:rsidRPr="00AA4436" w:rsidRDefault="00CE683A" w:rsidP="003D2E2F">
            <w:pPr>
              <w:pStyle w:val="Hints"/>
              <w:rPr>
                <w:rFonts w:ascii="Verdana" w:hAnsi="Verdana" w:cs="Verdana"/>
                <w:color w:val="333333"/>
                <w:lang w:val="en-GB" w:eastAsia="en-GB"/>
              </w:rPr>
            </w:pPr>
            <w:r>
              <w:rPr>
                <w:rFonts w:ascii="Verdana" w:hAnsi="Verdana" w:cs="Verdana"/>
                <w:color w:val="333333"/>
                <w:lang w:val="en-GB" w:eastAsia="en-GB"/>
              </w:rPr>
              <w:t xml:space="preserve">The Access Point must </w:t>
            </w:r>
            <w:r w:rsidR="003D2E2F">
              <w:rPr>
                <w:rFonts w:ascii="Verdana" w:hAnsi="Verdana" w:cs="Verdana"/>
                <w:color w:val="333333"/>
                <w:lang w:val="en-GB" w:eastAsia="en-GB"/>
              </w:rPr>
              <w:t>send</w:t>
            </w:r>
            <w:r>
              <w:rPr>
                <w:rFonts w:ascii="Verdana" w:hAnsi="Verdana" w:cs="Verdana"/>
                <w:color w:val="333333"/>
                <w:lang w:val="en-GB" w:eastAsia="en-GB"/>
              </w:rPr>
              <w:t xml:space="preserve"> a System Message.</w:t>
            </w:r>
          </w:p>
        </w:tc>
      </w:tr>
      <w:tr w:rsidR="00EB4807" w:rsidRPr="00EF151E" w14:paraId="635F07E8"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7E6"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7E7" w14:textId="77777777" w:rsidR="00EB4807" w:rsidRPr="00AA4436" w:rsidRDefault="00CE683A" w:rsidP="002220EF">
            <w:pPr>
              <w:pStyle w:val="Hints"/>
              <w:rPr>
                <w:rFonts w:ascii="Verdana" w:hAnsi="Verdana" w:cs="Verdana"/>
                <w:color w:val="333333"/>
                <w:lang w:val="en-GB" w:eastAsia="en-GB"/>
              </w:rPr>
            </w:pPr>
            <w:r>
              <w:rPr>
                <w:rFonts w:ascii="Verdana" w:hAnsi="Verdana" w:cs="Verdana"/>
                <w:color w:val="333333"/>
                <w:lang w:val="en-GB" w:eastAsia="en-GB"/>
              </w:rPr>
              <w:t>-</w:t>
            </w:r>
          </w:p>
        </w:tc>
      </w:tr>
      <w:tr w:rsidR="00EB4807" w:rsidRPr="00EF151E" w14:paraId="635F07EB" w14:textId="77777777" w:rsidTr="002220EF">
        <w:tc>
          <w:tcPr>
            <w:tcW w:w="1951" w:type="dxa"/>
            <w:tcBorders>
              <w:top w:val="single" w:sz="6" w:space="0" w:color="auto"/>
              <w:left w:val="single" w:sz="12" w:space="0" w:color="auto"/>
              <w:bottom w:val="single" w:sz="6" w:space="0" w:color="auto"/>
              <w:right w:val="single" w:sz="6" w:space="0" w:color="auto"/>
            </w:tcBorders>
          </w:tcPr>
          <w:p w14:paraId="635F07E9"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7EA" w14:textId="77777777" w:rsidR="00EB4807" w:rsidRPr="00E521FA" w:rsidRDefault="00CE683A" w:rsidP="002220EF">
            <w:pPr>
              <w:jc w:val="left"/>
            </w:pPr>
            <w:r>
              <w:t>An AS4 message is created.</w:t>
            </w:r>
          </w:p>
        </w:tc>
      </w:tr>
      <w:tr w:rsidR="00EB4807" w:rsidRPr="00063C03" w14:paraId="635F07F5" w14:textId="77777777" w:rsidTr="002220EF">
        <w:tc>
          <w:tcPr>
            <w:tcW w:w="1951" w:type="dxa"/>
            <w:tcBorders>
              <w:top w:val="single" w:sz="6" w:space="0" w:color="auto"/>
              <w:left w:val="single" w:sz="12" w:space="0" w:color="auto"/>
              <w:bottom w:val="single" w:sz="6" w:space="0" w:color="auto"/>
              <w:right w:val="single" w:sz="6" w:space="0" w:color="auto"/>
            </w:tcBorders>
          </w:tcPr>
          <w:p w14:paraId="635F07EC" w14:textId="77777777" w:rsidR="00EB4807" w:rsidRPr="00063C03" w:rsidRDefault="00EB4807" w:rsidP="002220EF">
            <w:pPr>
              <w:jc w:val="right"/>
              <w:rPr>
                <w:b/>
                <w:bCs/>
              </w:rPr>
            </w:pPr>
            <w:r w:rsidRPr="00063C03">
              <w:rPr>
                <w:b/>
                <w:bCs/>
              </w:rPr>
              <w:t>Main Scenario:</w:t>
            </w:r>
          </w:p>
          <w:p w14:paraId="635F07ED"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7EE" w14:textId="77777777" w:rsidR="00CE683A" w:rsidRDefault="00CE683A" w:rsidP="002220EF">
            <w:pPr>
              <w:jc w:val="left"/>
              <w:rPr>
                <w:bCs/>
                <w:color w:val="000000"/>
              </w:rPr>
            </w:pPr>
            <w:r>
              <w:rPr>
                <w:bCs/>
                <w:color w:val="000000"/>
              </w:rPr>
              <w:t xml:space="preserve">The AS4 encoder receives a message that contains the payloads and corresponding message properties that need to be wrapped inside a new AS4 message.  </w:t>
            </w:r>
          </w:p>
          <w:p w14:paraId="635F07EF" w14:textId="77777777" w:rsidR="00CE683A" w:rsidRDefault="00CE683A" w:rsidP="002220EF">
            <w:pPr>
              <w:jc w:val="left"/>
              <w:rPr>
                <w:bCs/>
                <w:color w:val="000000"/>
              </w:rPr>
            </w:pPr>
          </w:p>
          <w:p w14:paraId="635F07F0" w14:textId="77777777" w:rsidR="00EB4807" w:rsidRDefault="00CE683A" w:rsidP="002220EF">
            <w:pPr>
              <w:jc w:val="left"/>
              <w:rPr>
                <w:bCs/>
                <w:szCs w:val="20"/>
              </w:rPr>
            </w:pPr>
            <w:r>
              <w:rPr>
                <w:bCs/>
                <w:color w:val="000000"/>
              </w:rPr>
              <w:t xml:space="preserve">It retrieves both dynamic (decided at runtime) and static configuration properties in order to create the required AS4 PMode configuration.  This AS4 PMode configuration must be in accordance with the </w:t>
            </w:r>
            <w:hyperlink w:anchor="AS4MessagingProfile" w:history="1">
              <w:r w:rsidRPr="003D2E2F">
                <w:rPr>
                  <w:rStyle w:val="Hyperlink"/>
                  <w:b/>
                  <w:bCs/>
                  <w:szCs w:val="20"/>
                </w:rPr>
                <w:t>[</w:t>
              </w:r>
              <w:r w:rsidR="003D2E2F" w:rsidRPr="003D2E2F">
                <w:rPr>
                  <w:rStyle w:val="Hyperlink"/>
                  <w:b/>
                  <w:bCs/>
                  <w:szCs w:val="20"/>
                </w:rPr>
                <w:t xml:space="preserve">EESSI </w:t>
              </w:r>
              <w:r w:rsidRPr="003D2E2F">
                <w:rPr>
                  <w:rStyle w:val="Hyperlink"/>
                  <w:b/>
                  <w:bCs/>
                  <w:szCs w:val="20"/>
                </w:rPr>
                <w:t>AS4 Messaging Profile]</w:t>
              </w:r>
            </w:hyperlink>
            <w:r>
              <w:rPr>
                <w:bCs/>
                <w:szCs w:val="20"/>
              </w:rPr>
              <w:t xml:space="preserve">.  </w:t>
            </w:r>
          </w:p>
          <w:p w14:paraId="635F07F1" w14:textId="77777777" w:rsidR="00CE683A" w:rsidRDefault="00CE683A" w:rsidP="002220EF">
            <w:pPr>
              <w:jc w:val="left"/>
              <w:rPr>
                <w:bCs/>
                <w:szCs w:val="20"/>
              </w:rPr>
            </w:pPr>
          </w:p>
          <w:p w14:paraId="635F07F2" w14:textId="77777777" w:rsidR="00CE683A" w:rsidRDefault="00CE683A" w:rsidP="002220EF">
            <w:pPr>
              <w:jc w:val="left"/>
              <w:rPr>
                <w:bCs/>
                <w:szCs w:val="20"/>
              </w:rPr>
            </w:pPr>
            <w:r>
              <w:rPr>
                <w:bCs/>
                <w:szCs w:val="20"/>
              </w:rPr>
              <w:t>The AS4 encoder creates a new AS4 message, which contains the payloads and is in conformance with the PMode configuration.</w:t>
            </w:r>
            <w:r w:rsidR="000452E7">
              <w:rPr>
                <w:bCs/>
                <w:szCs w:val="20"/>
              </w:rPr>
              <w:t xml:space="preserve">  </w:t>
            </w:r>
          </w:p>
          <w:p w14:paraId="635F07F3" w14:textId="77777777" w:rsidR="000452E7" w:rsidRDefault="000452E7" w:rsidP="002220EF">
            <w:pPr>
              <w:jc w:val="left"/>
              <w:rPr>
                <w:bCs/>
                <w:szCs w:val="20"/>
              </w:rPr>
            </w:pPr>
          </w:p>
          <w:p w14:paraId="635F07F4" w14:textId="77777777" w:rsidR="00EB4807" w:rsidRPr="000452E7" w:rsidRDefault="001C0E73" w:rsidP="001C0E73">
            <w:pPr>
              <w:jc w:val="left"/>
              <w:rPr>
                <w:bCs/>
                <w:color w:val="000000"/>
              </w:rPr>
            </w:pPr>
            <w:r>
              <w:rPr>
                <w:bCs/>
                <w:color w:val="000000"/>
              </w:rPr>
              <w:t>This use case</w:t>
            </w:r>
            <w:r w:rsidR="000452E7">
              <w:rPr>
                <w:bCs/>
                <w:color w:val="000000"/>
              </w:rPr>
              <w:t xml:space="preserve"> is</w:t>
            </w:r>
            <w:r w:rsidR="003D2E2F">
              <w:rPr>
                <w:bCs/>
                <w:color w:val="000000"/>
              </w:rPr>
              <w:t xml:space="preserve"> an</w:t>
            </w:r>
            <w:r w:rsidR="000452E7">
              <w:rPr>
                <w:bCs/>
                <w:color w:val="000000"/>
              </w:rPr>
              <w:t xml:space="preserve"> implementation of the abstract Send operation described in the </w:t>
            </w:r>
            <w:hyperlink w:anchor="ebMS3Core" w:history="1">
              <w:r w:rsidRPr="001C0E73">
                <w:rPr>
                  <w:rStyle w:val="Hyperlink"/>
                  <w:b/>
                  <w:bCs/>
                  <w:szCs w:val="20"/>
                </w:rPr>
                <w:t>[</w:t>
              </w:r>
              <w:r w:rsidR="000452E7" w:rsidRPr="001C0E73">
                <w:rPr>
                  <w:rStyle w:val="Hyperlink"/>
                  <w:b/>
                  <w:bCs/>
                </w:rPr>
                <w:t>ebMS 3.0 Core Specifications</w:t>
              </w:r>
              <w:r w:rsidRPr="001C0E73">
                <w:rPr>
                  <w:rStyle w:val="Hyperlink"/>
                  <w:b/>
                  <w:bCs/>
                </w:rPr>
                <w:t>]</w:t>
              </w:r>
            </w:hyperlink>
            <w:r w:rsidR="000452E7">
              <w:rPr>
                <w:bCs/>
                <w:color w:val="000000"/>
              </w:rPr>
              <w:t>.</w:t>
            </w:r>
          </w:p>
        </w:tc>
      </w:tr>
      <w:tr w:rsidR="00EB4807" w:rsidRPr="00EF151E" w14:paraId="635F07FA" w14:textId="77777777" w:rsidTr="002220EF">
        <w:trPr>
          <w:trHeight w:val="724"/>
        </w:trPr>
        <w:tc>
          <w:tcPr>
            <w:tcW w:w="1951" w:type="dxa"/>
            <w:tcBorders>
              <w:left w:val="single" w:sz="12" w:space="0" w:color="auto"/>
              <w:right w:val="single" w:sz="6" w:space="0" w:color="auto"/>
            </w:tcBorders>
          </w:tcPr>
          <w:p w14:paraId="635F07F6"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7F7" w14:textId="77777777" w:rsidR="00EB4807" w:rsidRDefault="00CE683A" w:rsidP="00EB4807">
            <w:pPr>
              <w:pStyle w:val="Hints"/>
              <w:rPr>
                <w:rFonts w:cs="Calibri"/>
                <w:b/>
                <w:i/>
                <w:color w:val="000000"/>
              </w:rPr>
            </w:pPr>
            <w:r>
              <w:rPr>
                <w:rFonts w:cs="Calibri"/>
                <w:b/>
                <w:i/>
                <w:color w:val="000000"/>
              </w:rPr>
              <w:t>In case an exception occurs:</w:t>
            </w:r>
          </w:p>
          <w:p w14:paraId="635F07F8" w14:textId="77777777" w:rsidR="00CE683A" w:rsidRDefault="00CE683A" w:rsidP="00EB4807">
            <w:pPr>
              <w:pStyle w:val="Hints"/>
              <w:rPr>
                <w:rFonts w:cs="Calibri"/>
                <w:b/>
                <w:color w:val="000000"/>
              </w:rPr>
            </w:pPr>
          </w:p>
          <w:p w14:paraId="635F07F9" w14:textId="77777777" w:rsidR="00CE683A" w:rsidRPr="00CE683A" w:rsidRDefault="00CE683A" w:rsidP="00CE683A">
            <w:pPr>
              <w:jc w:val="left"/>
              <w:rPr>
                <w:rFonts w:cs="Calibri"/>
                <w:b/>
                <w:color w:val="000000"/>
              </w:rPr>
            </w:pPr>
            <w:r>
              <w:rPr>
                <w:bCs/>
                <w:color w:val="000000"/>
              </w:rPr>
              <w:t>The message gets suspended, waiting for an AP operator to fix the issue and to resume the message.</w:t>
            </w:r>
          </w:p>
        </w:tc>
      </w:tr>
      <w:tr w:rsidR="00EB4807" w:rsidRPr="00EF151E" w14:paraId="635F07FD" w14:textId="77777777" w:rsidTr="002220EF">
        <w:tc>
          <w:tcPr>
            <w:tcW w:w="1951" w:type="dxa"/>
            <w:tcBorders>
              <w:top w:val="single" w:sz="6" w:space="0" w:color="auto"/>
              <w:left w:val="single" w:sz="12" w:space="0" w:color="auto"/>
              <w:bottom w:val="single" w:sz="6" w:space="0" w:color="auto"/>
              <w:right w:val="single" w:sz="6" w:space="0" w:color="auto"/>
            </w:tcBorders>
          </w:tcPr>
          <w:p w14:paraId="635F07FB"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7FC" w14:textId="77777777" w:rsidR="00EB4807" w:rsidRPr="00287265" w:rsidRDefault="00EB4807" w:rsidP="002220EF">
            <w:r>
              <w:t>None</w:t>
            </w:r>
          </w:p>
        </w:tc>
      </w:tr>
      <w:tr w:rsidR="00EB4807" w:rsidRPr="00EF151E" w14:paraId="635F0800" w14:textId="77777777" w:rsidTr="002220EF">
        <w:tc>
          <w:tcPr>
            <w:tcW w:w="1951" w:type="dxa"/>
            <w:tcBorders>
              <w:top w:val="single" w:sz="6" w:space="0" w:color="auto"/>
              <w:left w:val="single" w:sz="12" w:space="0" w:color="auto"/>
              <w:bottom w:val="single" w:sz="6" w:space="0" w:color="auto"/>
              <w:right w:val="single" w:sz="6" w:space="0" w:color="auto"/>
            </w:tcBorders>
          </w:tcPr>
          <w:p w14:paraId="635F07FE"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7FF" w14:textId="77777777" w:rsidR="00EB4807" w:rsidRPr="00287265" w:rsidRDefault="00CE683A" w:rsidP="002220EF">
            <w:pPr>
              <w:pStyle w:val="Hints"/>
              <w:rPr>
                <w:rFonts w:ascii="Verdana" w:hAnsi="Verdana" w:cs="Verdana"/>
                <w:color w:val="333333"/>
                <w:lang w:val="en-GB" w:eastAsia="en-GB"/>
              </w:rPr>
            </w:pPr>
            <w:r>
              <w:rPr>
                <w:rFonts w:ascii="Verdana" w:hAnsi="Verdana" w:cs="Verdana"/>
                <w:color w:val="333333"/>
                <w:lang w:val="en-GB" w:eastAsia="en-GB"/>
              </w:rPr>
              <w:t>Once for each outgoing System Message.</w:t>
            </w:r>
          </w:p>
        </w:tc>
      </w:tr>
      <w:tr w:rsidR="00EB4807" w:rsidRPr="00EF151E" w14:paraId="635F0803" w14:textId="77777777" w:rsidTr="002220EF">
        <w:tc>
          <w:tcPr>
            <w:tcW w:w="1951" w:type="dxa"/>
            <w:tcBorders>
              <w:top w:val="single" w:sz="6" w:space="0" w:color="auto"/>
              <w:left w:val="single" w:sz="12" w:space="0" w:color="auto"/>
              <w:bottom w:val="single" w:sz="12" w:space="0" w:color="auto"/>
              <w:right w:val="single" w:sz="6" w:space="0" w:color="auto"/>
            </w:tcBorders>
          </w:tcPr>
          <w:p w14:paraId="635F0801"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802" w14:textId="77777777" w:rsidR="00EB4807" w:rsidRPr="001D789E" w:rsidRDefault="00CE683A" w:rsidP="00EB4807">
            <w:pPr>
              <w:jc w:val="left"/>
              <w:rPr>
                <w:highlight w:val="yellow"/>
              </w:rPr>
            </w:pPr>
            <w:r w:rsidRPr="00CE683A">
              <w:t>-</w:t>
            </w:r>
          </w:p>
        </w:tc>
      </w:tr>
    </w:tbl>
    <w:p w14:paraId="635F0804" w14:textId="77777777" w:rsidR="00092C81" w:rsidRPr="00EB4807" w:rsidRDefault="00092C81" w:rsidP="00092C81"/>
    <w:p w14:paraId="635F0805" w14:textId="77777777" w:rsidR="00092C81" w:rsidRPr="00CE683A" w:rsidRDefault="00092C81" w:rsidP="00092C81">
      <w:pPr>
        <w:pStyle w:val="MyH3"/>
      </w:pPr>
      <w:bookmarkStart w:id="69" w:name="_Toc36663481"/>
      <w:r w:rsidRPr="00CE683A">
        <w:t>Parse AS4 Message</w:t>
      </w:r>
      <w:bookmarkEnd w:id="69"/>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808"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806"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807"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80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09"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80A"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Parse AS4 Message</w:t>
            </w:r>
          </w:p>
        </w:tc>
      </w:tr>
      <w:tr w:rsidR="00EB4807" w:rsidRPr="00EF151E" w14:paraId="635F0810"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0C"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0D"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0E"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0F" w14:textId="77777777" w:rsidR="00EB4807" w:rsidRPr="00EF151E" w:rsidRDefault="00EB4807" w:rsidP="002220EF"/>
        </w:tc>
      </w:tr>
      <w:tr w:rsidR="00EB4807" w:rsidRPr="00EF151E" w14:paraId="635F0815"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11"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12"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13"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14" w14:textId="77777777" w:rsidR="00EB4807" w:rsidRPr="00EF151E" w:rsidRDefault="00EB4807" w:rsidP="002220EF"/>
        </w:tc>
      </w:tr>
      <w:tr w:rsidR="00EB4807" w:rsidRPr="00BA6943" w14:paraId="635F0818" w14:textId="77777777" w:rsidTr="002220EF">
        <w:tc>
          <w:tcPr>
            <w:tcW w:w="1951" w:type="dxa"/>
            <w:tcBorders>
              <w:top w:val="single" w:sz="6" w:space="0" w:color="auto"/>
              <w:left w:val="single" w:sz="12" w:space="0" w:color="auto"/>
              <w:bottom w:val="single" w:sz="6" w:space="0" w:color="auto"/>
              <w:right w:val="single" w:sz="6" w:space="0" w:color="auto"/>
            </w:tcBorders>
          </w:tcPr>
          <w:p w14:paraId="635F0816"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817" w14:textId="77777777" w:rsidR="00EB4807" w:rsidRPr="00AA4436" w:rsidRDefault="000452E7"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81B" w14:textId="77777777" w:rsidTr="002220EF">
        <w:tc>
          <w:tcPr>
            <w:tcW w:w="1951" w:type="dxa"/>
            <w:tcBorders>
              <w:top w:val="single" w:sz="6" w:space="0" w:color="auto"/>
              <w:left w:val="single" w:sz="12" w:space="0" w:color="auto"/>
              <w:bottom w:val="single" w:sz="6" w:space="0" w:color="auto"/>
              <w:right w:val="single" w:sz="6" w:space="0" w:color="auto"/>
            </w:tcBorders>
          </w:tcPr>
          <w:p w14:paraId="635F0819"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81A" w14:textId="77777777" w:rsidR="00EB4807" w:rsidRPr="00AA4436" w:rsidRDefault="000452E7" w:rsidP="002220EF">
            <w:pPr>
              <w:pStyle w:val="Hints"/>
              <w:rPr>
                <w:rFonts w:ascii="Verdana" w:hAnsi="Verdana" w:cs="Verdana"/>
                <w:color w:val="333333"/>
                <w:lang w:val="en-GB" w:eastAsia="en-GB"/>
              </w:rPr>
            </w:pPr>
            <w:r>
              <w:rPr>
                <w:rFonts w:ascii="Verdana" w:hAnsi="Verdana" w:cs="Verdana"/>
                <w:color w:val="333333"/>
                <w:lang w:val="en-GB" w:eastAsia="en-GB"/>
              </w:rPr>
              <w:t xml:space="preserve">This use case describes how the </w:t>
            </w:r>
            <w:r w:rsidR="003D2E2F">
              <w:rPr>
                <w:rFonts w:ascii="Verdana" w:hAnsi="Verdana" w:cs="Verdana"/>
                <w:color w:val="333333"/>
                <w:lang w:val="en-GB" w:eastAsia="en-GB"/>
              </w:rPr>
              <w:t>Access Point parses an incoming message.</w:t>
            </w:r>
          </w:p>
        </w:tc>
      </w:tr>
      <w:tr w:rsidR="00EB4807" w:rsidRPr="00EF151E" w14:paraId="635F081E" w14:textId="77777777" w:rsidTr="002220EF">
        <w:tc>
          <w:tcPr>
            <w:tcW w:w="1951" w:type="dxa"/>
            <w:tcBorders>
              <w:top w:val="single" w:sz="6" w:space="0" w:color="auto"/>
              <w:left w:val="single" w:sz="12" w:space="0" w:color="auto"/>
              <w:bottom w:val="single" w:sz="6" w:space="0" w:color="auto"/>
              <w:right w:val="single" w:sz="6" w:space="0" w:color="auto"/>
            </w:tcBorders>
          </w:tcPr>
          <w:p w14:paraId="635F081C"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81D" w14:textId="77777777" w:rsidR="00EB4807" w:rsidRPr="00AA4436" w:rsidRDefault="003D2E2F" w:rsidP="002220EF">
            <w:pPr>
              <w:pStyle w:val="Hints"/>
              <w:rPr>
                <w:rFonts w:ascii="Verdana" w:hAnsi="Verdana" w:cs="Verdana"/>
                <w:color w:val="333333"/>
                <w:lang w:val="en-GB" w:eastAsia="en-GB"/>
              </w:rPr>
            </w:pPr>
            <w:r>
              <w:rPr>
                <w:rFonts w:ascii="Verdana" w:hAnsi="Verdana" w:cs="Verdana"/>
                <w:color w:val="333333"/>
                <w:lang w:val="en-GB" w:eastAsia="en-GB"/>
              </w:rPr>
              <w:t>The Access Point receives an AS4 message.</w:t>
            </w:r>
          </w:p>
        </w:tc>
      </w:tr>
      <w:tr w:rsidR="00EB4807" w:rsidRPr="00EF151E" w14:paraId="635F0821"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81F"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20" w14:textId="77777777" w:rsidR="00EB4807" w:rsidRPr="00AA4436" w:rsidRDefault="003D2E2F" w:rsidP="002220EF">
            <w:pPr>
              <w:pStyle w:val="Hints"/>
              <w:rPr>
                <w:rFonts w:ascii="Verdana" w:hAnsi="Verdana" w:cs="Verdana"/>
                <w:color w:val="333333"/>
                <w:lang w:val="en-GB" w:eastAsia="en-GB"/>
              </w:rPr>
            </w:pPr>
            <w:r>
              <w:rPr>
                <w:rFonts w:ascii="Verdana" w:hAnsi="Verdana" w:cs="Verdana"/>
                <w:color w:val="333333"/>
                <w:lang w:val="en-GB" w:eastAsia="en-GB"/>
              </w:rPr>
              <w:t>-</w:t>
            </w:r>
          </w:p>
        </w:tc>
      </w:tr>
      <w:tr w:rsidR="00EB4807" w:rsidRPr="00EF151E" w14:paraId="635F0824" w14:textId="77777777" w:rsidTr="002220EF">
        <w:tc>
          <w:tcPr>
            <w:tcW w:w="1951" w:type="dxa"/>
            <w:tcBorders>
              <w:top w:val="single" w:sz="6" w:space="0" w:color="auto"/>
              <w:left w:val="single" w:sz="12" w:space="0" w:color="auto"/>
              <w:bottom w:val="single" w:sz="6" w:space="0" w:color="auto"/>
              <w:right w:val="single" w:sz="6" w:space="0" w:color="auto"/>
            </w:tcBorders>
          </w:tcPr>
          <w:p w14:paraId="635F0822"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23" w14:textId="77777777" w:rsidR="00EB4807" w:rsidRPr="00E521FA" w:rsidRDefault="003D2E2F" w:rsidP="002220EF">
            <w:pPr>
              <w:jc w:val="left"/>
            </w:pPr>
            <w:r>
              <w:t>An incoming AS4 message is parsed by the Access Point.</w:t>
            </w:r>
          </w:p>
        </w:tc>
      </w:tr>
      <w:tr w:rsidR="00EB4807" w:rsidRPr="00063C03" w14:paraId="635F0831" w14:textId="77777777" w:rsidTr="002220EF">
        <w:tc>
          <w:tcPr>
            <w:tcW w:w="1951" w:type="dxa"/>
            <w:tcBorders>
              <w:top w:val="single" w:sz="6" w:space="0" w:color="auto"/>
              <w:left w:val="single" w:sz="12" w:space="0" w:color="auto"/>
              <w:bottom w:val="single" w:sz="6" w:space="0" w:color="auto"/>
              <w:right w:val="single" w:sz="6" w:space="0" w:color="auto"/>
            </w:tcBorders>
          </w:tcPr>
          <w:p w14:paraId="635F0825" w14:textId="77777777" w:rsidR="00EB4807" w:rsidRPr="00063C03" w:rsidRDefault="00EB4807" w:rsidP="002220EF">
            <w:pPr>
              <w:jc w:val="right"/>
              <w:rPr>
                <w:b/>
                <w:bCs/>
              </w:rPr>
            </w:pPr>
            <w:r w:rsidRPr="00063C03">
              <w:rPr>
                <w:b/>
                <w:bCs/>
              </w:rPr>
              <w:t>Main Scenario:</w:t>
            </w:r>
          </w:p>
          <w:p w14:paraId="635F0826"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827" w14:textId="77777777" w:rsidR="003D2E2F" w:rsidRDefault="003D2E2F" w:rsidP="002220EF">
            <w:pPr>
              <w:jc w:val="left"/>
              <w:rPr>
                <w:bCs/>
                <w:szCs w:val="20"/>
              </w:rPr>
            </w:pPr>
            <w:r>
              <w:rPr>
                <w:bCs/>
                <w:color w:val="000000"/>
              </w:rPr>
              <w:lastRenderedPageBreak/>
              <w:t xml:space="preserve">The AS4 decoder parses the incoming AS4 message, according to the </w:t>
            </w:r>
            <w:r>
              <w:rPr>
                <w:bCs/>
                <w:color w:val="000000"/>
              </w:rPr>
              <w:lastRenderedPageBreak/>
              <w:t xml:space="preserve">PMode described in the </w:t>
            </w:r>
            <w:hyperlink w:anchor="AS4MessagingProfile" w:history="1">
              <w:r w:rsidRPr="003D2E2F">
                <w:rPr>
                  <w:rStyle w:val="Hyperlink"/>
                  <w:b/>
                  <w:bCs/>
                  <w:szCs w:val="20"/>
                </w:rPr>
                <w:t>[EESSI AS4 Messaging Profile]</w:t>
              </w:r>
            </w:hyperlink>
            <w:r>
              <w:rPr>
                <w:bCs/>
                <w:szCs w:val="20"/>
              </w:rPr>
              <w:t>.  This parsing consists of multiple steps:</w:t>
            </w:r>
          </w:p>
          <w:p w14:paraId="635F0828" w14:textId="77777777" w:rsidR="00C269C0" w:rsidRDefault="00C269C0" w:rsidP="002220EF">
            <w:pPr>
              <w:jc w:val="left"/>
              <w:rPr>
                <w:bCs/>
                <w:szCs w:val="20"/>
              </w:rPr>
            </w:pPr>
          </w:p>
          <w:p w14:paraId="635F0829" w14:textId="77777777" w:rsidR="00EB4807" w:rsidRDefault="003D2E2F" w:rsidP="003D2E2F">
            <w:pPr>
              <w:pStyle w:val="ListParagraph"/>
              <w:numPr>
                <w:ilvl w:val="0"/>
                <w:numId w:val="16"/>
              </w:numPr>
              <w:rPr>
                <w:bCs/>
                <w:color w:val="000000"/>
              </w:rPr>
            </w:pPr>
            <w:r>
              <w:rPr>
                <w:bCs/>
                <w:color w:val="000000"/>
              </w:rPr>
              <w:t>Extract the different MIME parts</w:t>
            </w:r>
          </w:p>
          <w:p w14:paraId="635F082A" w14:textId="77777777" w:rsidR="003D2E2F" w:rsidRDefault="00C269C0" w:rsidP="003D2E2F">
            <w:pPr>
              <w:pStyle w:val="ListParagraph"/>
              <w:numPr>
                <w:ilvl w:val="0"/>
                <w:numId w:val="16"/>
              </w:numPr>
              <w:rPr>
                <w:bCs/>
                <w:color w:val="000000"/>
              </w:rPr>
            </w:pPr>
            <w:r>
              <w:rPr>
                <w:bCs/>
                <w:color w:val="000000"/>
              </w:rPr>
              <w:t xml:space="preserve">Extract the SOAP envelope </w:t>
            </w:r>
          </w:p>
          <w:p w14:paraId="635F082B" w14:textId="77777777" w:rsidR="00C269C0" w:rsidRDefault="00C269C0" w:rsidP="003D2E2F">
            <w:pPr>
              <w:pStyle w:val="ListParagraph"/>
              <w:numPr>
                <w:ilvl w:val="0"/>
                <w:numId w:val="16"/>
              </w:numPr>
              <w:rPr>
                <w:bCs/>
                <w:color w:val="000000"/>
              </w:rPr>
            </w:pPr>
            <w:r>
              <w:rPr>
                <w:bCs/>
                <w:color w:val="000000"/>
              </w:rPr>
              <w:t>Extract the ebMS Messaging Header and retrieve all properties</w:t>
            </w:r>
          </w:p>
          <w:p w14:paraId="635F082C" w14:textId="77777777" w:rsidR="00C269C0" w:rsidRDefault="00C269C0" w:rsidP="003D2E2F">
            <w:pPr>
              <w:pStyle w:val="ListParagraph"/>
              <w:numPr>
                <w:ilvl w:val="0"/>
                <w:numId w:val="16"/>
              </w:numPr>
              <w:rPr>
                <w:bCs/>
                <w:color w:val="000000"/>
              </w:rPr>
            </w:pPr>
            <w:r>
              <w:rPr>
                <w:bCs/>
                <w:color w:val="000000"/>
              </w:rPr>
              <w:t>Extract all payloads referenced by the ebMS Messaging Header</w:t>
            </w:r>
          </w:p>
          <w:p w14:paraId="635F082D" w14:textId="77777777" w:rsidR="00C269C0" w:rsidRDefault="00C269C0" w:rsidP="003D2E2F">
            <w:pPr>
              <w:pStyle w:val="ListParagraph"/>
              <w:numPr>
                <w:ilvl w:val="0"/>
                <w:numId w:val="16"/>
              </w:numPr>
              <w:rPr>
                <w:bCs/>
                <w:color w:val="000000"/>
              </w:rPr>
            </w:pPr>
            <w:r>
              <w:rPr>
                <w:bCs/>
                <w:color w:val="000000"/>
              </w:rPr>
              <w:t>Extract the AS4 signature</w:t>
            </w:r>
          </w:p>
          <w:p w14:paraId="635F082E" w14:textId="47BF1683" w:rsidR="00C269C0" w:rsidRDefault="00C269C0" w:rsidP="003D2E2F">
            <w:pPr>
              <w:pStyle w:val="ListParagraph"/>
              <w:numPr>
                <w:ilvl w:val="0"/>
                <w:numId w:val="16"/>
              </w:numPr>
              <w:rPr>
                <w:bCs/>
                <w:color w:val="000000"/>
              </w:rPr>
            </w:pPr>
            <w:r>
              <w:rPr>
                <w:bCs/>
                <w:color w:val="000000"/>
              </w:rPr>
              <w:t>Validate the integrity of the</w:t>
            </w:r>
            <w:r w:rsidR="005C431C">
              <w:rPr>
                <w:bCs/>
                <w:color w:val="000000"/>
              </w:rPr>
              <w:t xml:space="preserve"> message against the AS4</w:t>
            </w:r>
            <w:r>
              <w:rPr>
                <w:bCs/>
                <w:color w:val="000000"/>
              </w:rPr>
              <w:t xml:space="preserve"> signature</w:t>
            </w:r>
          </w:p>
          <w:p w14:paraId="08CF7889" w14:textId="5CE00D4E" w:rsidR="00647CF0" w:rsidRDefault="00647CF0" w:rsidP="003D2E2F">
            <w:pPr>
              <w:pStyle w:val="ListParagraph"/>
              <w:numPr>
                <w:ilvl w:val="0"/>
                <w:numId w:val="16"/>
              </w:numPr>
              <w:rPr>
                <w:bCs/>
                <w:color w:val="000000"/>
              </w:rPr>
            </w:pPr>
            <w:r>
              <w:rPr>
                <w:bCs/>
                <w:color w:val="000000"/>
              </w:rPr>
              <w:t xml:space="preserve">Check signing certificate </w:t>
            </w:r>
            <w:r w:rsidR="008D0333">
              <w:rPr>
                <w:bCs/>
                <w:color w:val="000000"/>
              </w:rPr>
              <w:t>chain validity.  This check MUST be performed on the sending AP and COULD be performed on the receiving AP (configurable).</w:t>
            </w:r>
          </w:p>
          <w:p w14:paraId="635F082F" w14:textId="6B207E4A" w:rsidR="00C464CF" w:rsidRPr="003D2E2F" w:rsidRDefault="00C464CF" w:rsidP="003D2E2F">
            <w:pPr>
              <w:pStyle w:val="ListParagraph"/>
              <w:numPr>
                <w:ilvl w:val="0"/>
                <w:numId w:val="16"/>
              </w:numPr>
              <w:rPr>
                <w:bCs/>
                <w:color w:val="000000"/>
              </w:rPr>
            </w:pPr>
            <w:r>
              <w:rPr>
                <w:bCs/>
                <w:color w:val="000000"/>
              </w:rPr>
              <w:t>Check signing certificate revocation via online CRL or OCSP.  This check MUST be performed on the sending AP and COULD be performed on the receiving AP</w:t>
            </w:r>
            <w:r w:rsidR="008D0333">
              <w:rPr>
                <w:bCs/>
                <w:color w:val="000000"/>
              </w:rPr>
              <w:t xml:space="preserve"> (configurable)</w:t>
            </w:r>
            <w:r>
              <w:rPr>
                <w:bCs/>
                <w:color w:val="000000"/>
              </w:rPr>
              <w:t>.</w:t>
            </w:r>
          </w:p>
          <w:p w14:paraId="635F0830" w14:textId="77777777" w:rsidR="00EB4807" w:rsidRPr="008C7EB2" w:rsidRDefault="003D2E2F" w:rsidP="003D2E2F">
            <w:pPr>
              <w:jc w:val="left"/>
              <w:rPr>
                <w:b/>
                <w:bCs/>
                <w:color w:val="000000"/>
              </w:rPr>
            </w:pPr>
            <w:r>
              <w:rPr>
                <w:bCs/>
                <w:color w:val="000000"/>
              </w:rPr>
              <w:t xml:space="preserve">This use case is an implementation of the abstract Receive operation described in the </w:t>
            </w:r>
            <w:hyperlink w:anchor="ebMS3Core" w:history="1">
              <w:r w:rsidRPr="001C0E73">
                <w:rPr>
                  <w:rStyle w:val="Hyperlink"/>
                  <w:b/>
                  <w:bCs/>
                  <w:szCs w:val="20"/>
                </w:rPr>
                <w:t>[</w:t>
              </w:r>
              <w:r w:rsidRPr="001C0E73">
                <w:rPr>
                  <w:rStyle w:val="Hyperlink"/>
                  <w:b/>
                  <w:bCs/>
                </w:rPr>
                <w:t>ebMS 3.0 Core Specifications]</w:t>
              </w:r>
            </w:hyperlink>
            <w:r>
              <w:rPr>
                <w:bCs/>
                <w:color w:val="000000"/>
              </w:rPr>
              <w:t>.</w:t>
            </w:r>
          </w:p>
        </w:tc>
      </w:tr>
      <w:tr w:rsidR="00EB4807" w:rsidRPr="00EF151E" w14:paraId="635F0836" w14:textId="77777777" w:rsidTr="002220EF">
        <w:trPr>
          <w:trHeight w:val="724"/>
        </w:trPr>
        <w:tc>
          <w:tcPr>
            <w:tcW w:w="1951" w:type="dxa"/>
            <w:tcBorders>
              <w:left w:val="single" w:sz="12" w:space="0" w:color="auto"/>
              <w:right w:val="single" w:sz="6" w:space="0" w:color="auto"/>
            </w:tcBorders>
          </w:tcPr>
          <w:p w14:paraId="635F0832" w14:textId="77777777" w:rsidR="00EB4807" w:rsidRPr="001C7F63" w:rsidRDefault="00EB4807" w:rsidP="002220EF">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833" w14:textId="77777777" w:rsidR="003D2E2F" w:rsidRDefault="003D2E2F" w:rsidP="003D2E2F">
            <w:pPr>
              <w:pStyle w:val="Hints"/>
              <w:rPr>
                <w:rFonts w:cs="Calibri"/>
                <w:b/>
                <w:i/>
                <w:color w:val="000000"/>
              </w:rPr>
            </w:pPr>
            <w:r>
              <w:rPr>
                <w:rFonts w:cs="Calibri"/>
                <w:b/>
                <w:i/>
                <w:color w:val="000000"/>
              </w:rPr>
              <w:t>In case an exception occurs:</w:t>
            </w:r>
          </w:p>
          <w:p w14:paraId="635F0834" w14:textId="77777777" w:rsidR="003D2E2F" w:rsidRDefault="003D2E2F" w:rsidP="003D2E2F">
            <w:pPr>
              <w:pStyle w:val="Hints"/>
              <w:rPr>
                <w:rFonts w:cs="Calibri"/>
                <w:b/>
                <w:color w:val="000000"/>
              </w:rPr>
            </w:pPr>
          </w:p>
          <w:p w14:paraId="635F0835" w14:textId="77777777" w:rsidR="00EB4807" w:rsidRPr="00716501" w:rsidRDefault="003D2E2F" w:rsidP="003D2E2F">
            <w:pPr>
              <w:pStyle w:val="Hints"/>
              <w:rPr>
                <w:rFonts w:cs="Calibri"/>
                <w:b/>
                <w:i/>
                <w:color w:val="000000"/>
              </w:rPr>
            </w:pPr>
            <w:r w:rsidRPr="00C269C0">
              <w:rPr>
                <w:rFonts w:ascii="Verdana" w:hAnsi="Verdana"/>
                <w:bCs/>
                <w:color w:val="000000"/>
                <w:szCs w:val="24"/>
                <w:lang w:val="en-GB"/>
              </w:rPr>
              <w:t>An AS4 error, indicating the issue, is returned as a reply to the incoming message.  This AS4 error must be one of the standard ebMS errors, described in the</w:t>
            </w:r>
            <w:r>
              <w:rPr>
                <w:bCs/>
                <w:color w:val="000000"/>
              </w:rPr>
              <w:t xml:space="preserve"> </w:t>
            </w:r>
            <w:hyperlink w:anchor="ebMS3Core" w:history="1">
              <w:r w:rsidRPr="001C0E73">
                <w:rPr>
                  <w:rStyle w:val="Hyperlink"/>
                  <w:b/>
                  <w:bCs/>
                </w:rPr>
                <w:t>[ebMS 3.0 Core Specifications]</w:t>
              </w:r>
            </w:hyperlink>
            <w:r>
              <w:rPr>
                <w:bCs/>
                <w:color w:val="000000"/>
              </w:rPr>
              <w:t>.</w:t>
            </w:r>
          </w:p>
        </w:tc>
      </w:tr>
      <w:tr w:rsidR="00EB4807" w:rsidRPr="00EF151E" w14:paraId="635F0839" w14:textId="77777777" w:rsidTr="002220EF">
        <w:tc>
          <w:tcPr>
            <w:tcW w:w="1951" w:type="dxa"/>
            <w:tcBorders>
              <w:top w:val="single" w:sz="6" w:space="0" w:color="auto"/>
              <w:left w:val="single" w:sz="12" w:space="0" w:color="auto"/>
              <w:bottom w:val="single" w:sz="6" w:space="0" w:color="auto"/>
              <w:right w:val="single" w:sz="6" w:space="0" w:color="auto"/>
            </w:tcBorders>
          </w:tcPr>
          <w:p w14:paraId="635F0837"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838" w14:textId="77777777" w:rsidR="00EB4807" w:rsidRPr="00287265" w:rsidRDefault="003D2E2F" w:rsidP="002220EF">
            <w:r>
              <w:t>-</w:t>
            </w:r>
          </w:p>
        </w:tc>
      </w:tr>
      <w:tr w:rsidR="00EB4807" w:rsidRPr="00EF151E" w14:paraId="635F083C" w14:textId="77777777" w:rsidTr="002220EF">
        <w:tc>
          <w:tcPr>
            <w:tcW w:w="1951" w:type="dxa"/>
            <w:tcBorders>
              <w:top w:val="single" w:sz="6" w:space="0" w:color="auto"/>
              <w:left w:val="single" w:sz="12" w:space="0" w:color="auto"/>
              <w:bottom w:val="single" w:sz="6" w:space="0" w:color="auto"/>
              <w:right w:val="single" w:sz="6" w:space="0" w:color="auto"/>
            </w:tcBorders>
          </w:tcPr>
          <w:p w14:paraId="635F083A"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83B" w14:textId="77777777" w:rsidR="00EB4807" w:rsidRPr="00287265" w:rsidRDefault="003D2E2F" w:rsidP="002220EF">
            <w:pPr>
              <w:pStyle w:val="Hints"/>
              <w:rPr>
                <w:rFonts w:ascii="Verdana" w:hAnsi="Verdana" w:cs="Verdana"/>
                <w:color w:val="333333"/>
                <w:lang w:val="en-GB" w:eastAsia="en-GB"/>
              </w:rPr>
            </w:pPr>
            <w:r>
              <w:rPr>
                <w:rFonts w:ascii="Verdana" w:hAnsi="Verdana" w:cs="Verdana"/>
                <w:color w:val="333333"/>
                <w:lang w:val="en-GB" w:eastAsia="en-GB"/>
              </w:rPr>
              <w:t>Once for each incoming AS4 message.</w:t>
            </w:r>
          </w:p>
        </w:tc>
      </w:tr>
      <w:tr w:rsidR="00EB4807" w:rsidRPr="00EF151E" w14:paraId="635F083F" w14:textId="77777777" w:rsidTr="002220EF">
        <w:tc>
          <w:tcPr>
            <w:tcW w:w="1951" w:type="dxa"/>
            <w:tcBorders>
              <w:top w:val="single" w:sz="6" w:space="0" w:color="auto"/>
              <w:left w:val="single" w:sz="12" w:space="0" w:color="auto"/>
              <w:bottom w:val="single" w:sz="12" w:space="0" w:color="auto"/>
              <w:right w:val="single" w:sz="6" w:space="0" w:color="auto"/>
            </w:tcBorders>
          </w:tcPr>
          <w:p w14:paraId="635F083D"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83E" w14:textId="77777777" w:rsidR="00EB4807" w:rsidRPr="001D789E" w:rsidRDefault="003D2E2F" w:rsidP="002220EF">
            <w:pPr>
              <w:jc w:val="left"/>
              <w:rPr>
                <w:highlight w:val="yellow"/>
              </w:rPr>
            </w:pPr>
            <w:r w:rsidRPr="003D2E2F">
              <w:t>-</w:t>
            </w:r>
          </w:p>
        </w:tc>
      </w:tr>
    </w:tbl>
    <w:p w14:paraId="635F0840" w14:textId="77777777" w:rsidR="00092C81" w:rsidRPr="00092C81" w:rsidRDefault="00092C81" w:rsidP="00092C81">
      <w:pPr>
        <w:rPr>
          <w:lang w:val="fr-BE"/>
        </w:rPr>
      </w:pPr>
    </w:p>
    <w:p w14:paraId="635F0841" w14:textId="77777777" w:rsidR="00467F14" w:rsidRDefault="00467F14" w:rsidP="00092C81">
      <w:pPr>
        <w:pStyle w:val="MyH3"/>
        <w:rPr>
          <w:lang w:val="fr-BE"/>
        </w:rPr>
      </w:pPr>
      <w:bookmarkStart w:id="70" w:name="_Toc36663482"/>
      <w:r>
        <w:rPr>
          <w:lang w:val="fr-BE"/>
        </w:rPr>
        <w:t>Encrypt AS4 Message</w:t>
      </w:r>
      <w:bookmarkEnd w:id="70"/>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6A0C1B" w:rsidRPr="00EF151E" w14:paraId="635F0844" w14:textId="77777777" w:rsidTr="00C77FFE">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842" w14:textId="77777777" w:rsidR="006A0C1B" w:rsidRPr="00EF151E" w:rsidRDefault="006A0C1B" w:rsidP="00C77FFE">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843" w14:textId="77777777" w:rsidR="006A0C1B" w:rsidRPr="004F4572" w:rsidRDefault="006A0C1B" w:rsidP="00C77FFE">
            <w:pPr>
              <w:pStyle w:val="Hints"/>
              <w:rPr>
                <w:rFonts w:ascii="Verdana" w:hAnsi="Verdana" w:cs="Verdana"/>
                <w:b/>
                <w:color w:val="333333"/>
                <w:lang w:val="en-GB" w:eastAsia="en-GB"/>
              </w:rPr>
            </w:pPr>
            <w:r>
              <w:rPr>
                <w:rFonts w:ascii="Verdana" w:hAnsi="Verdana" w:cs="Verdana"/>
                <w:b/>
                <w:color w:val="333333"/>
                <w:lang w:val="en-GB" w:eastAsia="en-GB"/>
              </w:rPr>
              <w:t>-</w:t>
            </w:r>
          </w:p>
        </w:tc>
      </w:tr>
      <w:tr w:rsidR="006A0C1B" w:rsidRPr="00EF151E" w14:paraId="635F0847"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45" w14:textId="77777777" w:rsidR="006A0C1B" w:rsidRPr="00EF151E" w:rsidRDefault="006A0C1B" w:rsidP="00C77FFE">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846" w14:textId="77777777" w:rsidR="006A0C1B" w:rsidRPr="004F4572" w:rsidRDefault="006A0C1B" w:rsidP="00C77FFE">
            <w:pPr>
              <w:pStyle w:val="Hints"/>
              <w:rPr>
                <w:rFonts w:ascii="Verdana" w:hAnsi="Verdana" w:cs="Verdana"/>
                <w:b/>
                <w:color w:val="333333"/>
                <w:lang w:val="en-GB" w:eastAsia="en-GB"/>
              </w:rPr>
            </w:pPr>
            <w:r>
              <w:rPr>
                <w:rFonts w:ascii="Verdana" w:hAnsi="Verdana" w:cs="Verdana"/>
                <w:b/>
                <w:color w:val="333333"/>
                <w:lang w:val="en-GB" w:eastAsia="en-GB"/>
              </w:rPr>
              <w:t>Encrypt AS4 Message</w:t>
            </w:r>
          </w:p>
        </w:tc>
      </w:tr>
      <w:tr w:rsidR="006A0C1B" w:rsidRPr="00EF151E" w14:paraId="635F084C"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48" w14:textId="77777777" w:rsidR="006A0C1B" w:rsidRPr="00EF151E" w:rsidRDefault="006A0C1B" w:rsidP="00C77FFE">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49" w14:textId="77777777" w:rsidR="006A0C1B" w:rsidRPr="00EF151E" w:rsidRDefault="006A0C1B" w:rsidP="00C77FFE">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4A" w14:textId="77777777" w:rsidR="006A0C1B" w:rsidRPr="00EF151E" w:rsidRDefault="006A0C1B" w:rsidP="00C77FFE">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4B" w14:textId="77777777" w:rsidR="006A0C1B" w:rsidRPr="00EF151E" w:rsidRDefault="006A0C1B" w:rsidP="00C77FFE"/>
        </w:tc>
      </w:tr>
      <w:tr w:rsidR="006A0C1B" w:rsidRPr="00EF151E" w14:paraId="635F0851"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4D" w14:textId="77777777" w:rsidR="006A0C1B" w:rsidRPr="00EF151E" w:rsidRDefault="006A0C1B" w:rsidP="00C77FFE">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4E" w14:textId="77777777" w:rsidR="006A0C1B" w:rsidRPr="00EF151E" w:rsidRDefault="006A0C1B" w:rsidP="00C77FFE">
            <w:r>
              <w:t>13/01/2016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4F" w14:textId="77777777" w:rsidR="006A0C1B" w:rsidRPr="00EF151E" w:rsidRDefault="006A0C1B" w:rsidP="00C77FFE">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50" w14:textId="77777777" w:rsidR="006A0C1B" w:rsidRPr="00EF151E" w:rsidRDefault="006A0C1B" w:rsidP="00C77FFE"/>
        </w:tc>
      </w:tr>
      <w:tr w:rsidR="006A0C1B" w:rsidRPr="00BA6943" w14:paraId="635F0854" w14:textId="77777777" w:rsidTr="00C77FFE">
        <w:tc>
          <w:tcPr>
            <w:tcW w:w="1951" w:type="dxa"/>
            <w:tcBorders>
              <w:top w:val="single" w:sz="6" w:space="0" w:color="auto"/>
              <w:left w:val="single" w:sz="12" w:space="0" w:color="auto"/>
              <w:bottom w:val="single" w:sz="6" w:space="0" w:color="auto"/>
              <w:right w:val="single" w:sz="6" w:space="0" w:color="auto"/>
            </w:tcBorders>
          </w:tcPr>
          <w:p w14:paraId="635F0852" w14:textId="77777777" w:rsidR="006A0C1B" w:rsidRPr="00EF151E" w:rsidRDefault="006A0C1B" w:rsidP="00C77FFE">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853" w14:textId="77777777" w:rsidR="006A0C1B" w:rsidRPr="00AA4436" w:rsidRDefault="006A0C1B" w:rsidP="00C77FFE">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6A0C1B" w:rsidRPr="00EF151E" w14:paraId="635F0857" w14:textId="77777777" w:rsidTr="00C77FFE">
        <w:tc>
          <w:tcPr>
            <w:tcW w:w="1951" w:type="dxa"/>
            <w:tcBorders>
              <w:top w:val="single" w:sz="6" w:space="0" w:color="auto"/>
              <w:left w:val="single" w:sz="12" w:space="0" w:color="auto"/>
              <w:bottom w:val="single" w:sz="6" w:space="0" w:color="auto"/>
              <w:right w:val="single" w:sz="6" w:space="0" w:color="auto"/>
            </w:tcBorders>
          </w:tcPr>
          <w:p w14:paraId="635F0855" w14:textId="77777777" w:rsidR="006A0C1B" w:rsidRPr="00EF151E" w:rsidRDefault="006A0C1B" w:rsidP="00C77FFE">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856" w14:textId="77777777" w:rsidR="006A0C1B" w:rsidRPr="00AA4436" w:rsidRDefault="006A0C1B" w:rsidP="006A0C1B">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encrypts an AS4 message as an ebMS intermediary.</w:t>
            </w:r>
          </w:p>
        </w:tc>
      </w:tr>
      <w:tr w:rsidR="006A0C1B" w:rsidRPr="00EF151E" w14:paraId="635F085A" w14:textId="77777777" w:rsidTr="00C77FFE">
        <w:tc>
          <w:tcPr>
            <w:tcW w:w="1951" w:type="dxa"/>
            <w:tcBorders>
              <w:top w:val="single" w:sz="6" w:space="0" w:color="auto"/>
              <w:left w:val="single" w:sz="12" w:space="0" w:color="auto"/>
              <w:bottom w:val="single" w:sz="6" w:space="0" w:color="auto"/>
              <w:right w:val="single" w:sz="6" w:space="0" w:color="auto"/>
            </w:tcBorders>
          </w:tcPr>
          <w:p w14:paraId="635F0858" w14:textId="77777777" w:rsidR="006A0C1B" w:rsidRPr="00EF151E" w:rsidRDefault="006A0C1B" w:rsidP="00C77FFE">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859" w14:textId="77777777" w:rsidR="006A0C1B" w:rsidRPr="00AA4436" w:rsidRDefault="006A0C1B" w:rsidP="00C77FFE">
            <w:pPr>
              <w:pStyle w:val="Hints"/>
              <w:rPr>
                <w:rFonts w:ascii="Verdana" w:hAnsi="Verdana" w:cs="Verdana"/>
                <w:color w:val="333333"/>
                <w:lang w:val="en-GB" w:eastAsia="en-GB"/>
              </w:rPr>
            </w:pPr>
            <w:r>
              <w:rPr>
                <w:rFonts w:ascii="Verdana" w:hAnsi="Verdana" w:cs="Verdana"/>
                <w:color w:val="333333"/>
                <w:lang w:val="en-GB" w:eastAsia="en-GB"/>
              </w:rPr>
              <w:t>The Access Point must send a message to a receiver that requires encryption.</w:t>
            </w:r>
          </w:p>
        </w:tc>
      </w:tr>
      <w:tr w:rsidR="006A0C1B" w:rsidRPr="00EF151E" w14:paraId="635F085D" w14:textId="77777777" w:rsidTr="00C77FFE">
        <w:trPr>
          <w:trHeight w:val="458"/>
        </w:trPr>
        <w:tc>
          <w:tcPr>
            <w:tcW w:w="1951" w:type="dxa"/>
            <w:tcBorders>
              <w:top w:val="single" w:sz="6" w:space="0" w:color="auto"/>
              <w:left w:val="single" w:sz="12" w:space="0" w:color="auto"/>
              <w:bottom w:val="single" w:sz="6" w:space="0" w:color="auto"/>
              <w:right w:val="single" w:sz="6" w:space="0" w:color="auto"/>
            </w:tcBorders>
          </w:tcPr>
          <w:p w14:paraId="635F085B" w14:textId="77777777" w:rsidR="006A0C1B" w:rsidRPr="00EF151E" w:rsidRDefault="006A0C1B" w:rsidP="00C77FFE">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5C" w14:textId="77777777" w:rsidR="006A0C1B" w:rsidRPr="00AA4436" w:rsidRDefault="006A0C1B" w:rsidP="00C77FFE">
            <w:pPr>
              <w:pStyle w:val="Hints"/>
              <w:rPr>
                <w:rFonts w:ascii="Verdana" w:hAnsi="Verdana" w:cs="Verdana"/>
                <w:color w:val="333333"/>
                <w:lang w:val="en-GB" w:eastAsia="en-GB"/>
              </w:rPr>
            </w:pPr>
            <w:r>
              <w:rPr>
                <w:rFonts w:ascii="Verdana" w:hAnsi="Verdana" w:cs="Verdana"/>
                <w:color w:val="333333"/>
                <w:lang w:val="en-GB" w:eastAsia="en-GB"/>
              </w:rPr>
              <w:t>-</w:t>
            </w:r>
          </w:p>
        </w:tc>
      </w:tr>
      <w:tr w:rsidR="006A0C1B" w:rsidRPr="00EF151E" w14:paraId="635F0860" w14:textId="77777777" w:rsidTr="00C77FFE">
        <w:tc>
          <w:tcPr>
            <w:tcW w:w="1951" w:type="dxa"/>
            <w:tcBorders>
              <w:top w:val="single" w:sz="6" w:space="0" w:color="auto"/>
              <w:left w:val="single" w:sz="12" w:space="0" w:color="auto"/>
              <w:bottom w:val="single" w:sz="6" w:space="0" w:color="auto"/>
              <w:right w:val="single" w:sz="6" w:space="0" w:color="auto"/>
            </w:tcBorders>
          </w:tcPr>
          <w:p w14:paraId="635F085E" w14:textId="77777777" w:rsidR="006A0C1B" w:rsidRPr="00EF151E" w:rsidRDefault="006A0C1B" w:rsidP="00C77FFE">
            <w:pPr>
              <w:jc w:val="right"/>
              <w:rPr>
                <w:b/>
                <w:bCs/>
              </w:rPr>
            </w:pPr>
            <w:r w:rsidRPr="00EF151E">
              <w:rPr>
                <w:b/>
                <w:bCs/>
              </w:rPr>
              <w:t xml:space="preserve">Post </w:t>
            </w:r>
            <w:r w:rsidRPr="00EF151E">
              <w:rPr>
                <w:b/>
                <w:bCs/>
              </w:rPr>
              <w:lastRenderedPageBreak/>
              <w:t>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5F" w14:textId="77777777" w:rsidR="006A0C1B" w:rsidRPr="00E521FA" w:rsidRDefault="006A0C1B" w:rsidP="00C77FFE">
            <w:pPr>
              <w:jc w:val="left"/>
            </w:pPr>
            <w:r>
              <w:lastRenderedPageBreak/>
              <w:t xml:space="preserve">The AS4 message is encrypted, while the message and signature </w:t>
            </w:r>
            <w:r>
              <w:lastRenderedPageBreak/>
              <w:t>integrity is preserved.</w:t>
            </w:r>
          </w:p>
        </w:tc>
      </w:tr>
      <w:tr w:rsidR="006A0C1B" w:rsidRPr="00063C03" w14:paraId="635F0868" w14:textId="77777777" w:rsidTr="00C77FFE">
        <w:tc>
          <w:tcPr>
            <w:tcW w:w="1951" w:type="dxa"/>
            <w:tcBorders>
              <w:top w:val="single" w:sz="6" w:space="0" w:color="auto"/>
              <w:left w:val="single" w:sz="12" w:space="0" w:color="auto"/>
              <w:bottom w:val="single" w:sz="6" w:space="0" w:color="auto"/>
              <w:right w:val="single" w:sz="6" w:space="0" w:color="auto"/>
            </w:tcBorders>
          </w:tcPr>
          <w:p w14:paraId="635F0861" w14:textId="77777777" w:rsidR="006A0C1B" w:rsidRPr="00063C03" w:rsidRDefault="006A0C1B" w:rsidP="00C77FFE">
            <w:pPr>
              <w:jc w:val="right"/>
              <w:rPr>
                <w:b/>
                <w:bCs/>
              </w:rPr>
            </w:pPr>
            <w:r w:rsidRPr="00063C03">
              <w:rPr>
                <w:b/>
                <w:bCs/>
              </w:rPr>
              <w:lastRenderedPageBreak/>
              <w:t>Main Scenario:</w:t>
            </w:r>
          </w:p>
          <w:p w14:paraId="635F0862" w14:textId="77777777" w:rsidR="006A0C1B" w:rsidRPr="00063C03" w:rsidRDefault="006A0C1B" w:rsidP="00C77FFE">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863" w14:textId="77777777" w:rsidR="006A0C1B" w:rsidRDefault="006A0C1B" w:rsidP="006A0C1B">
            <w:pPr>
              <w:jc w:val="left"/>
              <w:rPr>
                <w:bCs/>
                <w:color w:val="000000"/>
              </w:rPr>
            </w:pPr>
            <w:r>
              <w:rPr>
                <w:bCs/>
                <w:color w:val="000000"/>
              </w:rPr>
              <w:t>The encryption of an existing AS4 message is beyond the standard specifications.  In order to apply encryption, the Access Point must take the following actions:</w:t>
            </w:r>
          </w:p>
          <w:p w14:paraId="635F0864" w14:textId="77777777" w:rsidR="006A0C1B" w:rsidRDefault="006A0C1B" w:rsidP="006A0C1B">
            <w:pPr>
              <w:jc w:val="left"/>
              <w:rPr>
                <w:bCs/>
                <w:color w:val="000000"/>
              </w:rPr>
            </w:pPr>
          </w:p>
          <w:p w14:paraId="635F0865" w14:textId="77777777" w:rsidR="006A0C1B" w:rsidRDefault="006A0C1B" w:rsidP="006A0C1B">
            <w:pPr>
              <w:pStyle w:val="ListParagraph"/>
              <w:numPr>
                <w:ilvl w:val="0"/>
                <w:numId w:val="29"/>
              </w:numPr>
              <w:rPr>
                <w:bCs/>
                <w:color w:val="000000"/>
              </w:rPr>
            </w:pPr>
            <w:r>
              <w:rPr>
                <w:bCs/>
                <w:color w:val="000000"/>
              </w:rPr>
              <w:t xml:space="preserve">Retrieve the public </w:t>
            </w:r>
            <w:r w:rsidR="0083650D">
              <w:rPr>
                <w:bCs/>
                <w:color w:val="000000"/>
              </w:rPr>
              <w:t xml:space="preserve">ebMS </w:t>
            </w:r>
            <w:r>
              <w:rPr>
                <w:bCs/>
                <w:color w:val="000000"/>
              </w:rPr>
              <w:t>certificate of the next receiver from the Institution Repository.</w:t>
            </w:r>
          </w:p>
          <w:p w14:paraId="635F0866" w14:textId="77777777" w:rsidR="006A0C1B" w:rsidRPr="006A0C1B" w:rsidRDefault="006A0C1B" w:rsidP="00192816">
            <w:pPr>
              <w:pStyle w:val="ListParagraph"/>
              <w:numPr>
                <w:ilvl w:val="0"/>
                <w:numId w:val="29"/>
              </w:numPr>
              <w:rPr>
                <w:bCs/>
                <w:color w:val="000000"/>
              </w:rPr>
            </w:pPr>
            <w:r>
              <w:rPr>
                <w:bCs/>
                <w:color w:val="000000"/>
              </w:rPr>
              <w:t xml:space="preserve">Apply AS4 message encryption on all MIME parts.  </w:t>
            </w:r>
            <w:r w:rsidR="00192816">
              <w:rPr>
                <w:bCs/>
                <w:color w:val="000000"/>
              </w:rPr>
              <w:t>T</w:t>
            </w:r>
            <w:r>
              <w:rPr>
                <w:bCs/>
                <w:color w:val="000000"/>
              </w:rPr>
              <w:t>his must be done while preserving the message and signature integrity.</w:t>
            </w:r>
            <w:r w:rsidR="00192816">
              <w:rPr>
                <w:bCs/>
                <w:color w:val="000000"/>
              </w:rPr>
              <w:t xml:space="preserve">  The encryption algorithm is the same as the e-SENS AS4 profile:  </w:t>
            </w:r>
            <w:r w:rsidR="00192816" w:rsidRPr="00192816">
              <w:rPr>
                <w:bCs/>
                <w:color w:val="000000"/>
              </w:rPr>
              <w:t>http://www.w3.org/2009/xmlenc11#aes128-gcm</w:t>
            </w:r>
            <w:r w:rsidR="00192816">
              <w:rPr>
                <w:bCs/>
                <w:color w:val="000000"/>
              </w:rPr>
              <w:t xml:space="preserve">.  </w:t>
            </w:r>
          </w:p>
          <w:p w14:paraId="635F0867" w14:textId="77777777" w:rsidR="006A0C1B" w:rsidRPr="008C7EB2" w:rsidRDefault="00D63D75" w:rsidP="00D63D75">
            <w:pPr>
              <w:jc w:val="left"/>
              <w:rPr>
                <w:b/>
                <w:bCs/>
                <w:color w:val="000000"/>
              </w:rPr>
            </w:pPr>
            <w:r>
              <w:rPr>
                <w:bCs/>
                <w:color w:val="000000"/>
              </w:rPr>
              <w:t>Note that this functionality is normally part of the Create AS4 Message use case.  However, it is explicitly added as a use case to stress on the importance and the fact that it is beyond the AS4 specifications.</w:t>
            </w:r>
          </w:p>
        </w:tc>
      </w:tr>
      <w:tr w:rsidR="006A0C1B" w:rsidRPr="00EF151E" w14:paraId="635F086D" w14:textId="77777777" w:rsidTr="00C77FFE">
        <w:trPr>
          <w:trHeight w:val="724"/>
        </w:trPr>
        <w:tc>
          <w:tcPr>
            <w:tcW w:w="1951" w:type="dxa"/>
            <w:tcBorders>
              <w:left w:val="single" w:sz="12" w:space="0" w:color="auto"/>
              <w:right w:val="single" w:sz="6" w:space="0" w:color="auto"/>
            </w:tcBorders>
          </w:tcPr>
          <w:p w14:paraId="635F0869" w14:textId="77777777" w:rsidR="006A0C1B" w:rsidRPr="001C7F63" w:rsidRDefault="006A0C1B" w:rsidP="00C77FFE">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86A" w14:textId="77777777" w:rsidR="006A0C1B" w:rsidRDefault="006A0C1B" w:rsidP="00C77FFE">
            <w:pPr>
              <w:pStyle w:val="Hints"/>
              <w:rPr>
                <w:rFonts w:cs="Calibri"/>
                <w:b/>
                <w:i/>
                <w:color w:val="000000"/>
              </w:rPr>
            </w:pPr>
            <w:r>
              <w:rPr>
                <w:rFonts w:cs="Calibri"/>
                <w:b/>
                <w:i/>
                <w:color w:val="000000"/>
              </w:rPr>
              <w:t>In case an exception occurs:</w:t>
            </w:r>
          </w:p>
          <w:p w14:paraId="635F086B" w14:textId="77777777" w:rsidR="006A0C1B" w:rsidRDefault="006A0C1B" w:rsidP="00C77FFE">
            <w:pPr>
              <w:pStyle w:val="Hints"/>
              <w:rPr>
                <w:rFonts w:cs="Calibri"/>
                <w:b/>
                <w:color w:val="000000"/>
              </w:rPr>
            </w:pPr>
          </w:p>
          <w:p w14:paraId="635F086C" w14:textId="77777777" w:rsidR="006A0C1B" w:rsidRPr="00716501" w:rsidRDefault="006A0C1B" w:rsidP="00C77FFE">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6A0C1B" w:rsidRPr="00EF151E" w14:paraId="635F0870" w14:textId="77777777" w:rsidTr="00C77FFE">
        <w:tc>
          <w:tcPr>
            <w:tcW w:w="1951" w:type="dxa"/>
            <w:tcBorders>
              <w:top w:val="single" w:sz="6" w:space="0" w:color="auto"/>
              <w:left w:val="single" w:sz="12" w:space="0" w:color="auto"/>
              <w:bottom w:val="single" w:sz="6" w:space="0" w:color="auto"/>
              <w:right w:val="single" w:sz="6" w:space="0" w:color="auto"/>
            </w:tcBorders>
          </w:tcPr>
          <w:p w14:paraId="635F086E" w14:textId="77777777" w:rsidR="006A0C1B" w:rsidRPr="00DD4A66" w:rsidRDefault="006A0C1B" w:rsidP="00C77FFE">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86F" w14:textId="77777777" w:rsidR="006A0C1B" w:rsidRPr="00287265" w:rsidRDefault="006A0C1B" w:rsidP="00C77FFE">
            <w:r>
              <w:t>-</w:t>
            </w:r>
          </w:p>
        </w:tc>
      </w:tr>
      <w:tr w:rsidR="006A0C1B" w:rsidRPr="00EF151E" w14:paraId="635F0873" w14:textId="77777777" w:rsidTr="00C77FFE">
        <w:tc>
          <w:tcPr>
            <w:tcW w:w="1951" w:type="dxa"/>
            <w:tcBorders>
              <w:top w:val="single" w:sz="6" w:space="0" w:color="auto"/>
              <w:left w:val="single" w:sz="12" w:space="0" w:color="auto"/>
              <w:bottom w:val="single" w:sz="6" w:space="0" w:color="auto"/>
              <w:right w:val="single" w:sz="6" w:space="0" w:color="auto"/>
            </w:tcBorders>
          </w:tcPr>
          <w:p w14:paraId="635F0871" w14:textId="77777777" w:rsidR="006A0C1B" w:rsidRPr="00E2293C" w:rsidRDefault="006A0C1B" w:rsidP="00C77FFE">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872" w14:textId="77777777" w:rsidR="006A0C1B" w:rsidRPr="00287265" w:rsidRDefault="006A0C1B" w:rsidP="00C77FFE">
            <w:pPr>
              <w:pStyle w:val="Hints"/>
              <w:rPr>
                <w:rFonts w:ascii="Verdana" w:hAnsi="Verdana" w:cs="Verdana"/>
                <w:color w:val="333333"/>
                <w:lang w:val="en-GB" w:eastAsia="en-GB"/>
              </w:rPr>
            </w:pPr>
            <w:r>
              <w:rPr>
                <w:rFonts w:ascii="Verdana" w:hAnsi="Verdana" w:cs="Verdana"/>
                <w:color w:val="333333"/>
                <w:lang w:val="en-GB" w:eastAsia="en-GB"/>
              </w:rPr>
              <w:t>Once per message that must be sent to a receiver that requires encryption.</w:t>
            </w:r>
          </w:p>
        </w:tc>
      </w:tr>
      <w:tr w:rsidR="006A0C1B" w:rsidRPr="00EF151E" w14:paraId="635F0876" w14:textId="77777777" w:rsidTr="00C77FFE">
        <w:tc>
          <w:tcPr>
            <w:tcW w:w="1951" w:type="dxa"/>
            <w:tcBorders>
              <w:top w:val="single" w:sz="6" w:space="0" w:color="auto"/>
              <w:left w:val="single" w:sz="12" w:space="0" w:color="auto"/>
              <w:bottom w:val="single" w:sz="12" w:space="0" w:color="auto"/>
              <w:right w:val="single" w:sz="6" w:space="0" w:color="auto"/>
            </w:tcBorders>
          </w:tcPr>
          <w:p w14:paraId="635F0874" w14:textId="77777777" w:rsidR="006A0C1B" w:rsidRPr="00E2293C" w:rsidRDefault="006A0C1B" w:rsidP="00C77FFE">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875" w14:textId="77777777" w:rsidR="006A0C1B" w:rsidRPr="001D789E" w:rsidRDefault="006A0C1B" w:rsidP="00C77FFE">
            <w:pPr>
              <w:jc w:val="left"/>
              <w:rPr>
                <w:highlight w:val="yellow"/>
              </w:rPr>
            </w:pPr>
            <w:r w:rsidRPr="003D2E2F">
              <w:t>-</w:t>
            </w:r>
          </w:p>
        </w:tc>
      </w:tr>
    </w:tbl>
    <w:p w14:paraId="635F0877" w14:textId="77777777" w:rsidR="00467F14" w:rsidRDefault="006A0C1B" w:rsidP="00092C81">
      <w:pPr>
        <w:pStyle w:val="MyH3"/>
        <w:rPr>
          <w:lang w:val="fr-BE"/>
        </w:rPr>
      </w:pPr>
      <w:bookmarkStart w:id="71" w:name="_Toc36663483"/>
      <w:r>
        <w:rPr>
          <w:lang w:val="fr-BE"/>
        </w:rPr>
        <w:t>Decrypt AS4 Message</w:t>
      </w:r>
      <w:bookmarkEnd w:id="71"/>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6A0C1B" w:rsidRPr="00EF151E" w14:paraId="635F087A" w14:textId="77777777" w:rsidTr="00C77FFE">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878" w14:textId="77777777" w:rsidR="006A0C1B" w:rsidRPr="00EF151E" w:rsidRDefault="006A0C1B" w:rsidP="00C77FFE">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879" w14:textId="77777777" w:rsidR="006A0C1B" w:rsidRPr="004F4572" w:rsidRDefault="006A0C1B" w:rsidP="00C77FFE">
            <w:pPr>
              <w:pStyle w:val="Hints"/>
              <w:rPr>
                <w:rFonts w:ascii="Verdana" w:hAnsi="Verdana" w:cs="Verdana"/>
                <w:b/>
                <w:color w:val="333333"/>
                <w:lang w:val="en-GB" w:eastAsia="en-GB"/>
              </w:rPr>
            </w:pPr>
            <w:r>
              <w:rPr>
                <w:rFonts w:ascii="Verdana" w:hAnsi="Verdana" w:cs="Verdana"/>
                <w:b/>
                <w:color w:val="333333"/>
                <w:lang w:val="en-GB" w:eastAsia="en-GB"/>
              </w:rPr>
              <w:t>-</w:t>
            </w:r>
          </w:p>
        </w:tc>
      </w:tr>
      <w:tr w:rsidR="006A0C1B" w:rsidRPr="00EF151E" w14:paraId="635F087D"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7B" w14:textId="77777777" w:rsidR="006A0C1B" w:rsidRPr="00EF151E" w:rsidRDefault="006A0C1B" w:rsidP="00C77FFE">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87C" w14:textId="77777777" w:rsidR="006A0C1B" w:rsidRPr="004F4572" w:rsidRDefault="006A0C1B" w:rsidP="00C77FFE">
            <w:pPr>
              <w:pStyle w:val="Hints"/>
              <w:rPr>
                <w:rFonts w:ascii="Verdana" w:hAnsi="Verdana" w:cs="Verdana"/>
                <w:b/>
                <w:color w:val="333333"/>
                <w:lang w:val="en-GB" w:eastAsia="en-GB"/>
              </w:rPr>
            </w:pPr>
            <w:r>
              <w:rPr>
                <w:rFonts w:ascii="Verdana" w:hAnsi="Verdana" w:cs="Verdana"/>
                <w:b/>
                <w:color w:val="333333"/>
                <w:lang w:val="en-GB" w:eastAsia="en-GB"/>
              </w:rPr>
              <w:t>Decrypt AS4 Message</w:t>
            </w:r>
          </w:p>
        </w:tc>
      </w:tr>
      <w:tr w:rsidR="006A0C1B" w:rsidRPr="00EF151E" w14:paraId="635F0882"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7E" w14:textId="77777777" w:rsidR="006A0C1B" w:rsidRPr="00EF151E" w:rsidRDefault="006A0C1B" w:rsidP="00C77FFE">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7F" w14:textId="77777777" w:rsidR="006A0C1B" w:rsidRPr="00EF151E" w:rsidRDefault="006A0C1B" w:rsidP="00C77FFE">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80" w14:textId="77777777" w:rsidR="006A0C1B" w:rsidRPr="00EF151E" w:rsidRDefault="006A0C1B" w:rsidP="00C77FFE">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81" w14:textId="77777777" w:rsidR="006A0C1B" w:rsidRPr="00EF151E" w:rsidRDefault="006A0C1B" w:rsidP="00C77FFE"/>
        </w:tc>
      </w:tr>
      <w:tr w:rsidR="006A0C1B" w:rsidRPr="00EF151E" w14:paraId="635F0887" w14:textId="77777777" w:rsidTr="00C77FFE">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83" w14:textId="77777777" w:rsidR="006A0C1B" w:rsidRPr="00EF151E" w:rsidRDefault="006A0C1B" w:rsidP="00C77FFE">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84" w14:textId="77777777" w:rsidR="006A0C1B" w:rsidRPr="00EF151E" w:rsidRDefault="006A0C1B" w:rsidP="00C77FFE">
            <w:r>
              <w:t>13/01/2016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85" w14:textId="77777777" w:rsidR="006A0C1B" w:rsidRPr="00EF151E" w:rsidRDefault="006A0C1B" w:rsidP="00C77FFE">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86" w14:textId="77777777" w:rsidR="006A0C1B" w:rsidRPr="00EF151E" w:rsidRDefault="006A0C1B" w:rsidP="00C77FFE"/>
        </w:tc>
      </w:tr>
      <w:tr w:rsidR="006A0C1B" w:rsidRPr="00BA6943" w14:paraId="635F088A" w14:textId="77777777" w:rsidTr="00C77FFE">
        <w:tc>
          <w:tcPr>
            <w:tcW w:w="1951" w:type="dxa"/>
            <w:tcBorders>
              <w:top w:val="single" w:sz="6" w:space="0" w:color="auto"/>
              <w:left w:val="single" w:sz="12" w:space="0" w:color="auto"/>
              <w:bottom w:val="single" w:sz="6" w:space="0" w:color="auto"/>
              <w:right w:val="single" w:sz="6" w:space="0" w:color="auto"/>
            </w:tcBorders>
          </w:tcPr>
          <w:p w14:paraId="635F0888" w14:textId="77777777" w:rsidR="006A0C1B" w:rsidRPr="00EF151E" w:rsidRDefault="006A0C1B" w:rsidP="00C77FFE">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889" w14:textId="77777777" w:rsidR="006A0C1B" w:rsidRPr="00AA4436" w:rsidRDefault="006A0C1B" w:rsidP="00C77FFE">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6A0C1B" w:rsidRPr="00EF151E" w14:paraId="635F088D" w14:textId="77777777" w:rsidTr="00C77FFE">
        <w:tc>
          <w:tcPr>
            <w:tcW w:w="1951" w:type="dxa"/>
            <w:tcBorders>
              <w:top w:val="single" w:sz="6" w:space="0" w:color="auto"/>
              <w:left w:val="single" w:sz="12" w:space="0" w:color="auto"/>
              <w:bottom w:val="single" w:sz="6" w:space="0" w:color="auto"/>
              <w:right w:val="single" w:sz="6" w:space="0" w:color="auto"/>
            </w:tcBorders>
          </w:tcPr>
          <w:p w14:paraId="635F088B" w14:textId="77777777" w:rsidR="006A0C1B" w:rsidRPr="00EF151E" w:rsidRDefault="006A0C1B" w:rsidP="00C77FFE">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88C" w14:textId="77777777" w:rsidR="006A0C1B" w:rsidRPr="00AA4436" w:rsidRDefault="006A0C1B" w:rsidP="006A0C1B">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decrypts an AS4 message as an ebMS intermediary.</w:t>
            </w:r>
          </w:p>
        </w:tc>
      </w:tr>
      <w:tr w:rsidR="006A0C1B" w:rsidRPr="00EF151E" w14:paraId="635F0890" w14:textId="77777777" w:rsidTr="00C77FFE">
        <w:tc>
          <w:tcPr>
            <w:tcW w:w="1951" w:type="dxa"/>
            <w:tcBorders>
              <w:top w:val="single" w:sz="6" w:space="0" w:color="auto"/>
              <w:left w:val="single" w:sz="12" w:space="0" w:color="auto"/>
              <w:bottom w:val="single" w:sz="6" w:space="0" w:color="auto"/>
              <w:right w:val="single" w:sz="6" w:space="0" w:color="auto"/>
            </w:tcBorders>
          </w:tcPr>
          <w:p w14:paraId="635F088E" w14:textId="77777777" w:rsidR="006A0C1B" w:rsidRPr="00EF151E" w:rsidRDefault="006A0C1B" w:rsidP="00C77FFE">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88F" w14:textId="77777777" w:rsidR="006A0C1B" w:rsidRPr="00AA4436" w:rsidRDefault="006A0C1B" w:rsidP="006A0C1B">
            <w:pPr>
              <w:pStyle w:val="Hints"/>
              <w:rPr>
                <w:rFonts w:ascii="Verdana" w:hAnsi="Verdana" w:cs="Verdana"/>
                <w:color w:val="333333"/>
                <w:lang w:val="en-GB" w:eastAsia="en-GB"/>
              </w:rPr>
            </w:pPr>
            <w:r>
              <w:rPr>
                <w:rFonts w:ascii="Verdana" w:hAnsi="Verdana" w:cs="Verdana"/>
                <w:color w:val="333333"/>
                <w:lang w:val="en-GB" w:eastAsia="en-GB"/>
              </w:rPr>
              <w:t>The Access Point receives an encrypted message.</w:t>
            </w:r>
          </w:p>
        </w:tc>
      </w:tr>
      <w:tr w:rsidR="006A0C1B" w:rsidRPr="00EF151E" w14:paraId="635F0893" w14:textId="77777777" w:rsidTr="00C77FFE">
        <w:trPr>
          <w:trHeight w:val="458"/>
        </w:trPr>
        <w:tc>
          <w:tcPr>
            <w:tcW w:w="1951" w:type="dxa"/>
            <w:tcBorders>
              <w:top w:val="single" w:sz="6" w:space="0" w:color="auto"/>
              <w:left w:val="single" w:sz="12" w:space="0" w:color="auto"/>
              <w:bottom w:val="single" w:sz="6" w:space="0" w:color="auto"/>
              <w:right w:val="single" w:sz="6" w:space="0" w:color="auto"/>
            </w:tcBorders>
          </w:tcPr>
          <w:p w14:paraId="635F0891" w14:textId="77777777" w:rsidR="006A0C1B" w:rsidRPr="00EF151E" w:rsidRDefault="006A0C1B" w:rsidP="00C77FFE">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92" w14:textId="77777777" w:rsidR="006A0C1B" w:rsidRPr="00AA4436" w:rsidRDefault="006A0C1B" w:rsidP="00C77FFE">
            <w:pPr>
              <w:pStyle w:val="Hints"/>
              <w:rPr>
                <w:rFonts w:ascii="Verdana" w:hAnsi="Verdana" w:cs="Verdana"/>
                <w:color w:val="333333"/>
                <w:lang w:val="en-GB" w:eastAsia="en-GB"/>
              </w:rPr>
            </w:pPr>
            <w:r>
              <w:rPr>
                <w:rFonts w:ascii="Verdana" w:hAnsi="Verdana" w:cs="Verdana"/>
                <w:color w:val="333333"/>
                <w:lang w:val="en-GB" w:eastAsia="en-GB"/>
              </w:rPr>
              <w:t>-</w:t>
            </w:r>
          </w:p>
        </w:tc>
      </w:tr>
      <w:tr w:rsidR="006A0C1B" w:rsidRPr="00EF151E" w14:paraId="635F0896" w14:textId="77777777" w:rsidTr="00C77FFE">
        <w:tc>
          <w:tcPr>
            <w:tcW w:w="1951" w:type="dxa"/>
            <w:tcBorders>
              <w:top w:val="single" w:sz="6" w:space="0" w:color="auto"/>
              <w:left w:val="single" w:sz="12" w:space="0" w:color="auto"/>
              <w:bottom w:val="single" w:sz="6" w:space="0" w:color="auto"/>
              <w:right w:val="single" w:sz="6" w:space="0" w:color="auto"/>
            </w:tcBorders>
          </w:tcPr>
          <w:p w14:paraId="635F0894" w14:textId="77777777" w:rsidR="006A0C1B" w:rsidRPr="00EF151E" w:rsidRDefault="006A0C1B" w:rsidP="00C77FFE">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95" w14:textId="77777777" w:rsidR="006A0C1B" w:rsidRPr="00E521FA" w:rsidRDefault="006A0C1B" w:rsidP="006A0C1B">
            <w:pPr>
              <w:jc w:val="left"/>
            </w:pPr>
            <w:r>
              <w:t>The AS4 message is decrypted, while the message and signature integrity is preserved.</w:t>
            </w:r>
          </w:p>
        </w:tc>
      </w:tr>
      <w:tr w:rsidR="006A0C1B" w:rsidRPr="00063C03" w14:paraId="635F089E" w14:textId="77777777" w:rsidTr="00C77FFE">
        <w:tc>
          <w:tcPr>
            <w:tcW w:w="1951" w:type="dxa"/>
            <w:tcBorders>
              <w:top w:val="single" w:sz="6" w:space="0" w:color="auto"/>
              <w:left w:val="single" w:sz="12" w:space="0" w:color="auto"/>
              <w:bottom w:val="single" w:sz="6" w:space="0" w:color="auto"/>
              <w:right w:val="single" w:sz="6" w:space="0" w:color="auto"/>
            </w:tcBorders>
          </w:tcPr>
          <w:p w14:paraId="635F0897" w14:textId="77777777" w:rsidR="006A0C1B" w:rsidRPr="00063C03" w:rsidRDefault="006A0C1B" w:rsidP="00C77FFE">
            <w:pPr>
              <w:jc w:val="right"/>
              <w:rPr>
                <w:b/>
                <w:bCs/>
              </w:rPr>
            </w:pPr>
            <w:r w:rsidRPr="00063C03">
              <w:rPr>
                <w:b/>
                <w:bCs/>
              </w:rPr>
              <w:t>Main Scenario:</w:t>
            </w:r>
          </w:p>
          <w:p w14:paraId="635F0898" w14:textId="77777777" w:rsidR="006A0C1B" w:rsidRPr="00063C03" w:rsidRDefault="006A0C1B" w:rsidP="00C77FFE">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899" w14:textId="77777777" w:rsidR="006A0C1B" w:rsidRDefault="006A0C1B" w:rsidP="00C77FFE">
            <w:pPr>
              <w:jc w:val="left"/>
              <w:rPr>
                <w:bCs/>
                <w:color w:val="000000"/>
              </w:rPr>
            </w:pPr>
            <w:r>
              <w:rPr>
                <w:bCs/>
                <w:color w:val="000000"/>
              </w:rPr>
              <w:t>In order to apply decryption, the Access Point must take the following actions:</w:t>
            </w:r>
          </w:p>
          <w:p w14:paraId="635F089A" w14:textId="77777777" w:rsidR="006A0C1B" w:rsidRDefault="006A0C1B" w:rsidP="00C77FFE">
            <w:pPr>
              <w:jc w:val="left"/>
              <w:rPr>
                <w:bCs/>
                <w:color w:val="000000"/>
              </w:rPr>
            </w:pPr>
          </w:p>
          <w:p w14:paraId="635F089B" w14:textId="77777777" w:rsidR="006A0C1B" w:rsidRDefault="006A0C1B" w:rsidP="00C77FFE">
            <w:pPr>
              <w:pStyle w:val="ListParagraph"/>
              <w:numPr>
                <w:ilvl w:val="0"/>
                <w:numId w:val="29"/>
              </w:numPr>
              <w:rPr>
                <w:bCs/>
                <w:color w:val="000000"/>
              </w:rPr>
            </w:pPr>
            <w:r>
              <w:rPr>
                <w:bCs/>
                <w:color w:val="000000"/>
              </w:rPr>
              <w:t>Retrieve the private encryption certificate.</w:t>
            </w:r>
          </w:p>
          <w:p w14:paraId="635F089C" w14:textId="77777777" w:rsidR="006A0C1B" w:rsidRPr="006A0C1B" w:rsidRDefault="006A0C1B" w:rsidP="00C77FFE">
            <w:pPr>
              <w:pStyle w:val="ListParagraph"/>
              <w:numPr>
                <w:ilvl w:val="0"/>
                <w:numId w:val="29"/>
              </w:numPr>
              <w:rPr>
                <w:bCs/>
                <w:color w:val="000000"/>
              </w:rPr>
            </w:pPr>
            <w:r>
              <w:rPr>
                <w:bCs/>
                <w:color w:val="000000"/>
              </w:rPr>
              <w:t>Apply AS4 message decryption on all MIME parts.  This must be done while preserving the message and signature integrity.</w:t>
            </w:r>
          </w:p>
          <w:p w14:paraId="635F089D" w14:textId="77777777" w:rsidR="006A0C1B" w:rsidRPr="00D63D75" w:rsidRDefault="00D63D75" w:rsidP="00C77FFE">
            <w:pPr>
              <w:jc w:val="left"/>
              <w:rPr>
                <w:bCs/>
                <w:color w:val="000000"/>
              </w:rPr>
            </w:pPr>
            <w:r>
              <w:rPr>
                <w:bCs/>
                <w:color w:val="000000"/>
              </w:rPr>
              <w:t xml:space="preserve">Note that this functionality is normally part of the Parse AS4 Message use case.  However, it is explicitly added as a use case to stress on </w:t>
            </w:r>
            <w:r>
              <w:rPr>
                <w:bCs/>
                <w:color w:val="000000"/>
              </w:rPr>
              <w:lastRenderedPageBreak/>
              <w:t>the importance and the fact that it is beyond the AS4 specifications.</w:t>
            </w:r>
          </w:p>
        </w:tc>
      </w:tr>
      <w:tr w:rsidR="006A0C1B" w:rsidRPr="00EF151E" w14:paraId="635F08A3" w14:textId="77777777" w:rsidTr="00C77FFE">
        <w:trPr>
          <w:trHeight w:val="724"/>
        </w:trPr>
        <w:tc>
          <w:tcPr>
            <w:tcW w:w="1951" w:type="dxa"/>
            <w:tcBorders>
              <w:left w:val="single" w:sz="12" w:space="0" w:color="auto"/>
              <w:right w:val="single" w:sz="6" w:space="0" w:color="auto"/>
            </w:tcBorders>
          </w:tcPr>
          <w:p w14:paraId="635F089F" w14:textId="77777777" w:rsidR="006A0C1B" w:rsidRPr="001C7F63" w:rsidRDefault="006A0C1B" w:rsidP="00C77FFE">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8A0" w14:textId="77777777" w:rsidR="006A0C1B" w:rsidRDefault="006A0C1B" w:rsidP="00C77FFE">
            <w:pPr>
              <w:pStyle w:val="Hints"/>
              <w:rPr>
                <w:rFonts w:cs="Calibri"/>
                <w:b/>
                <w:i/>
                <w:color w:val="000000"/>
              </w:rPr>
            </w:pPr>
            <w:r>
              <w:rPr>
                <w:rFonts w:cs="Calibri"/>
                <w:b/>
                <w:i/>
                <w:color w:val="000000"/>
              </w:rPr>
              <w:t>In case an exception occurs:</w:t>
            </w:r>
          </w:p>
          <w:p w14:paraId="635F08A1" w14:textId="77777777" w:rsidR="006A0C1B" w:rsidRDefault="006A0C1B" w:rsidP="00C77FFE">
            <w:pPr>
              <w:pStyle w:val="Hints"/>
              <w:rPr>
                <w:rFonts w:cs="Calibri"/>
                <w:b/>
                <w:color w:val="000000"/>
              </w:rPr>
            </w:pPr>
          </w:p>
          <w:p w14:paraId="635F08A2" w14:textId="77777777" w:rsidR="006A0C1B" w:rsidRPr="00716501" w:rsidRDefault="006A0C1B" w:rsidP="00C77FFE">
            <w:pPr>
              <w:pStyle w:val="Hints"/>
              <w:rPr>
                <w:rFonts w:cs="Calibri"/>
                <w:b/>
                <w:i/>
                <w:color w:val="000000"/>
              </w:rPr>
            </w:pPr>
            <w:r w:rsidRPr="00C269C0">
              <w:rPr>
                <w:rFonts w:ascii="Verdana" w:hAnsi="Verdana"/>
                <w:bCs/>
                <w:color w:val="000000"/>
                <w:szCs w:val="24"/>
                <w:lang w:val="en-GB"/>
              </w:rPr>
              <w:t>An AS4 error, indicating the issue, is returned as a reply to the incoming message.  This AS4 error must be one of the standard ebMS errors, described in the</w:t>
            </w:r>
            <w:r>
              <w:rPr>
                <w:bCs/>
                <w:color w:val="000000"/>
              </w:rPr>
              <w:t xml:space="preserve"> </w:t>
            </w:r>
            <w:hyperlink w:anchor="ebMS3Core" w:history="1">
              <w:r w:rsidRPr="001C0E73">
                <w:rPr>
                  <w:rStyle w:val="Hyperlink"/>
                  <w:b/>
                  <w:bCs/>
                </w:rPr>
                <w:t>[ebMS 3.0 Core Specifications]</w:t>
              </w:r>
            </w:hyperlink>
            <w:r>
              <w:rPr>
                <w:bCs/>
                <w:color w:val="000000"/>
              </w:rPr>
              <w:t>.</w:t>
            </w:r>
          </w:p>
        </w:tc>
      </w:tr>
      <w:tr w:rsidR="006A0C1B" w:rsidRPr="00EF151E" w14:paraId="635F08A6" w14:textId="77777777" w:rsidTr="00C77FFE">
        <w:tc>
          <w:tcPr>
            <w:tcW w:w="1951" w:type="dxa"/>
            <w:tcBorders>
              <w:top w:val="single" w:sz="6" w:space="0" w:color="auto"/>
              <w:left w:val="single" w:sz="12" w:space="0" w:color="auto"/>
              <w:bottom w:val="single" w:sz="6" w:space="0" w:color="auto"/>
              <w:right w:val="single" w:sz="6" w:space="0" w:color="auto"/>
            </w:tcBorders>
          </w:tcPr>
          <w:p w14:paraId="635F08A4" w14:textId="77777777" w:rsidR="006A0C1B" w:rsidRPr="00DD4A66" w:rsidRDefault="006A0C1B" w:rsidP="00C77FFE">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8A5" w14:textId="77777777" w:rsidR="006A0C1B" w:rsidRPr="00287265" w:rsidRDefault="006A0C1B" w:rsidP="00C77FFE">
            <w:r>
              <w:t>-</w:t>
            </w:r>
          </w:p>
        </w:tc>
      </w:tr>
      <w:tr w:rsidR="006A0C1B" w:rsidRPr="00EF151E" w14:paraId="635F08A9" w14:textId="77777777" w:rsidTr="00C77FFE">
        <w:tc>
          <w:tcPr>
            <w:tcW w:w="1951" w:type="dxa"/>
            <w:tcBorders>
              <w:top w:val="single" w:sz="6" w:space="0" w:color="auto"/>
              <w:left w:val="single" w:sz="12" w:space="0" w:color="auto"/>
              <w:bottom w:val="single" w:sz="6" w:space="0" w:color="auto"/>
              <w:right w:val="single" w:sz="6" w:space="0" w:color="auto"/>
            </w:tcBorders>
          </w:tcPr>
          <w:p w14:paraId="635F08A7" w14:textId="77777777" w:rsidR="006A0C1B" w:rsidRPr="00E2293C" w:rsidRDefault="006A0C1B" w:rsidP="00C77FFE">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8A8" w14:textId="77777777" w:rsidR="006A0C1B" w:rsidRPr="00287265" w:rsidRDefault="006A0C1B" w:rsidP="006A0C1B">
            <w:pPr>
              <w:pStyle w:val="Hints"/>
              <w:rPr>
                <w:rFonts w:ascii="Verdana" w:hAnsi="Verdana" w:cs="Verdana"/>
                <w:color w:val="333333"/>
                <w:lang w:val="en-GB" w:eastAsia="en-GB"/>
              </w:rPr>
            </w:pPr>
            <w:r>
              <w:rPr>
                <w:rFonts w:ascii="Verdana" w:hAnsi="Verdana" w:cs="Verdana"/>
                <w:color w:val="333333"/>
                <w:lang w:val="en-GB" w:eastAsia="en-GB"/>
              </w:rPr>
              <w:t>Once per message received encrypted message.</w:t>
            </w:r>
          </w:p>
        </w:tc>
      </w:tr>
      <w:tr w:rsidR="006A0C1B" w:rsidRPr="00EF151E" w14:paraId="635F08AC" w14:textId="77777777" w:rsidTr="00C77FFE">
        <w:tc>
          <w:tcPr>
            <w:tcW w:w="1951" w:type="dxa"/>
            <w:tcBorders>
              <w:top w:val="single" w:sz="6" w:space="0" w:color="auto"/>
              <w:left w:val="single" w:sz="12" w:space="0" w:color="auto"/>
              <w:bottom w:val="single" w:sz="12" w:space="0" w:color="auto"/>
              <w:right w:val="single" w:sz="6" w:space="0" w:color="auto"/>
            </w:tcBorders>
          </w:tcPr>
          <w:p w14:paraId="635F08AA" w14:textId="77777777" w:rsidR="006A0C1B" w:rsidRPr="00E2293C" w:rsidRDefault="006A0C1B" w:rsidP="00C77FFE">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8AB" w14:textId="77777777" w:rsidR="006A0C1B" w:rsidRPr="001D789E" w:rsidRDefault="006A0C1B" w:rsidP="00C77FFE">
            <w:pPr>
              <w:jc w:val="left"/>
              <w:rPr>
                <w:highlight w:val="yellow"/>
              </w:rPr>
            </w:pPr>
            <w:r w:rsidRPr="003D2E2F">
              <w:t>-</w:t>
            </w:r>
          </w:p>
        </w:tc>
      </w:tr>
    </w:tbl>
    <w:p w14:paraId="635F08AD" w14:textId="77777777" w:rsidR="00092C81" w:rsidRDefault="00092C81" w:rsidP="00092C81">
      <w:pPr>
        <w:pStyle w:val="MyH3"/>
        <w:rPr>
          <w:lang w:val="fr-BE"/>
        </w:rPr>
      </w:pPr>
      <w:bookmarkStart w:id="72" w:name="_Toc36663484"/>
      <w:r w:rsidRPr="00C269C0">
        <w:t>Persist</w:t>
      </w:r>
      <w:r w:rsidRPr="00092C81">
        <w:rPr>
          <w:lang w:val="fr-BE"/>
        </w:rPr>
        <w:t xml:space="preserve"> Message</w:t>
      </w:r>
      <w:bookmarkEnd w:id="72"/>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8B0"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8AE"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8AF"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8B3"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B1"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8B2"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Persist AS4 Message</w:t>
            </w:r>
          </w:p>
        </w:tc>
      </w:tr>
      <w:tr w:rsidR="00EB4807" w:rsidRPr="00EF151E" w14:paraId="635F08B8"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B4"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B5"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B6"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B7" w14:textId="77777777" w:rsidR="00EB4807" w:rsidRPr="00EF151E" w:rsidRDefault="00EB4807" w:rsidP="002220EF"/>
        </w:tc>
      </w:tr>
      <w:tr w:rsidR="00EB4807" w:rsidRPr="00EF151E" w14:paraId="635F08BD"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B9"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BA"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BB"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BC" w14:textId="77777777" w:rsidR="00EB4807" w:rsidRPr="00EF151E" w:rsidRDefault="00EB4807" w:rsidP="002220EF"/>
        </w:tc>
      </w:tr>
      <w:tr w:rsidR="00EB4807" w:rsidRPr="00BA6943" w14:paraId="635F08C0" w14:textId="77777777" w:rsidTr="002220EF">
        <w:tc>
          <w:tcPr>
            <w:tcW w:w="1951" w:type="dxa"/>
            <w:tcBorders>
              <w:top w:val="single" w:sz="6" w:space="0" w:color="auto"/>
              <w:left w:val="single" w:sz="12" w:space="0" w:color="auto"/>
              <w:bottom w:val="single" w:sz="6" w:space="0" w:color="auto"/>
              <w:right w:val="single" w:sz="6" w:space="0" w:color="auto"/>
            </w:tcBorders>
          </w:tcPr>
          <w:p w14:paraId="635F08BE"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8BF" w14:textId="77777777" w:rsidR="00EB4807" w:rsidRPr="00AA4436" w:rsidRDefault="00C269C0"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8C3" w14:textId="77777777" w:rsidTr="002220EF">
        <w:tc>
          <w:tcPr>
            <w:tcW w:w="1951" w:type="dxa"/>
            <w:tcBorders>
              <w:top w:val="single" w:sz="6" w:space="0" w:color="auto"/>
              <w:left w:val="single" w:sz="12" w:space="0" w:color="auto"/>
              <w:bottom w:val="single" w:sz="6" w:space="0" w:color="auto"/>
              <w:right w:val="single" w:sz="6" w:space="0" w:color="auto"/>
            </w:tcBorders>
          </w:tcPr>
          <w:p w14:paraId="635F08C1"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8C2" w14:textId="77777777" w:rsidR="00EB4807" w:rsidRPr="00AA4436" w:rsidRDefault="00C269C0"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and why a message is persisted on the Access Point.</w:t>
            </w:r>
          </w:p>
        </w:tc>
      </w:tr>
      <w:tr w:rsidR="00EB4807" w:rsidRPr="00EF151E" w14:paraId="635F08C6" w14:textId="77777777" w:rsidTr="002220EF">
        <w:tc>
          <w:tcPr>
            <w:tcW w:w="1951" w:type="dxa"/>
            <w:tcBorders>
              <w:top w:val="single" w:sz="6" w:space="0" w:color="auto"/>
              <w:left w:val="single" w:sz="12" w:space="0" w:color="auto"/>
              <w:bottom w:val="single" w:sz="6" w:space="0" w:color="auto"/>
              <w:right w:val="single" w:sz="6" w:space="0" w:color="auto"/>
            </w:tcBorders>
          </w:tcPr>
          <w:p w14:paraId="635F08C4"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8C5" w14:textId="77777777" w:rsidR="00EB4807" w:rsidRPr="00AA4436" w:rsidRDefault="00C269C0" w:rsidP="00C269C0">
            <w:pPr>
              <w:pStyle w:val="Hints"/>
              <w:rPr>
                <w:rFonts w:ascii="Verdana" w:hAnsi="Verdana" w:cs="Verdana"/>
                <w:color w:val="333333"/>
                <w:lang w:val="en-GB" w:eastAsia="en-GB"/>
              </w:rPr>
            </w:pPr>
            <w:r>
              <w:rPr>
                <w:rFonts w:ascii="Verdana" w:hAnsi="Verdana" w:cs="Verdana"/>
                <w:color w:val="333333"/>
                <w:lang w:val="en-GB" w:eastAsia="en-GB"/>
              </w:rPr>
              <w:t>A message is being processed on the Access Point.</w:t>
            </w:r>
          </w:p>
        </w:tc>
      </w:tr>
      <w:tr w:rsidR="00EB4807" w:rsidRPr="00EF151E" w14:paraId="635F08C9"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8C7"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C8" w14:textId="77777777" w:rsidR="00EB4807" w:rsidRPr="00AA4436" w:rsidRDefault="00C269C0" w:rsidP="002220EF">
            <w:pPr>
              <w:pStyle w:val="Hints"/>
              <w:rPr>
                <w:rFonts w:ascii="Verdana" w:hAnsi="Verdana" w:cs="Verdana"/>
                <w:color w:val="333333"/>
                <w:lang w:val="en-GB" w:eastAsia="en-GB"/>
              </w:rPr>
            </w:pPr>
            <w:r>
              <w:rPr>
                <w:rFonts w:ascii="Verdana" w:hAnsi="Verdana" w:cs="Verdana"/>
                <w:color w:val="333333"/>
                <w:lang w:val="en-GB" w:eastAsia="en-GB"/>
              </w:rPr>
              <w:t>-</w:t>
            </w:r>
          </w:p>
        </w:tc>
      </w:tr>
      <w:tr w:rsidR="00EB4807" w:rsidRPr="00EF151E" w14:paraId="635F08CC" w14:textId="77777777" w:rsidTr="002220EF">
        <w:tc>
          <w:tcPr>
            <w:tcW w:w="1951" w:type="dxa"/>
            <w:tcBorders>
              <w:top w:val="single" w:sz="6" w:space="0" w:color="auto"/>
              <w:left w:val="single" w:sz="12" w:space="0" w:color="auto"/>
              <w:bottom w:val="single" w:sz="6" w:space="0" w:color="auto"/>
              <w:right w:val="single" w:sz="6" w:space="0" w:color="auto"/>
            </w:tcBorders>
          </w:tcPr>
          <w:p w14:paraId="635F08CA"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CB" w14:textId="77777777" w:rsidR="00EB4807" w:rsidRPr="00E521FA" w:rsidRDefault="00C269C0" w:rsidP="00C269C0">
            <w:pPr>
              <w:jc w:val="left"/>
            </w:pPr>
            <w:r>
              <w:t xml:space="preserve">The message is persisted.  </w:t>
            </w:r>
          </w:p>
        </w:tc>
      </w:tr>
      <w:tr w:rsidR="00EB4807" w:rsidRPr="00063C03" w14:paraId="635F08D4" w14:textId="77777777" w:rsidTr="002220EF">
        <w:tc>
          <w:tcPr>
            <w:tcW w:w="1951" w:type="dxa"/>
            <w:tcBorders>
              <w:top w:val="single" w:sz="6" w:space="0" w:color="auto"/>
              <w:left w:val="single" w:sz="12" w:space="0" w:color="auto"/>
              <w:bottom w:val="single" w:sz="6" w:space="0" w:color="auto"/>
              <w:right w:val="single" w:sz="6" w:space="0" w:color="auto"/>
            </w:tcBorders>
          </w:tcPr>
          <w:p w14:paraId="635F08CD" w14:textId="77777777" w:rsidR="00EB4807" w:rsidRPr="00063C03" w:rsidRDefault="00EB4807" w:rsidP="002220EF">
            <w:pPr>
              <w:jc w:val="right"/>
              <w:rPr>
                <w:b/>
                <w:bCs/>
              </w:rPr>
            </w:pPr>
            <w:r w:rsidRPr="00063C03">
              <w:rPr>
                <w:b/>
                <w:bCs/>
              </w:rPr>
              <w:t>Main Scenario:</w:t>
            </w:r>
          </w:p>
          <w:p w14:paraId="635F08CE"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8CF" w14:textId="77777777" w:rsidR="00C269C0" w:rsidRDefault="00C269C0" w:rsidP="002220EF">
            <w:pPr>
              <w:jc w:val="left"/>
              <w:rPr>
                <w:bCs/>
                <w:color w:val="000000"/>
              </w:rPr>
            </w:pPr>
            <w:r>
              <w:rPr>
                <w:bCs/>
                <w:color w:val="000000"/>
              </w:rPr>
              <w:t xml:space="preserve">The Access Point handles messages in a reliable way.  This means that no message must get lost.  </w:t>
            </w:r>
          </w:p>
          <w:p w14:paraId="635F08D0" w14:textId="77777777" w:rsidR="00C269C0" w:rsidRDefault="00C269C0" w:rsidP="002220EF">
            <w:pPr>
              <w:jc w:val="left"/>
              <w:rPr>
                <w:bCs/>
                <w:color w:val="000000"/>
              </w:rPr>
            </w:pPr>
          </w:p>
          <w:p w14:paraId="635F08D1" w14:textId="77777777" w:rsidR="00EB4807" w:rsidRDefault="00C269C0" w:rsidP="002220EF">
            <w:pPr>
              <w:jc w:val="left"/>
            </w:pPr>
            <w:r>
              <w:rPr>
                <w:bCs/>
                <w:color w:val="000000"/>
              </w:rPr>
              <w:t xml:space="preserve">The Access Point persists the message before certain processing steps, in order to ensure this reliability.  In case </w:t>
            </w:r>
            <w:r>
              <w:t xml:space="preserve">of a failure during the next processing steps, the message can resume processing from </w:t>
            </w:r>
            <w:r w:rsidR="00AE4D6A">
              <w:t>its last</w:t>
            </w:r>
            <w:r>
              <w:t xml:space="preserve"> persistence point.</w:t>
            </w:r>
          </w:p>
          <w:p w14:paraId="635F08D2" w14:textId="77777777" w:rsidR="00C269C0" w:rsidRDefault="00C269C0" w:rsidP="002220EF">
            <w:pPr>
              <w:jc w:val="left"/>
            </w:pPr>
          </w:p>
          <w:p w14:paraId="635F08D3" w14:textId="77777777" w:rsidR="00EB4807" w:rsidRPr="008C7EB2" w:rsidRDefault="00C269C0" w:rsidP="00D87A02">
            <w:pPr>
              <w:jc w:val="left"/>
              <w:rPr>
                <w:b/>
                <w:bCs/>
                <w:color w:val="000000"/>
              </w:rPr>
            </w:pPr>
            <w:r>
              <w:rPr>
                <w:bCs/>
                <w:color w:val="000000"/>
              </w:rPr>
              <w:t>This use case is an implementation of the</w:t>
            </w:r>
            <w:r w:rsidR="00402886">
              <w:rPr>
                <w:bCs/>
                <w:color w:val="000000"/>
              </w:rPr>
              <w:t xml:space="preserve"> store-and-forward model, described in the</w:t>
            </w:r>
            <w:r>
              <w:rPr>
                <w:bCs/>
                <w:color w:val="000000"/>
              </w:rPr>
              <w:t xml:space="preserve"> </w:t>
            </w:r>
            <w:hyperlink w:anchor="ebMS3ADV" w:history="1">
              <w:r w:rsidR="00402886" w:rsidRPr="00B56023">
                <w:rPr>
                  <w:rStyle w:val="Hyperlink"/>
                  <w:b/>
                  <w:szCs w:val="20"/>
                </w:rPr>
                <w:t>[ebMS 3.0 Advanced Features]</w:t>
              </w:r>
            </w:hyperlink>
            <w:r w:rsidR="00402886">
              <w:rPr>
                <w:rStyle w:val="Reference"/>
              </w:rPr>
              <w:t>.</w:t>
            </w:r>
          </w:p>
        </w:tc>
      </w:tr>
      <w:tr w:rsidR="00EB4807" w:rsidRPr="00EF151E" w14:paraId="635F08D9" w14:textId="77777777" w:rsidTr="002220EF">
        <w:trPr>
          <w:trHeight w:val="724"/>
        </w:trPr>
        <w:tc>
          <w:tcPr>
            <w:tcW w:w="1951" w:type="dxa"/>
            <w:tcBorders>
              <w:left w:val="single" w:sz="12" w:space="0" w:color="auto"/>
              <w:right w:val="single" w:sz="6" w:space="0" w:color="auto"/>
            </w:tcBorders>
          </w:tcPr>
          <w:p w14:paraId="635F08D5"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8D6" w14:textId="77777777" w:rsidR="00402886" w:rsidRDefault="00402886" w:rsidP="00402886">
            <w:pPr>
              <w:pStyle w:val="Hints"/>
              <w:rPr>
                <w:rFonts w:cs="Calibri"/>
                <w:b/>
                <w:i/>
                <w:color w:val="000000"/>
              </w:rPr>
            </w:pPr>
            <w:r>
              <w:rPr>
                <w:rFonts w:cs="Calibri"/>
                <w:b/>
                <w:i/>
                <w:color w:val="000000"/>
              </w:rPr>
              <w:t>In case an exception occurs:</w:t>
            </w:r>
          </w:p>
          <w:p w14:paraId="635F08D7" w14:textId="77777777" w:rsidR="00402886" w:rsidRDefault="00402886" w:rsidP="00402886">
            <w:pPr>
              <w:pStyle w:val="Hints"/>
              <w:rPr>
                <w:rFonts w:cs="Calibri"/>
                <w:b/>
                <w:color w:val="000000"/>
              </w:rPr>
            </w:pPr>
          </w:p>
          <w:p w14:paraId="635F08D8" w14:textId="77777777" w:rsidR="00EB4807" w:rsidRPr="00716501" w:rsidRDefault="00402886" w:rsidP="00402886">
            <w:pPr>
              <w:pStyle w:val="Hints"/>
              <w:rPr>
                <w:rFonts w:cs="Calibri"/>
                <w:b/>
                <w:i/>
                <w:color w:val="000000"/>
              </w:rPr>
            </w:pPr>
            <w:r>
              <w:rPr>
                <w:rFonts w:ascii="Verdana" w:hAnsi="Verdana"/>
                <w:bCs/>
                <w:color w:val="000000"/>
                <w:szCs w:val="24"/>
                <w:lang w:val="en-GB"/>
              </w:rPr>
              <w:t xml:space="preserve">The message </w:t>
            </w:r>
            <w:r w:rsidR="00BF024A">
              <w:rPr>
                <w:rFonts w:ascii="Verdana" w:hAnsi="Verdana"/>
                <w:bCs/>
                <w:color w:val="000000"/>
                <w:szCs w:val="24"/>
                <w:lang w:val="en-GB"/>
              </w:rPr>
              <w:t xml:space="preserve">is suspended and </w:t>
            </w:r>
            <w:r>
              <w:rPr>
                <w:rFonts w:ascii="Verdana" w:hAnsi="Verdana"/>
                <w:bCs/>
                <w:color w:val="000000"/>
                <w:szCs w:val="24"/>
                <w:lang w:val="en-GB"/>
              </w:rPr>
              <w:t>can resume from it</w:t>
            </w:r>
            <w:r w:rsidR="00AE4D6A">
              <w:rPr>
                <w:rFonts w:ascii="Verdana" w:hAnsi="Verdana"/>
                <w:bCs/>
                <w:color w:val="000000"/>
                <w:szCs w:val="24"/>
                <w:lang w:val="en-GB"/>
              </w:rPr>
              <w:t>s</w:t>
            </w:r>
            <w:r>
              <w:rPr>
                <w:rFonts w:ascii="Verdana" w:hAnsi="Verdana"/>
                <w:bCs/>
                <w:color w:val="000000"/>
                <w:szCs w:val="24"/>
                <w:lang w:val="en-GB"/>
              </w:rPr>
              <w:t xml:space="preserve"> last persistence point.</w:t>
            </w:r>
          </w:p>
        </w:tc>
      </w:tr>
      <w:tr w:rsidR="00EB4807" w:rsidRPr="00EF151E" w14:paraId="635F08DC" w14:textId="77777777" w:rsidTr="002220EF">
        <w:tc>
          <w:tcPr>
            <w:tcW w:w="1951" w:type="dxa"/>
            <w:tcBorders>
              <w:top w:val="single" w:sz="6" w:space="0" w:color="auto"/>
              <w:left w:val="single" w:sz="12" w:space="0" w:color="auto"/>
              <w:bottom w:val="single" w:sz="6" w:space="0" w:color="auto"/>
              <w:right w:val="single" w:sz="6" w:space="0" w:color="auto"/>
            </w:tcBorders>
          </w:tcPr>
          <w:p w14:paraId="635F08DA"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8DB" w14:textId="77777777" w:rsidR="00EB4807" w:rsidRPr="00287265" w:rsidRDefault="00402886" w:rsidP="002220EF">
            <w:r>
              <w:t>-</w:t>
            </w:r>
          </w:p>
        </w:tc>
      </w:tr>
      <w:tr w:rsidR="00EB4807" w:rsidRPr="00EF151E" w14:paraId="635F08DF" w14:textId="77777777" w:rsidTr="002220EF">
        <w:tc>
          <w:tcPr>
            <w:tcW w:w="1951" w:type="dxa"/>
            <w:tcBorders>
              <w:top w:val="single" w:sz="6" w:space="0" w:color="auto"/>
              <w:left w:val="single" w:sz="12" w:space="0" w:color="auto"/>
              <w:bottom w:val="single" w:sz="6" w:space="0" w:color="auto"/>
              <w:right w:val="single" w:sz="6" w:space="0" w:color="auto"/>
            </w:tcBorders>
          </w:tcPr>
          <w:p w14:paraId="635F08DD"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8DE" w14:textId="77777777" w:rsidR="00EB4807" w:rsidRPr="00287265" w:rsidRDefault="00402886" w:rsidP="002220EF">
            <w:pPr>
              <w:pStyle w:val="Hints"/>
              <w:rPr>
                <w:rFonts w:ascii="Verdana" w:hAnsi="Verdana" w:cs="Verdana"/>
                <w:color w:val="333333"/>
                <w:lang w:val="en-GB" w:eastAsia="en-GB"/>
              </w:rPr>
            </w:pPr>
            <w:r>
              <w:rPr>
                <w:rFonts w:ascii="Verdana" w:hAnsi="Verdana" w:cs="Verdana"/>
                <w:color w:val="333333"/>
                <w:lang w:val="en-GB" w:eastAsia="en-GB"/>
              </w:rPr>
              <w:t>Multiple times per message exchange</w:t>
            </w:r>
          </w:p>
        </w:tc>
      </w:tr>
      <w:tr w:rsidR="00EB4807" w:rsidRPr="00EF151E" w14:paraId="635F08E2" w14:textId="77777777" w:rsidTr="002220EF">
        <w:tc>
          <w:tcPr>
            <w:tcW w:w="1951" w:type="dxa"/>
            <w:tcBorders>
              <w:top w:val="single" w:sz="6" w:space="0" w:color="auto"/>
              <w:left w:val="single" w:sz="12" w:space="0" w:color="auto"/>
              <w:bottom w:val="single" w:sz="12" w:space="0" w:color="auto"/>
              <w:right w:val="single" w:sz="6" w:space="0" w:color="auto"/>
            </w:tcBorders>
          </w:tcPr>
          <w:p w14:paraId="635F08E0"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8E1" w14:textId="77777777" w:rsidR="00EB4807" w:rsidRPr="001D789E" w:rsidRDefault="00402886" w:rsidP="002220EF">
            <w:pPr>
              <w:jc w:val="left"/>
              <w:rPr>
                <w:highlight w:val="yellow"/>
              </w:rPr>
            </w:pPr>
            <w:r w:rsidRPr="00402886">
              <w:t>-</w:t>
            </w:r>
          </w:p>
        </w:tc>
      </w:tr>
    </w:tbl>
    <w:p w14:paraId="635F08E3" w14:textId="77777777" w:rsidR="00092C81" w:rsidRPr="00C269C0" w:rsidRDefault="00092C81" w:rsidP="00092C81"/>
    <w:p w14:paraId="635F08E4" w14:textId="77777777" w:rsidR="00AE4D6A" w:rsidRDefault="00AE4D6A" w:rsidP="00AE4D6A">
      <w:pPr>
        <w:pStyle w:val="MyH3"/>
        <w:rPr>
          <w:lang w:val="fr-BE"/>
        </w:rPr>
      </w:pPr>
      <w:bookmarkStart w:id="73" w:name="_Toc36663485"/>
      <w:r w:rsidRPr="00092C81">
        <w:rPr>
          <w:lang w:val="fr-BE"/>
        </w:rPr>
        <w:t>Route Message</w:t>
      </w:r>
      <w:bookmarkEnd w:id="73"/>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AE4D6A" w:rsidRPr="00EF151E" w14:paraId="635F08E7" w14:textId="77777777" w:rsidTr="00D87A02">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8E5" w14:textId="77777777" w:rsidR="00AE4D6A" w:rsidRPr="00EF151E" w:rsidRDefault="00AE4D6A" w:rsidP="00D87A02">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8E6" w14:textId="77777777" w:rsidR="00AE4D6A" w:rsidRPr="004F4572" w:rsidRDefault="00AE4D6A" w:rsidP="00D87A02">
            <w:pPr>
              <w:pStyle w:val="Hints"/>
              <w:rPr>
                <w:rFonts w:ascii="Verdana" w:hAnsi="Verdana" w:cs="Verdana"/>
                <w:b/>
                <w:color w:val="333333"/>
                <w:lang w:val="en-GB" w:eastAsia="en-GB"/>
              </w:rPr>
            </w:pPr>
            <w:r>
              <w:rPr>
                <w:rFonts w:ascii="Verdana" w:hAnsi="Verdana" w:cs="Verdana"/>
                <w:b/>
                <w:color w:val="333333"/>
                <w:lang w:val="en-GB" w:eastAsia="en-GB"/>
              </w:rPr>
              <w:t>-</w:t>
            </w:r>
          </w:p>
        </w:tc>
      </w:tr>
      <w:tr w:rsidR="00AE4D6A" w:rsidRPr="00EF151E" w14:paraId="635F08EA" w14:textId="77777777" w:rsidTr="00D87A02">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E8" w14:textId="77777777" w:rsidR="00AE4D6A" w:rsidRPr="00EF151E" w:rsidRDefault="00AE4D6A" w:rsidP="00D87A02">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8E9" w14:textId="77777777" w:rsidR="00AE4D6A" w:rsidRPr="004F4572" w:rsidRDefault="00AE4D6A" w:rsidP="00D87A02">
            <w:pPr>
              <w:pStyle w:val="Hints"/>
              <w:rPr>
                <w:rFonts w:ascii="Verdana" w:hAnsi="Verdana" w:cs="Verdana"/>
                <w:b/>
                <w:color w:val="333333"/>
                <w:lang w:val="en-GB" w:eastAsia="en-GB"/>
              </w:rPr>
            </w:pPr>
            <w:r>
              <w:rPr>
                <w:rFonts w:ascii="Verdana" w:hAnsi="Verdana" w:cs="Verdana"/>
                <w:b/>
                <w:color w:val="333333"/>
                <w:lang w:val="en-GB" w:eastAsia="en-GB"/>
              </w:rPr>
              <w:t>Route AS4 Message</w:t>
            </w:r>
          </w:p>
        </w:tc>
      </w:tr>
      <w:tr w:rsidR="00AE4D6A" w:rsidRPr="00EF151E" w14:paraId="635F08EF" w14:textId="77777777" w:rsidTr="00D87A02">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EB" w14:textId="77777777" w:rsidR="00AE4D6A" w:rsidRPr="00EF151E" w:rsidRDefault="00AE4D6A" w:rsidP="00D87A02">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EC" w14:textId="77777777" w:rsidR="00AE4D6A" w:rsidRPr="00EF151E" w:rsidRDefault="00AE4D6A" w:rsidP="00D87A02">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ED" w14:textId="77777777" w:rsidR="00AE4D6A" w:rsidRPr="00EF151E" w:rsidRDefault="00AE4D6A" w:rsidP="00D87A02">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EE" w14:textId="77777777" w:rsidR="00AE4D6A" w:rsidRPr="00EF151E" w:rsidRDefault="00AE4D6A" w:rsidP="00D87A02"/>
        </w:tc>
      </w:tr>
      <w:tr w:rsidR="00AE4D6A" w:rsidRPr="00EF151E" w14:paraId="635F08F4" w14:textId="77777777" w:rsidTr="00D87A02">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8F0" w14:textId="77777777" w:rsidR="00AE4D6A" w:rsidRPr="00EF151E" w:rsidRDefault="00AE4D6A" w:rsidP="00D87A02">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8F1" w14:textId="77777777" w:rsidR="00AE4D6A" w:rsidRPr="00EF151E" w:rsidRDefault="00AE4D6A" w:rsidP="00D87A02">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8F2" w14:textId="77777777" w:rsidR="00AE4D6A" w:rsidRPr="00EF151E" w:rsidRDefault="00AE4D6A" w:rsidP="00D87A02">
            <w:pPr>
              <w:jc w:val="right"/>
              <w:rPr>
                <w:b/>
                <w:bCs/>
              </w:rPr>
            </w:pPr>
            <w:r w:rsidRPr="00EF151E">
              <w:rPr>
                <w:b/>
                <w:bCs/>
              </w:rPr>
              <w:t xml:space="preserve">Last Revision </w:t>
            </w:r>
            <w:r w:rsidRPr="00EF151E">
              <w:rPr>
                <w:b/>
                <w:bCs/>
              </w:rPr>
              <w:lastRenderedPageBreak/>
              <w:t>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8F3" w14:textId="77777777" w:rsidR="00AE4D6A" w:rsidRPr="00EF151E" w:rsidRDefault="00AE4D6A" w:rsidP="00D87A02"/>
        </w:tc>
      </w:tr>
      <w:tr w:rsidR="00AE4D6A" w:rsidRPr="00BA6943" w14:paraId="635F08F7" w14:textId="77777777" w:rsidTr="00D87A02">
        <w:tc>
          <w:tcPr>
            <w:tcW w:w="1951" w:type="dxa"/>
            <w:tcBorders>
              <w:top w:val="single" w:sz="6" w:space="0" w:color="auto"/>
              <w:left w:val="single" w:sz="12" w:space="0" w:color="auto"/>
              <w:bottom w:val="single" w:sz="6" w:space="0" w:color="auto"/>
              <w:right w:val="single" w:sz="6" w:space="0" w:color="auto"/>
            </w:tcBorders>
          </w:tcPr>
          <w:p w14:paraId="635F08F5" w14:textId="77777777" w:rsidR="00AE4D6A" w:rsidRPr="00EF151E" w:rsidRDefault="00AE4D6A" w:rsidP="00D87A02">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8F6" w14:textId="77777777" w:rsidR="00AE4D6A" w:rsidRPr="00AA4436" w:rsidRDefault="00AE4D6A" w:rsidP="00D87A02">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AE4D6A" w:rsidRPr="00EF151E" w14:paraId="635F08FA" w14:textId="77777777" w:rsidTr="00D87A02">
        <w:tc>
          <w:tcPr>
            <w:tcW w:w="1951" w:type="dxa"/>
            <w:tcBorders>
              <w:top w:val="single" w:sz="6" w:space="0" w:color="auto"/>
              <w:left w:val="single" w:sz="12" w:space="0" w:color="auto"/>
              <w:bottom w:val="single" w:sz="6" w:space="0" w:color="auto"/>
              <w:right w:val="single" w:sz="6" w:space="0" w:color="auto"/>
            </w:tcBorders>
          </w:tcPr>
          <w:p w14:paraId="635F08F8" w14:textId="77777777" w:rsidR="00AE4D6A" w:rsidRPr="00EF151E" w:rsidRDefault="00AE4D6A" w:rsidP="00D87A02">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8F9" w14:textId="77777777" w:rsidR="00AE4D6A" w:rsidRPr="00AA4436" w:rsidRDefault="00AE4D6A" w:rsidP="00AE4D6A">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performs basic routing of the message.</w:t>
            </w:r>
          </w:p>
        </w:tc>
      </w:tr>
      <w:tr w:rsidR="00AE4D6A" w:rsidRPr="00EF151E" w14:paraId="635F08FD" w14:textId="77777777" w:rsidTr="00D87A02">
        <w:tc>
          <w:tcPr>
            <w:tcW w:w="1951" w:type="dxa"/>
            <w:tcBorders>
              <w:top w:val="single" w:sz="6" w:space="0" w:color="auto"/>
              <w:left w:val="single" w:sz="12" w:space="0" w:color="auto"/>
              <w:bottom w:val="single" w:sz="6" w:space="0" w:color="auto"/>
              <w:right w:val="single" w:sz="6" w:space="0" w:color="auto"/>
            </w:tcBorders>
          </w:tcPr>
          <w:p w14:paraId="635F08FB" w14:textId="77777777" w:rsidR="00AE4D6A" w:rsidRPr="00EF151E" w:rsidRDefault="00AE4D6A" w:rsidP="00D87A02">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8FC" w14:textId="77777777" w:rsidR="00AE4D6A" w:rsidRPr="00AA4436" w:rsidRDefault="00AE4D6A" w:rsidP="00D87A02">
            <w:pPr>
              <w:pStyle w:val="Hints"/>
              <w:rPr>
                <w:rFonts w:ascii="Verdana" w:hAnsi="Verdana" w:cs="Verdana"/>
                <w:color w:val="333333"/>
                <w:lang w:val="en-GB" w:eastAsia="en-GB"/>
              </w:rPr>
            </w:pPr>
            <w:r>
              <w:rPr>
                <w:rFonts w:ascii="Verdana" w:hAnsi="Verdana" w:cs="Verdana"/>
                <w:color w:val="333333"/>
                <w:lang w:val="en-GB" w:eastAsia="en-GB"/>
              </w:rPr>
              <w:t>-</w:t>
            </w:r>
          </w:p>
        </w:tc>
      </w:tr>
      <w:tr w:rsidR="00AE4D6A" w:rsidRPr="00EF151E" w14:paraId="635F0900" w14:textId="77777777" w:rsidTr="00D87A02">
        <w:trPr>
          <w:trHeight w:val="458"/>
        </w:trPr>
        <w:tc>
          <w:tcPr>
            <w:tcW w:w="1951" w:type="dxa"/>
            <w:tcBorders>
              <w:top w:val="single" w:sz="6" w:space="0" w:color="auto"/>
              <w:left w:val="single" w:sz="12" w:space="0" w:color="auto"/>
              <w:bottom w:val="single" w:sz="6" w:space="0" w:color="auto"/>
              <w:right w:val="single" w:sz="6" w:space="0" w:color="auto"/>
            </w:tcBorders>
          </w:tcPr>
          <w:p w14:paraId="635F08FE" w14:textId="77777777" w:rsidR="00AE4D6A" w:rsidRPr="00EF151E" w:rsidRDefault="00AE4D6A" w:rsidP="00D87A02">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8FF" w14:textId="77777777" w:rsidR="00AE4D6A" w:rsidRPr="00AA4436" w:rsidRDefault="00AE4D6A" w:rsidP="00D87A02">
            <w:pPr>
              <w:pStyle w:val="Hints"/>
              <w:rPr>
                <w:rFonts w:ascii="Verdana" w:hAnsi="Verdana" w:cs="Verdana"/>
                <w:color w:val="333333"/>
                <w:lang w:val="en-GB" w:eastAsia="en-GB"/>
              </w:rPr>
            </w:pPr>
            <w:r>
              <w:rPr>
                <w:rFonts w:ascii="Verdana" w:hAnsi="Verdana" w:cs="Verdana"/>
                <w:color w:val="333333"/>
                <w:lang w:val="en-GB" w:eastAsia="en-GB"/>
              </w:rPr>
              <w:t>-</w:t>
            </w:r>
          </w:p>
        </w:tc>
      </w:tr>
      <w:tr w:rsidR="00AE4D6A" w:rsidRPr="00EF151E" w14:paraId="635F0903" w14:textId="77777777" w:rsidTr="00D87A02">
        <w:tc>
          <w:tcPr>
            <w:tcW w:w="1951" w:type="dxa"/>
            <w:tcBorders>
              <w:top w:val="single" w:sz="6" w:space="0" w:color="auto"/>
              <w:left w:val="single" w:sz="12" w:space="0" w:color="auto"/>
              <w:bottom w:val="single" w:sz="6" w:space="0" w:color="auto"/>
              <w:right w:val="single" w:sz="6" w:space="0" w:color="auto"/>
            </w:tcBorders>
          </w:tcPr>
          <w:p w14:paraId="635F0901" w14:textId="77777777" w:rsidR="00AE4D6A" w:rsidRPr="00EF151E" w:rsidRDefault="00AE4D6A" w:rsidP="00D87A02">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02" w14:textId="77777777" w:rsidR="00AE4D6A" w:rsidRPr="00E521FA" w:rsidRDefault="00AE4D6A" w:rsidP="00BF024A">
            <w:pPr>
              <w:jc w:val="left"/>
            </w:pPr>
            <w:r>
              <w:t xml:space="preserve">The correct routing parameters are retrieved in order to </w:t>
            </w:r>
            <w:r w:rsidR="00BF024A">
              <w:t>get</w:t>
            </w:r>
            <w:r>
              <w:t xml:space="preserve"> the message to its next destination.</w:t>
            </w:r>
          </w:p>
        </w:tc>
      </w:tr>
      <w:tr w:rsidR="00AE4D6A" w:rsidRPr="00063C03" w14:paraId="635F090E" w14:textId="77777777" w:rsidTr="00D87A02">
        <w:tc>
          <w:tcPr>
            <w:tcW w:w="1951" w:type="dxa"/>
            <w:tcBorders>
              <w:top w:val="single" w:sz="6" w:space="0" w:color="auto"/>
              <w:left w:val="single" w:sz="12" w:space="0" w:color="auto"/>
              <w:bottom w:val="single" w:sz="6" w:space="0" w:color="auto"/>
              <w:right w:val="single" w:sz="6" w:space="0" w:color="auto"/>
            </w:tcBorders>
          </w:tcPr>
          <w:p w14:paraId="635F0904" w14:textId="77777777" w:rsidR="00AE4D6A" w:rsidRPr="00063C03" w:rsidRDefault="00AE4D6A" w:rsidP="00D87A02">
            <w:pPr>
              <w:jc w:val="right"/>
              <w:rPr>
                <w:b/>
                <w:bCs/>
              </w:rPr>
            </w:pPr>
            <w:r w:rsidRPr="00063C03">
              <w:rPr>
                <w:b/>
                <w:bCs/>
              </w:rPr>
              <w:t>Main Scenario:</w:t>
            </w:r>
          </w:p>
          <w:p w14:paraId="635F0905" w14:textId="77777777" w:rsidR="00AE4D6A" w:rsidRPr="00063C03" w:rsidRDefault="00AE4D6A" w:rsidP="00D87A02">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906" w14:textId="77777777" w:rsidR="00AE4D6A" w:rsidRDefault="00AE4D6A" w:rsidP="00D87A02">
            <w:pPr>
              <w:jc w:val="left"/>
              <w:rPr>
                <w:bCs/>
                <w:color w:val="000000"/>
              </w:rPr>
            </w:pPr>
            <w:r>
              <w:rPr>
                <w:bCs/>
                <w:color w:val="000000"/>
              </w:rPr>
              <w:t>The behaviour depends whether the message is processed on the sending or receiving Access Point.</w:t>
            </w:r>
          </w:p>
          <w:p w14:paraId="635F0907" w14:textId="77777777" w:rsidR="00AE4D6A" w:rsidRDefault="00AE4D6A" w:rsidP="00D87A02">
            <w:pPr>
              <w:jc w:val="left"/>
              <w:rPr>
                <w:bCs/>
                <w:color w:val="000000"/>
              </w:rPr>
            </w:pPr>
          </w:p>
          <w:p w14:paraId="635F0908" w14:textId="77777777" w:rsidR="00AE4D6A" w:rsidRDefault="00AE4D6A" w:rsidP="00D87A02">
            <w:pPr>
              <w:jc w:val="left"/>
              <w:rPr>
                <w:bCs/>
                <w:color w:val="000000"/>
              </w:rPr>
            </w:pPr>
            <w:r>
              <w:rPr>
                <w:bCs/>
                <w:color w:val="000000"/>
              </w:rPr>
              <w:t xml:space="preserve">If the message must be routed on the </w:t>
            </w:r>
            <w:r w:rsidRPr="00D87A02">
              <w:rPr>
                <w:b/>
                <w:bCs/>
                <w:color w:val="000000"/>
              </w:rPr>
              <w:t>sending Access Point</w:t>
            </w:r>
            <w:r>
              <w:rPr>
                <w:bCs/>
                <w:color w:val="000000"/>
              </w:rPr>
              <w:t>, the ebMS To Party is retrieved from the message.  A lookup in the local copy of the Institution Repository returns the URL of the related Access Point.  The message exchange pattern between Access Points is fixed set to PUSH.</w:t>
            </w:r>
          </w:p>
          <w:p w14:paraId="635F0909" w14:textId="77777777" w:rsidR="00AE4D6A" w:rsidRDefault="00AE4D6A" w:rsidP="00D87A02">
            <w:pPr>
              <w:jc w:val="left"/>
              <w:rPr>
                <w:bCs/>
                <w:color w:val="000000"/>
              </w:rPr>
            </w:pPr>
          </w:p>
          <w:p w14:paraId="635F090A" w14:textId="77777777" w:rsidR="00AE4D6A" w:rsidRDefault="00AE4D6A" w:rsidP="00D87A02">
            <w:pPr>
              <w:jc w:val="left"/>
              <w:rPr>
                <w:bCs/>
                <w:color w:val="000000"/>
              </w:rPr>
            </w:pPr>
            <w:r>
              <w:rPr>
                <w:bCs/>
                <w:color w:val="000000"/>
              </w:rPr>
              <w:t xml:space="preserve">If the message must be routed on the </w:t>
            </w:r>
            <w:r w:rsidRPr="00D87A02">
              <w:rPr>
                <w:b/>
                <w:bCs/>
                <w:color w:val="000000"/>
              </w:rPr>
              <w:t>receiving Access Point</w:t>
            </w:r>
            <w:r>
              <w:rPr>
                <w:bCs/>
                <w:color w:val="000000"/>
              </w:rPr>
              <w:t>, the ebMS To Party is retrieved from the message.  A lookup in the local copy of the Institution Repository return</w:t>
            </w:r>
            <w:r w:rsidR="00FC7B90">
              <w:rPr>
                <w:bCs/>
                <w:color w:val="000000"/>
              </w:rPr>
              <w:t>s</w:t>
            </w:r>
            <w:r>
              <w:rPr>
                <w:bCs/>
                <w:color w:val="000000"/>
              </w:rPr>
              <w:t xml:space="preserve"> the configuration of the endpoint of the Institution.  This determines the message exchange pattern (PULL or PUSH) and the channel (MPC or URL).</w:t>
            </w:r>
          </w:p>
          <w:p w14:paraId="635F090B" w14:textId="77777777" w:rsidR="00AE4D6A" w:rsidRDefault="00AE4D6A" w:rsidP="00D87A02">
            <w:pPr>
              <w:jc w:val="left"/>
              <w:rPr>
                <w:bCs/>
                <w:color w:val="000000"/>
              </w:rPr>
            </w:pPr>
          </w:p>
          <w:p w14:paraId="635F090C" w14:textId="77777777" w:rsidR="00AE4D6A" w:rsidRPr="00E8232E" w:rsidRDefault="00AE4D6A" w:rsidP="00D87A02">
            <w:pPr>
              <w:jc w:val="left"/>
              <w:rPr>
                <w:bCs/>
                <w:color w:val="000000"/>
              </w:rPr>
            </w:pPr>
            <w:r>
              <w:rPr>
                <w:bCs/>
                <w:color w:val="000000"/>
              </w:rPr>
              <w:t xml:space="preserve">Depending on the message exchange pattern, the message will be queued on a specific MPC (PULL) or the message will be send to a specific URL (PUSH).  </w:t>
            </w:r>
          </w:p>
          <w:p w14:paraId="635F090D" w14:textId="77777777" w:rsidR="00AE4D6A" w:rsidRPr="008C7EB2" w:rsidRDefault="00AE4D6A" w:rsidP="00D87A02">
            <w:pPr>
              <w:jc w:val="left"/>
              <w:rPr>
                <w:b/>
                <w:bCs/>
                <w:color w:val="000000"/>
              </w:rPr>
            </w:pPr>
          </w:p>
        </w:tc>
      </w:tr>
      <w:tr w:rsidR="00AE4D6A" w:rsidRPr="00EF151E" w14:paraId="635F0913" w14:textId="77777777" w:rsidTr="00D87A02">
        <w:trPr>
          <w:trHeight w:val="724"/>
        </w:trPr>
        <w:tc>
          <w:tcPr>
            <w:tcW w:w="1951" w:type="dxa"/>
            <w:tcBorders>
              <w:left w:val="single" w:sz="12" w:space="0" w:color="auto"/>
              <w:right w:val="single" w:sz="6" w:space="0" w:color="auto"/>
            </w:tcBorders>
          </w:tcPr>
          <w:p w14:paraId="635F090F" w14:textId="77777777" w:rsidR="00AE4D6A" w:rsidRPr="001C7F63" w:rsidRDefault="00AE4D6A" w:rsidP="00D87A02">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910" w14:textId="77777777" w:rsidR="00BF024A" w:rsidRDefault="00BF024A" w:rsidP="00BF024A">
            <w:pPr>
              <w:pStyle w:val="Hints"/>
              <w:rPr>
                <w:rFonts w:cs="Calibri"/>
                <w:b/>
                <w:i/>
                <w:color w:val="000000"/>
              </w:rPr>
            </w:pPr>
            <w:r>
              <w:rPr>
                <w:rFonts w:cs="Calibri"/>
                <w:b/>
                <w:i/>
                <w:color w:val="000000"/>
              </w:rPr>
              <w:t>In case an exception occurs:</w:t>
            </w:r>
          </w:p>
          <w:p w14:paraId="635F0911" w14:textId="77777777" w:rsidR="00BF024A" w:rsidRDefault="00BF024A" w:rsidP="00BF024A">
            <w:pPr>
              <w:pStyle w:val="Hints"/>
              <w:rPr>
                <w:rFonts w:cs="Calibri"/>
                <w:b/>
                <w:color w:val="000000"/>
              </w:rPr>
            </w:pPr>
          </w:p>
          <w:p w14:paraId="635F0912" w14:textId="77777777" w:rsidR="00AE4D6A" w:rsidRPr="00716501" w:rsidRDefault="00BF024A" w:rsidP="00BF024A">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AE4D6A" w:rsidRPr="00EF151E" w14:paraId="635F0916" w14:textId="77777777" w:rsidTr="00D87A02">
        <w:tc>
          <w:tcPr>
            <w:tcW w:w="1951" w:type="dxa"/>
            <w:tcBorders>
              <w:top w:val="single" w:sz="6" w:space="0" w:color="auto"/>
              <w:left w:val="single" w:sz="12" w:space="0" w:color="auto"/>
              <w:bottom w:val="single" w:sz="6" w:space="0" w:color="auto"/>
              <w:right w:val="single" w:sz="6" w:space="0" w:color="auto"/>
            </w:tcBorders>
          </w:tcPr>
          <w:p w14:paraId="635F0914" w14:textId="77777777" w:rsidR="00AE4D6A" w:rsidRPr="00DD4A66" w:rsidRDefault="00AE4D6A" w:rsidP="00D87A02">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915" w14:textId="77777777" w:rsidR="00AE4D6A" w:rsidRPr="00287265" w:rsidRDefault="00AE4D6A" w:rsidP="00D87A02">
            <w:r>
              <w:t>None</w:t>
            </w:r>
          </w:p>
        </w:tc>
      </w:tr>
      <w:tr w:rsidR="00AE4D6A" w:rsidRPr="00EF151E" w14:paraId="635F0919" w14:textId="77777777" w:rsidTr="00D87A02">
        <w:tc>
          <w:tcPr>
            <w:tcW w:w="1951" w:type="dxa"/>
            <w:tcBorders>
              <w:top w:val="single" w:sz="6" w:space="0" w:color="auto"/>
              <w:left w:val="single" w:sz="12" w:space="0" w:color="auto"/>
              <w:bottom w:val="single" w:sz="6" w:space="0" w:color="auto"/>
              <w:right w:val="single" w:sz="6" w:space="0" w:color="auto"/>
            </w:tcBorders>
          </w:tcPr>
          <w:p w14:paraId="635F0917" w14:textId="77777777" w:rsidR="00AE4D6A" w:rsidRPr="00E2293C" w:rsidRDefault="00AE4D6A" w:rsidP="00D87A02">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918" w14:textId="77777777" w:rsidR="00AE4D6A" w:rsidRPr="00287265" w:rsidRDefault="00BF024A" w:rsidP="00D87A02">
            <w:pPr>
              <w:pStyle w:val="Hints"/>
              <w:rPr>
                <w:rFonts w:ascii="Verdana" w:hAnsi="Verdana" w:cs="Verdana"/>
                <w:color w:val="333333"/>
                <w:lang w:val="en-GB" w:eastAsia="en-GB"/>
              </w:rPr>
            </w:pPr>
            <w:r>
              <w:rPr>
                <w:rFonts w:ascii="Verdana" w:hAnsi="Verdana" w:cs="Verdana"/>
                <w:color w:val="333333"/>
                <w:lang w:val="en-GB" w:eastAsia="en-GB"/>
              </w:rPr>
              <w:t>Once per message exchange</w:t>
            </w:r>
          </w:p>
        </w:tc>
      </w:tr>
      <w:tr w:rsidR="00AE4D6A" w:rsidRPr="00EF151E" w14:paraId="635F091C" w14:textId="77777777" w:rsidTr="00D87A02">
        <w:tc>
          <w:tcPr>
            <w:tcW w:w="1951" w:type="dxa"/>
            <w:tcBorders>
              <w:top w:val="single" w:sz="6" w:space="0" w:color="auto"/>
              <w:left w:val="single" w:sz="12" w:space="0" w:color="auto"/>
              <w:bottom w:val="single" w:sz="12" w:space="0" w:color="auto"/>
              <w:right w:val="single" w:sz="6" w:space="0" w:color="auto"/>
            </w:tcBorders>
          </w:tcPr>
          <w:p w14:paraId="635F091A" w14:textId="77777777" w:rsidR="00AE4D6A" w:rsidRPr="00E2293C" w:rsidRDefault="00AE4D6A" w:rsidP="00D87A02">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91B" w14:textId="77777777" w:rsidR="00AE4D6A" w:rsidRPr="001D789E" w:rsidRDefault="00BF024A" w:rsidP="00D87A02">
            <w:pPr>
              <w:jc w:val="left"/>
              <w:rPr>
                <w:highlight w:val="yellow"/>
              </w:rPr>
            </w:pPr>
            <w:r w:rsidRPr="00BF024A">
              <w:t>-</w:t>
            </w:r>
          </w:p>
        </w:tc>
      </w:tr>
    </w:tbl>
    <w:p w14:paraId="635F091D" w14:textId="77777777" w:rsidR="00AE4D6A" w:rsidRPr="00092C81" w:rsidRDefault="00AE4D6A" w:rsidP="00AE4D6A">
      <w:pPr>
        <w:rPr>
          <w:lang w:val="fr-BE"/>
        </w:rPr>
      </w:pPr>
    </w:p>
    <w:p w14:paraId="635F091E" w14:textId="77777777" w:rsidR="00092C81" w:rsidRDefault="00092C81" w:rsidP="00092C81">
      <w:pPr>
        <w:pStyle w:val="MyH3"/>
        <w:rPr>
          <w:lang w:val="fr-BE"/>
        </w:rPr>
      </w:pPr>
      <w:bookmarkStart w:id="74" w:name="_Toc36663486"/>
      <w:r w:rsidRPr="00092C81">
        <w:rPr>
          <w:lang w:val="fr-BE"/>
        </w:rPr>
        <w:t>Queue Message</w:t>
      </w:r>
      <w:bookmarkEnd w:id="74"/>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921"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91F"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920"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924"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22"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923"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Queue AS4 Message</w:t>
            </w:r>
          </w:p>
        </w:tc>
      </w:tr>
      <w:tr w:rsidR="00EB4807" w:rsidRPr="00EF151E" w14:paraId="635F0929"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25"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26"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27"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28" w14:textId="77777777" w:rsidR="00EB4807" w:rsidRPr="00EF151E" w:rsidRDefault="00EB4807" w:rsidP="002220EF"/>
        </w:tc>
      </w:tr>
      <w:tr w:rsidR="00EB4807" w:rsidRPr="00EF151E" w14:paraId="635F092E"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2A"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2B"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2C"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2D" w14:textId="77777777" w:rsidR="00EB4807" w:rsidRPr="00EF151E" w:rsidRDefault="00EB4807" w:rsidP="002220EF"/>
        </w:tc>
      </w:tr>
      <w:tr w:rsidR="00EB4807" w:rsidRPr="00BA6943" w14:paraId="635F0931" w14:textId="77777777" w:rsidTr="002220EF">
        <w:tc>
          <w:tcPr>
            <w:tcW w:w="1951" w:type="dxa"/>
            <w:tcBorders>
              <w:top w:val="single" w:sz="6" w:space="0" w:color="auto"/>
              <w:left w:val="single" w:sz="12" w:space="0" w:color="auto"/>
              <w:bottom w:val="single" w:sz="6" w:space="0" w:color="auto"/>
              <w:right w:val="single" w:sz="6" w:space="0" w:color="auto"/>
            </w:tcBorders>
          </w:tcPr>
          <w:p w14:paraId="635F092F"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930" w14:textId="77777777" w:rsidR="00EB4807" w:rsidRPr="00AA4436" w:rsidRDefault="00AE4D6A"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934" w14:textId="77777777" w:rsidTr="002220EF">
        <w:tc>
          <w:tcPr>
            <w:tcW w:w="1951" w:type="dxa"/>
            <w:tcBorders>
              <w:top w:val="single" w:sz="6" w:space="0" w:color="auto"/>
              <w:left w:val="single" w:sz="12" w:space="0" w:color="auto"/>
              <w:bottom w:val="single" w:sz="6" w:space="0" w:color="auto"/>
              <w:right w:val="single" w:sz="6" w:space="0" w:color="auto"/>
            </w:tcBorders>
          </w:tcPr>
          <w:p w14:paraId="635F0932"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933" w14:textId="77777777" w:rsidR="00EB4807" w:rsidRPr="00AA4436" w:rsidRDefault="00AE4D6A"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is queued, waiting to be pulled by the receiver.</w:t>
            </w:r>
          </w:p>
        </w:tc>
      </w:tr>
      <w:tr w:rsidR="00EB4807" w:rsidRPr="00EF151E" w14:paraId="635F0937" w14:textId="77777777" w:rsidTr="002220EF">
        <w:tc>
          <w:tcPr>
            <w:tcW w:w="1951" w:type="dxa"/>
            <w:tcBorders>
              <w:top w:val="single" w:sz="6" w:space="0" w:color="auto"/>
              <w:left w:val="single" w:sz="12" w:space="0" w:color="auto"/>
              <w:bottom w:val="single" w:sz="6" w:space="0" w:color="auto"/>
              <w:right w:val="single" w:sz="6" w:space="0" w:color="auto"/>
            </w:tcBorders>
          </w:tcPr>
          <w:p w14:paraId="635F0935"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936" w14:textId="7CF70537" w:rsidR="00EB4807" w:rsidRPr="00AA4436" w:rsidRDefault="00F9290D" w:rsidP="00F9290D">
            <w:pPr>
              <w:pStyle w:val="Hints"/>
              <w:rPr>
                <w:rFonts w:ascii="Verdana" w:hAnsi="Verdana" w:cs="Verdana"/>
                <w:color w:val="333333"/>
                <w:lang w:val="en-GB" w:eastAsia="en-GB"/>
              </w:rPr>
            </w:pPr>
            <w:r>
              <w:rPr>
                <w:rFonts w:ascii="Verdana" w:hAnsi="Verdana" w:cs="Verdana"/>
                <w:color w:val="333333"/>
                <w:lang w:val="en-GB" w:eastAsia="en-GB"/>
              </w:rPr>
              <w:t xml:space="preserve">A message must be </w:t>
            </w:r>
            <w:r w:rsidR="00951B51">
              <w:rPr>
                <w:rFonts w:ascii="Verdana" w:hAnsi="Verdana" w:cs="Verdana"/>
                <w:color w:val="333333"/>
                <w:lang w:val="en-GB" w:eastAsia="en-GB"/>
              </w:rPr>
              <w:t>sent</w:t>
            </w:r>
            <w:r>
              <w:rPr>
                <w:rFonts w:ascii="Verdana" w:hAnsi="Verdana" w:cs="Verdana"/>
                <w:color w:val="333333"/>
                <w:lang w:val="en-GB" w:eastAsia="en-GB"/>
              </w:rPr>
              <w:t xml:space="preserve"> to an endpoint that is configured with the PUSH message exchange pattern.</w:t>
            </w:r>
          </w:p>
        </w:tc>
      </w:tr>
      <w:tr w:rsidR="00EB4807" w:rsidRPr="00EF151E" w14:paraId="635F093A"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938"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39" w14:textId="77777777" w:rsidR="00EB4807" w:rsidRPr="00AA4436" w:rsidRDefault="00BF024A" w:rsidP="00F9290D">
            <w:pPr>
              <w:pStyle w:val="Hints"/>
              <w:rPr>
                <w:rFonts w:ascii="Verdana" w:hAnsi="Verdana" w:cs="Verdana"/>
                <w:color w:val="333333"/>
                <w:lang w:val="en-GB" w:eastAsia="en-GB"/>
              </w:rPr>
            </w:pPr>
            <w:r>
              <w:rPr>
                <w:rFonts w:ascii="Verdana" w:hAnsi="Verdana" w:cs="Verdana"/>
                <w:color w:val="333333"/>
                <w:lang w:val="en-GB" w:eastAsia="en-GB"/>
              </w:rPr>
              <w:t xml:space="preserve">The Route Message use case determined that a </w:t>
            </w:r>
            <w:r w:rsidR="00F9290D">
              <w:rPr>
                <w:rFonts w:ascii="Verdana" w:hAnsi="Verdana" w:cs="Verdana"/>
                <w:color w:val="333333"/>
                <w:lang w:val="en-GB" w:eastAsia="en-GB"/>
              </w:rPr>
              <w:t>PUSH</w:t>
            </w:r>
            <w:r>
              <w:rPr>
                <w:rFonts w:ascii="Verdana" w:hAnsi="Verdana" w:cs="Verdana"/>
                <w:color w:val="333333"/>
                <w:lang w:val="en-GB" w:eastAsia="en-GB"/>
              </w:rPr>
              <w:t xml:space="preserve"> message exchange pattern is required.</w:t>
            </w:r>
          </w:p>
        </w:tc>
      </w:tr>
      <w:tr w:rsidR="00EB4807" w:rsidRPr="00EF151E" w14:paraId="635F093D" w14:textId="77777777" w:rsidTr="002220EF">
        <w:tc>
          <w:tcPr>
            <w:tcW w:w="1951" w:type="dxa"/>
            <w:tcBorders>
              <w:top w:val="single" w:sz="6" w:space="0" w:color="auto"/>
              <w:left w:val="single" w:sz="12" w:space="0" w:color="auto"/>
              <w:bottom w:val="single" w:sz="6" w:space="0" w:color="auto"/>
              <w:right w:val="single" w:sz="6" w:space="0" w:color="auto"/>
            </w:tcBorders>
          </w:tcPr>
          <w:p w14:paraId="635F093B" w14:textId="77777777" w:rsidR="00EB4807" w:rsidRPr="00EF151E" w:rsidRDefault="00EB4807" w:rsidP="002220EF">
            <w:pPr>
              <w:jc w:val="right"/>
              <w:rPr>
                <w:b/>
                <w:bCs/>
              </w:rPr>
            </w:pPr>
            <w:r w:rsidRPr="00EF151E">
              <w:rPr>
                <w:b/>
                <w:bCs/>
              </w:rPr>
              <w:t xml:space="preserve">Post </w:t>
            </w:r>
            <w:r w:rsidRPr="00EF151E">
              <w:rPr>
                <w:b/>
                <w:bCs/>
              </w:rPr>
              <w:lastRenderedPageBreak/>
              <w:t>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3C" w14:textId="77777777" w:rsidR="00EB4807" w:rsidRPr="00E521FA" w:rsidRDefault="00BF024A" w:rsidP="00F9290D">
            <w:pPr>
              <w:jc w:val="left"/>
            </w:pPr>
            <w:r>
              <w:lastRenderedPageBreak/>
              <w:t xml:space="preserve">The message is </w:t>
            </w:r>
            <w:r w:rsidR="00F9290D">
              <w:t>sent to the receiver.</w:t>
            </w:r>
          </w:p>
        </w:tc>
      </w:tr>
      <w:tr w:rsidR="00EB4807" w:rsidRPr="00063C03" w14:paraId="635F0942" w14:textId="77777777" w:rsidTr="002220EF">
        <w:tc>
          <w:tcPr>
            <w:tcW w:w="1951" w:type="dxa"/>
            <w:tcBorders>
              <w:top w:val="single" w:sz="6" w:space="0" w:color="auto"/>
              <w:left w:val="single" w:sz="12" w:space="0" w:color="auto"/>
              <w:bottom w:val="single" w:sz="6" w:space="0" w:color="auto"/>
              <w:right w:val="single" w:sz="6" w:space="0" w:color="auto"/>
            </w:tcBorders>
          </w:tcPr>
          <w:p w14:paraId="635F093E" w14:textId="77777777" w:rsidR="00EB4807" w:rsidRPr="00063C03" w:rsidRDefault="00EB4807" w:rsidP="002220EF">
            <w:pPr>
              <w:jc w:val="right"/>
              <w:rPr>
                <w:b/>
                <w:bCs/>
              </w:rPr>
            </w:pPr>
            <w:r w:rsidRPr="00063C03">
              <w:rPr>
                <w:b/>
                <w:bCs/>
              </w:rPr>
              <w:t>Main Scenario:</w:t>
            </w:r>
          </w:p>
          <w:p w14:paraId="635F093F"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940" w14:textId="77777777" w:rsidR="00EB4807" w:rsidRPr="00E8232E" w:rsidRDefault="00BF024A" w:rsidP="002220EF">
            <w:pPr>
              <w:jc w:val="left"/>
              <w:rPr>
                <w:bCs/>
                <w:color w:val="000000"/>
              </w:rPr>
            </w:pPr>
            <w:r>
              <w:rPr>
                <w:bCs/>
                <w:color w:val="000000"/>
              </w:rPr>
              <w:t xml:space="preserve">The message is sent to the queue.  The metadata of the message is stored in a database; the message itself is stored on disk.  This is done in a single transaction, in order to ensure consistency.  The message is queued on the MPC that was determined by the Route Message use case.  The message gets a priority assigned and </w:t>
            </w:r>
            <w:r w:rsidR="005963DB">
              <w:rPr>
                <w:bCs/>
                <w:color w:val="000000"/>
              </w:rPr>
              <w:t>is not marked as sent</w:t>
            </w:r>
            <w:r>
              <w:rPr>
                <w:bCs/>
                <w:color w:val="000000"/>
              </w:rPr>
              <w:t xml:space="preserve">.  </w:t>
            </w:r>
            <w:r w:rsidR="002D59B8">
              <w:rPr>
                <w:bCs/>
                <w:color w:val="000000"/>
              </w:rPr>
              <w:t>The priority is set based on the combination of the CaseType and SEDType.</w:t>
            </w:r>
            <w:r w:rsidR="00493BC0">
              <w:rPr>
                <w:bCs/>
                <w:color w:val="000000"/>
              </w:rPr>
              <w:t xml:space="preserve">  The priority levels are maintained on the CSN and synchronized towards Access Point.</w:t>
            </w:r>
            <w:r w:rsidR="002D59B8">
              <w:rPr>
                <w:bCs/>
                <w:color w:val="000000"/>
              </w:rPr>
              <w:t xml:space="preserve">  </w:t>
            </w:r>
            <w:r>
              <w:rPr>
                <w:bCs/>
                <w:color w:val="000000"/>
              </w:rPr>
              <w:t>From this time on, it is available to be pulled by the receiver, via the Inbox Service.</w:t>
            </w:r>
          </w:p>
          <w:p w14:paraId="635F0941" w14:textId="77777777" w:rsidR="00EB4807" w:rsidRPr="008C7EB2" w:rsidRDefault="00EB4807" w:rsidP="002220EF">
            <w:pPr>
              <w:jc w:val="left"/>
              <w:rPr>
                <w:b/>
                <w:bCs/>
                <w:color w:val="000000"/>
              </w:rPr>
            </w:pPr>
          </w:p>
        </w:tc>
      </w:tr>
      <w:tr w:rsidR="00EB4807" w:rsidRPr="00EF151E" w14:paraId="635F094A" w14:textId="77777777" w:rsidTr="002220EF">
        <w:trPr>
          <w:trHeight w:val="724"/>
        </w:trPr>
        <w:tc>
          <w:tcPr>
            <w:tcW w:w="1951" w:type="dxa"/>
            <w:tcBorders>
              <w:left w:val="single" w:sz="12" w:space="0" w:color="auto"/>
              <w:right w:val="single" w:sz="6" w:space="0" w:color="auto"/>
            </w:tcBorders>
          </w:tcPr>
          <w:p w14:paraId="635F0943"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944" w14:textId="77777777" w:rsidR="00BF024A" w:rsidRDefault="00BF024A" w:rsidP="00BF024A">
            <w:pPr>
              <w:pStyle w:val="Hints"/>
              <w:rPr>
                <w:rFonts w:cs="Calibri"/>
                <w:b/>
                <w:i/>
                <w:color w:val="000000"/>
              </w:rPr>
            </w:pPr>
            <w:r>
              <w:rPr>
                <w:rFonts w:cs="Calibri"/>
                <w:b/>
                <w:i/>
                <w:color w:val="000000"/>
              </w:rPr>
              <w:t>In case an exception occurs:</w:t>
            </w:r>
          </w:p>
          <w:p w14:paraId="635F0945" w14:textId="77777777" w:rsidR="00BF024A" w:rsidRDefault="00BF024A" w:rsidP="00BF024A">
            <w:pPr>
              <w:pStyle w:val="Hints"/>
              <w:rPr>
                <w:rFonts w:cs="Calibri"/>
                <w:b/>
                <w:color w:val="000000"/>
              </w:rPr>
            </w:pPr>
          </w:p>
          <w:p w14:paraId="635F0946" w14:textId="77777777" w:rsidR="00EB4807" w:rsidRDefault="00BF024A" w:rsidP="00BF024A">
            <w:pPr>
              <w:pStyle w:val="Hints"/>
              <w:rPr>
                <w:rFonts w:ascii="Verdana" w:hAnsi="Verdana"/>
                <w:bCs/>
                <w:color w:val="000000"/>
                <w:szCs w:val="24"/>
                <w:lang w:val="en-GB"/>
              </w:rPr>
            </w:pPr>
            <w:r>
              <w:rPr>
                <w:rFonts w:ascii="Verdana" w:hAnsi="Verdana"/>
                <w:bCs/>
                <w:color w:val="000000"/>
                <w:szCs w:val="24"/>
                <w:lang w:val="en-GB"/>
              </w:rPr>
              <w:t xml:space="preserve">An automatic retry will </w:t>
            </w:r>
            <w:r w:rsidR="00F9290D">
              <w:rPr>
                <w:rFonts w:ascii="Verdana" w:hAnsi="Verdana"/>
                <w:bCs/>
                <w:color w:val="000000"/>
                <w:szCs w:val="24"/>
                <w:lang w:val="en-GB"/>
              </w:rPr>
              <w:t>kick off</w:t>
            </w:r>
            <w:r>
              <w:rPr>
                <w:rFonts w:ascii="Verdana" w:hAnsi="Verdana"/>
                <w:bCs/>
                <w:color w:val="000000"/>
                <w:szCs w:val="24"/>
                <w:lang w:val="en-GB"/>
              </w:rPr>
              <w:t xml:space="preserve"> according to the configured retry policy (retry count + interval).  If there is still a failure after the retry policy, the message gets suspended and can be resumed from its last persistence point.</w:t>
            </w:r>
          </w:p>
          <w:p w14:paraId="635F0947" w14:textId="77777777" w:rsidR="00724EAF" w:rsidRDefault="00724EAF" w:rsidP="00BF024A">
            <w:pPr>
              <w:pStyle w:val="Hints"/>
              <w:rPr>
                <w:rFonts w:ascii="Verdana" w:hAnsi="Verdana"/>
                <w:bCs/>
                <w:color w:val="000000"/>
                <w:szCs w:val="24"/>
                <w:lang w:val="en-GB"/>
              </w:rPr>
            </w:pPr>
          </w:p>
          <w:p w14:paraId="635F0948" w14:textId="77777777" w:rsidR="00724EAF" w:rsidRDefault="00724EAF" w:rsidP="00724EAF">
            <w:pPr>
              <w:pStyle w:val="Hints"/>
              <w:rPr>
                <w:rFonts w:cs="Calibri"/>
                <w:b/>
                <w:i/>
                <w:color w:val="000000"/>
              </w:rPr>
            </w:pPr>
            <w:r>
              <w:rPr>
                <w:rFonts w:cs="Calibri"/>
                <w:b/>
                <w:i/>
                <w:color w:val="000000"/>
              </w:rPr>
              <w:t>In case message expiration occurs:</w:t>
            </w:r>
          </w:p>
          <w:p w14:paraId="635F0949" w14:textId="77777777" w:rsidR="00724EAF" w:rsidRPr="00724EAF" w:rsidRDefault="00724EAF" w:rsidP="003E75D7">
            <w:pPr>
              <w:pStyle w:val="Hints"/>
              <w:rPr>
                <w:rFonts w:ascii="Verdana" w:hAnsi="Verdana"/>
                <w:b/>
                <w:bCs/>
                <w:i/>
                <w:color w:val="000000"/>
                <w:szCs w:val="24"/>
                <w:lang w:val="en-GB"/>
              </w:rPr>
            </w:pPr>
            <w:r>
              <w:rPr>
                <w:rFonts w:ascii="Verdana" w:hAnsi="Verdana"/>
                <w:bCs/>
                <w:color w:val="000000"/>
                <w:szCs w:val="24"/>
                <w:lang w:val="en-GB"/>
              </w:rPr>
              <w:t xml:space="preserve">The timespan for message expiration is configurable at the CSN and is synchronized towards the Access Points. In case (Now &gt; ebMS Timestamp + Expiration Timespan) is true, </w:t>
            </w:r>
            <w:r w:rsidR="00D63D75">
              <w:rPr>
                <w:rFonts w:ascii="Verdana" w:hAnsi="Verdana"/>
                <w:bCs/>
                <w:color w:val="000000"/>
                <w:szCs w:val="24"/>
                <w:lang w:val="en-GB"/>
              </w:rPr>
              <w:t xml:space="preserve">it means </w:t>
            </w:r>
            <w:r>
              <w:rPr>
                <w:rFonts w:ascii="Verdana" w:hAnsi="Verdana"/>
                <w:bCs/>
                <w:color w:val="000000"/>
                <w:szCs w:val="24"/>
                <w:lang w:val="en-GB"/>
              </w:rPr>
              <w:t>the message is not picked up in time by the message receiver and it is considered expired. The expired message gets deleted from the Access Point.  It gets a Terminated status, with additional information on the reason of the removal.</w:t>
            </w:r>
            <w:r w:rsidR="003E75D7">
              <w:rPr>
                <w:rFonts w:ascii="Verdana" w:hAnsi="Verdana"/>
                <w:bCs/>
                <w:color w:val="000000"/>
                <w:szCs w:val="24"/>
                <w:lang w:val="en-GB"/>
              </w:rPr>
              <w:t xml:space="preserve">  Message expiration is only applicable for business messages, not for system messages.</w:t>
            </w:r>
          </w:p>
        </w:tc>
      </w:tr>
      <w:tr w:rsidR="00EB4807" w:rsidRPr="00EF151E" w14:paraId="635F094D" w14:textId="77777777" w:rsidTr="002220EF">
        <w:tc>
          <w:tcPr>
            <w:tcW w:w="1951" w:type="dxa"/>
            <w:tcBorders>
              <w:top w:val="single" w:sz="6" w:space="0" w:color="auto"/>
              <w:left w:val="single" w:sz="12" w:space="0" w:color="auto"/>
              <w:bottom w:val="single" w:sz="6" w:space="0" w:color="auto"/>
              <w:right w:val="single" w:sz="6" w:space="0" w:color="auto"/>
            </w:tcBorders>
          </w:tcPr>
          <w:p w14:paraId="635F094B"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94C" w14:textId="77777777" w:rsidR="00EB4807" w:rsidRPr="00287265" w:rsidRDefault="00EB4807" w:rsidP="002220EF">
            <w:r>
              <w:t>None</w:t>
            </w:r>
          </w:p>
        </w:tc>
      </w:tr>
      <w:tr w:rsidR="00EB4807" w:rsidRPr="00EF151E" w14:paraId="635F0950" w14:textId="77777777" w:rsidTr="002220EF">
        <w:tc>
          <w:tcPr>
            <w:tcW w:w="1951" w:type="dxa"/>
            <w:tcBorders>
              <w:top w:val="single" w:sz="6" w:space="0" w:color="auto"/>
              <w:left w:val="single" w:sz="12" w:space="0" w:color="auto"/>
              <w:bottom w:val="single" w:sz="6" w:space="0" w:color="auto"/>
              <w:right w:val="single" w:sz="6" w:space="0" w:color="auto"/>
            </w:tcBorders>
          </w:tcPr>
          <w:p w14:paraId="635F094E"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94F" w14:textId="77777777" w:rsidR="00EB4807" w:rsidRPr="00287265" w:rsidRDefault="00BF024A" w:rsidP="002220EF">
            <w:pPr>
              <w:pStyle w:val="Hints"/>
              <w:rPr>
                <w:rFonts w:ascii="Verdana" w:hAnsi="Verdana" w:cs="Verdana"/>
                <w:color w:val="333333"/>
                <w:lang w:val="en-GB" w:eastAsia="en-GB"/>
              </w:rPr>
            </w:pPr>
            <w:r>
              <w:rPr>
                <w:rFonts w:ascii="Verdana" w:hAnsi="Verdana" w:cs="Verdana"/>
                <w:color w:val="333333"/>
                <w:lang w:val="en-GB" w:eastAsia="en-GB"/>
              </w:rPr>
              <w:t>Once for every message that must be send via the PULL message exchange pattern</w:t>
            </w:r>
          </w:p>
        </w:tc>
      </w:tr>
      <w:tr w:rsidR="00EB4807" w:rsidRPr="00EF151E" w14:paraId="635F0953" w14:textId="77777777" w:rsidTr="002220EF">
        <w:tc>
          <w:tcPr>
            <w:tcW w:w="1951" w:type="dxa"/>
            <w:tcBorders>
              <w:top w:val="single" w:sz="6" w:space="0" w:color="auto"/>
              <w:left w:val="single" w:sz="12" w:space="0" w:color="auto"/>
              <w:bottom w:val="single" w:sz="12" w:space="0" w:color="auto"/>
              <w:right w:val="single" w:sz="6" w:space="0" w:color="auto"/>
            </w:tcBorders>
          </w:tcPr>
          <w:p w14:paraId="635F0951"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952" w14:textId="77777777" w:rsidR="00EB4807" w:rsidRPr="001D789E" w:rsidRDefault="00BF024A" w:rsidP="002220EF">
            <w:pPr>
              <w:jc w:val="left"/>
              <w:rPr>
                <w:highlight w:val="yellow"/>
              </w:rPr>
            </w:pPr>
            <w:r w:rsidRPr="00BF024A">
              <w:t>-</w:t>
            </w:r>
          </w:p>
        </w:tc>
      </w:tr>
    </w:tbl>
    <w:p w14:paraId="635F0954" w14:textId="77777777" w:rsidR="00092C81" w:rsidRPr="00BF024A" w:rsidRDefault="00092C81" w:rsidP="00092C81"/>
    <w:p w14:paraId="635F0955" w14:textId="77777777" w:rsidR="00092C81" w:rsidRDefault="00092C81" w:rsidP="00092C81">
      <w:pPr>
        <w:pStyle w:val="MyH3"/>
        <w:rPr>
          <w:lang w:val="da-DK"/>
        </w:rPr>
      </w:pPr>
      <w:bookmarkStart w:id="75" w:name="_Toc36663487"/>
      <w:r w:rsidRPr="00BF024A">
        <w:t>Send M</w:t>
      </w:r>
      <w:r w:rsidRPr="00092C81">
        <w:rPr>
          <w:lang w:val="da-DK"/>
        </w:rPr>
        <w:t>essage</w:t>
      </w:r>
      <w:bookmarkEnd w:id="75"/>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958"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956"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957"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95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59"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95A"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Send AS4 Message</w:t>
            </w:r>
          </w:p>
        </w:tc>
      </w:tr>
      <w:tr w:rsidR="00EB4807" w:rsidRPr="00EF151E" w14:paraId="635F0960"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5C"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5D"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5E"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5F" w14:textId="77777777" w:rsidR="00EB4807" w:rsidRPr="00EF151E" w:rsidRDefault="00EB4807" w:rsidP="002220EF"/>
        </w:tc>
      </w:tr>
      <w:tr w:rsidR="00EB4807" w:rsidRPr="00EF151E" w14:paraId="635F0965"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61"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62"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63"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64" w14:textId="77777777" w:rsidR="00EB4807" w:rsidRPr="00EF151E" w:rsidRDefault="00EB4807" w:rsidP="002220EF"/>
        </w:tc>
      </w:tr>
      <w:tr w:rsidR="00EB4807" w:rsidRPr="00BA6943" w14:paraId="635F0969" w14:textId="77777777" w:rsidTr="002220EF">
        <w:tc>
          <w:tcPr>
            <w:tcW w:w="1951" w:type="dxa"/>
            <w:tcBorders>
              <w:top w:val="single" w:sz="6" w:space="0" w:color="auto"/>
              <w:left w:val="single" w:sz="12" w:space="0" w:color="auto"/>
              <w:bottom w:val="single" w:sz="6" w:space="0" w:color="auto"/>
              <w:right w:val="single" w:sz="6" w:space="0" w:color="auto"/>
            </w:tcBorders>
          </w:tcPr>
          <w:p w14:paraId="635F0966"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967" w14:textId="77777777" w:rsidR="00EB4807" w:rsidRDefault="00BF024A" w:rsidP="002220EF">
            <w:pPr>
              <w:pStyle w:val="Hints"/>
              <w:rPr>
                <w:rFonts w:ascii="Verdana" w:hAnsi="Verdana" w:cs="Verdana"/>
                <w:color w:val="333333"/>
                <w:lang w:val="en-GB" w:eastAsia="en-GB"/>
              </w:rPr>
            </w:pPr>
            <w:r>
              <w:rPr>
                <w:rFonts w:ascii="Verdana" w:hAnsi="Verdana" w:cs="Verdana"/>
                <w:color w:val="333333"/>
                <w:lang w:val="en-GB" w:eastAsia="en-GB"/>
              </w:rPr>
              <w:t>Access Point</w:t>
            </w:r>
          </w:p>
          <w:p w14:paraId="635F0968" w14:textId="77777777" w:rsidR="00BF024A" w:rsidRPr="00AA4436" w:rsidRDefault="00BF024A" w:rsidP="002220EF">
            <w:pPr>
              <w:pStyle w:val="Hints"/>
              <w:rPr>
                <w:rFonts w:ascii="Verdana" w:hAnsi="Verdana" w:cs="Verdana"/>
                <w:color w:val="333333"/>
                <w:lang w:val="en-GB" w:eastAsia="en-GB"/>
              </w:rPr>
            </w:pPr>
            <w:r>
              <w:rPr>
                <w:rFonts w:ascii="Verdana" w:hAnsi="Verdana" w:cs="Verdana"/>
                <w:color w:val="333333"/>
                <w:lang w:val="en-GB" w:eastAsia="en-GB"/>
              </w:rPr>
              <w:t>Message Receiver</w:t>
            </w:r>
          </w:p>
        </w:tc>
      </w:tr>
      <w:tr w:rsidR="00EB4807" w:rsidRPr="00EF151E" w14:paraId="635F096C" w14:textId="77777777" w:rsidTr="002220EF">
        <w:tc>
          <w:tcPr>
            <w:tcW w:w="1951" w:type="dxa"/>
            <w:tcBorders>
              <w:top w:val="single" w:sz="6" w:space="0" w:color="auto"/>
              <w:left w:val="single" w:sz="12" w:space="0" w:color="auto"/>
              <w:bottom w:val="single" w:sz="6" w:space="0" w:color="auto"/>
              <w:right w:val="single" w:sz="6" w:space="0" w:color="auto"/>
            </w:tcBorders>
          </w:tcPr>
          <w:p w14:paraId="635F096A"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96B" w14:textId="77777777" w:rsidR="00EB4807" w:rsidRPr="00AA4436" w:rsidRDefault="00BF024A" w:rsidP="009F1978">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gets sen</w:t>
            </w:r>
            <w:r w:rsidR="009F1978">
              <w:rPr>
                <w:rFonts w:ascii="Verdana" w:hAnsi="Verdana" w:cs="Verdana"/>
                <w:color w:val="333333"/>
                <w:lang w:val="en-GB" w:eastAsia="en-GB"/>
              </w:rPr>
              <w:t>t</w:t>
            </w:r>
            <w:r>
              <w:rPr>
                <w:rFonts w:ascii="Verdana" w:hAnsi="Verdana" w:cs="Verdana"/>
                <w:color w:val="333333"/>
                <w:lang w:val="en-GB" w:eastAsia="en-GB"/>
              </w:rPr>
              <w:t xml:space="preserve"> to the AS4 service of the </w:t>
            </w:r>
            <w:r w:rsidR="00F9290D">
              <w:rPr>
                <w:rFonts w:ascii="Verdana" w:hAnsi="Verdana" w:cs="Verdana"/>
                <w:color w:val="333333"/>
                <w:lang w:val="en-GB" w:eastAsia="en-GB"/>
              </w:rPr>
              <w:t>receiver.</w:t>
            </w:r>
          </w:p>
        </w:tc>
      </w:tr>
      <w:tr w:rsidR="00EB4807" w:rsidRPr="00EF151E" w14:paraId="635F096F" w14:textId="77777777" w:rsidTr="002220EF">
        <w:tc>
          <w:tcPr>
            <w:tcW w:w="1951" w:type="dxa"/>
            <w:tcBorders>
              <w:top w:val="single" w:sz="6" w:space="0" w:color="auto"/>
              <w:left w:val="single" w:sz="12" w:space="0" w:color="auto"/>
              <w:bottom w:val="single" w:sz="6" w:space="0" w:color="auto"/>
              <w:right w:val="single" w:sz="6" w:space="0" w:color="auto"/>
            </w:tcBorders>
          </w:tcPr>
          <w:p w14:paraId="635F096D"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96E" w14:textId="77777777" w:rsidR="00EB4807" w:rsidRPr="00AA4436" w:rsidRDefault="00F9290D" w:rsidP="002220EF">
            <w:pPr>
              <w:pStyle w:val="Hints"/>
              <w:rPr>
                <w:rFonts w:ascii="Verdana" w:hAnsi="Verdana" w:cs="Verdana"/>
                <w:color w:val="333333"/>
                <w:lang w:val="en-GB" w:eastAsia="en-GB"/>
              </w:rPr>
            </w:pPr>
            <w:r>
              <w:rPr>
                <w:rFonts w:ascii="Verdana" w:hAnsi="Verdana" w:cs="Verdana"/>
                <w:color w:val="333333"/>
                <w:lang w:val="en-GB" w:eastAsia="en-GB"/>
              </w:rPr>
              <w:t>A message must be send to an endpoint that is configured with the PUSH message exchange pattern.</w:t>
            </w:r>
          </w:p>
        </w:tc>
      </w:tr>
      <w:tr w:rsidR="00EB4807" w:rsidRPr="00EF151E" w14:paraId="635F0972"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970"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71" w14:textId="77777777" w:rsidR="00EB4807" w:rsidRPr="00AA4436" w:rsidRDefault="00F9290D" w:rsidP="002220EF">
            <w:pPr>
              <w:pStyle w:val="Hints"/>
              <w:rPr>
                <w:rFonts w:ascii="Verdana" w:hAnsi="Verdana" w:cs="Verdana"/>
                <w:color w:val="333333"/>
                <w:lang w:val="en-GB" w:eastAsia="en-GB"/>
              </w:rPr>
            </w:pPr>
            <w:r>
              <w:rPr>
                <w:rFonts w:ascii="Verdana" w:hAnsi="Verdana" w:cs="Verdana"/>
                <w:color w:val="333333"/>
                <w:lang w:val="en-GB" w:eastAsia="en-GB"/>
              </w:rPr>
              <w:t>The Route Message use case determined that a PUSH message exchange pattern is required.  A secure TLS channel is already established.</w:t>
            </w:r>
          </w:p>
        </w:tc>
      </w:tr>
      <w:tr w:rsidR="00EB4807" w:rsidRPr="00EF151E" w14:paraId="635F0975" w14:textId="77777777" w:rsidTr="002220EF">
        <w:tc>
          <w:tcPr>
            <w:tcW w:w="1951" w:type="dxa"/>
            <w:tcBorders>
              <w:top w:val="single" w:sz="6" w:space="0" w:color="auto"/>
              <w:left w:val="single" w:sz="12" w:space="0" w:color="auto"/>
              <w:bottom w:val="single" w:sz="6" w:space="0" w:color="auto"/>
              <w:right w:val="single" w:sz="6" w:space="0" w:color="auto"/>
            </w:tcBorders>
          </w:tcPr>
          <w:p w14:paraId="635F0973"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74" w14:textId="77777777" w:rsidR="00EB4807" w:rsidRPr="00E521FA" w:rsidRDefault="00F9290D" w:rsidP="002220EF">
            <w:pPr>
              <w:jc w:val="left"/>
            </w:pPr>
            <w:r>
              <w:t>The message is sent to the receiver.</w:t>
            </w:r>
          </w:p>
        </w:tc>
      </w:tr>
      <w:tr w:rsidR="00EB4807" w:rsidRPr="00063C03" w14:paraId="635F097E" w14:textId="77777777" w:rsidTr="002220EF">
        <w:tc>
          <w:tcPr>
            <w:tcW w:w="1951" w:type="dxa"/>
            <w:tcBorders>
              <w:top w:val="single" w:sz="6" w:space="0" w:color="auto"/>
              <w:left w:val="single" w:sz="12" w:space="0" w:color="auto"/>
              <w:bottom w:val="single" w:sz="6" w:space="0" w:color="auto"/>
              <w:right w:val="single" w:sz="6" w:space="0" w:color="auto"/>
            </w:tcBorders>
          </w:tcPr>
          <w:p w14:paraId="635F0976" w14:textId="77777777" w:rsidR="00EB4807" w:rsidRPr="00063C03" w:rsidRDefault="00EB4807" w:rsidP="002220EF">
            <w:pPr>
              <w:jc w:val="right"/>
              <w:rPr>
                <w:b/>
                <w:bCs/>
              </w:rPr>
            </w:pPr>
            <w:r w:rsidRPr="00063C03">
              <w:rPr>
                <w:b/>
                <w:bCs/>
              </w:rPr>
              <w:t>Main Scenario:</w:t>
            </w:r>
          </w:p>
          <w:p w14:paraId="635F0977"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978" w14:textId="77777777" w:rsidR="00AC4632" w:rsidRDefault="00F9290D" w:rsidP="002220EF">
            <w:pPr>
              <w:jc w:val="left"/>
              <w:rPr>
                <w:bCs/>
                <w:color w:val="000000"/>
              </w:rPr>
            </w:pPr>
            <w:r>
              <w:rPr>
                <w:bCs/>
                <w:color w:val="000000"/>
              </w:rPr>
              <w:t xml:space="preserve">The message is sent over HTTPS to the receiver of the message.  </w:t>
            </w:r>
            <w:r w:rsidR="00AC4632">
              <w:rPr>
                <w:bCs/>
                <w:color w:val="000000"/>
              </w:rPr>
              <w:t xml:space="preserve">How the confirmation of a good delivery is done, depends on the role </w:t>
            </w:r>
            <w:r w:rsidR="00AC4632">
              <w:rPr>
                <w:bCs/>
                <w:color w:val="000000"/>
              </w:rPr>
              <w:lastRenderedPageBreak/>
              <w:t>of the Access Point:</w:t>
            </w:r>
          </w:p>
          <w:p w14:paraId="635F0979" w14:textId="77777777" w:rsidR="00AC4632" w:rsidRDefault="00AC4632" w:rsidP="002220EF">
            <w:pPr>
              <w:jc w:val="left"/>
              <w:rPr>
                <w:bCs/>
                <w:color w:val="000000"/>
              </w:rPr>
            </w:pPr>
          </w:p>
          <w:p w14:paraId="635F097A" w14:textId="77777777" w:rsidR="00AC4632" w:rsidRPr="00D63D75" w:rsidRDefault="00AC4632" w:rsidP="00AC4632">
            <w:pPr>
              <w:pStyle w:val="ListParagraph"/>
              <w:numPr>
                <w:ilvl w:val="0"/>
                <w:numId w:val="30"/>
              </w:numPr>
              <w:rPr>
                <w:rFonts w:ascii="Verdana" w:hAnsi="Verdana"/>
                <w:bCs/>
                <w:color w:val="000000"/>
                <w:sz w:val="20"/>
                <w:szCs w:val="20"/>
              </w:rPr>
            </w:pPr>
            <w:r w:rsidRPr="00D63D75">
              <w:rPr>
                <w:rFonts w:ascii="Verdana" w:hAnsi="Verdana"/>
                <w:bCs/>
                <w:color w:val="000000"/>
                <w:sz w:val="20"/>
                <w:szCs w:val="20"/>
              </w:rPr>
              <w:t>As an ebMS intermediary (in end-to-end business messaging) the Access Point can consider the message sent when the receiver replies with an HTTP 200.</w:t>
            </w:r>
          </w:p>
          <w:p w14:paraId="635F097B" w14:textId="77777777" w:rsidR="00EB4807" w:rsidRPr="00D63D75" w:rsidRDefault="00AC4632" w:rsidP="00AC4632">
            <w:pPr>
              <w:pStyle w:val="ListParagraph"/>
              <w:numPr>
                <w:ilvl w:val="0"/>
                <w:numId w:val="30"/>
              </w:numPr>
              <w:rPr>
                <w:rFonts w:ascii="Verdana" w:hAnsi="Verdana"/>
                <w:b/>
                <w:bCs/>
                <w:color w:val="000000"/>
                <w:sz w:val="20"/>
                <w:szCs w:val="20"/>
              </w:rPr>
            </w:pPr>
            <w:r w:rsidRPr="00D63D75">
              <w:rPr>
                <w:rFonts w:ascii="Verdana" w:hAnsi="Verdana"/>
                <w:bCs/>
                <w:color w:val="000000"/>
                <w:sz w:val="20"/>
                <w:szCs w:val="20"/>
              </w:rPr>
              <w:t>As an ebMS endpoint (in point-to-point system messaging) the Access Point can considered the message sent when the receiver replies with a synchronous ebMS Receipt.</w:t>
            </w:r>
            <w:r w:rsidRPr="00D63D75">
              <w:rPr>
                <w:rFonts w:ascii="Verdana" w:hAnsi="Verdana"/>
                <w:b/>
                <w:bCs/>
                <w:color w:val="000000"/>
                <w:sz w:val="20"/>
                <w:szCs w:val="20"/>
              </w:rPr>
              <w:t xml:space="preserve"> </w:t>
            </w:r>
          </w:p>
          <w:p w14:paraId="635F097C" w14:textId="77777777" w:rsidR="0092297C" w:rsidRPr="00E8232E" w:rsidRDefault="0092297C" w:rsidP="0092297C">
            <w:pPr>
              <w:jc w:val="left"/>
              <w:rPr>
                <w:bCs/>
                <w:color w:val="000000"/>
              </w:rPr>
            </w:pPr>
            <w:r>
              <w:rPr>
                <w:bCs/>
                <w:color w:val="000000"/>
              </w:rPr>
              <w:t xml:space="preserve">The one-way PUSH message exchange pattern is described in depth in </w:t>
            </w:r>
            <w:r w:rsidRPr="00C269C0">
              <w:rPr>
                <w:bCs/>
                <w:color w:val="000000"/>
              </w:rPr>
              <w:t>the</w:t>
            </w:r>
            <w:r>
              <w:rPr>
                <w:bCs/>
                <w:color w:val="000000"/>
              </w:rPr>
              <w:t xml:space="preserve"> </w:t>
            </w:r>
            <w:hyperlink w:anchor="ebMS3Core" w:history="1">
              <w:r w:rsidRPr="001C0E73">
                <w:rPr>
                  <w:rStyle w:val="Hyperlink"/>
                  <w:b/>
                  <w:bCs/>
                </w:rPr>
                <w:t>[ebMS 3.0 Core Specifications]</w:t>
              </w:r>
            </w:hyperlink>
            <w:r>
              <w:rPr>
                <w:bCs/>
                <w:color w:val="000000"/>
              </w:rPr>
              <w:t>.</w:t>
            </w:r>
          </w:p>
          <w:p w14:paraId="635F097D" w14:textId="77777777" w:rsidR="0092297C" w:rsidRPr="008C7EB2" w:rsidRDefault="0092297C" w:rsidP="00F9290D">
            <w:pPr>
              <w:jc w:val="left"/>
              <w:rPr>
                <w:b/>
                <w:bCs/>
                <w:color w:val="000000"/>
              </w:rPr>
            </w:pPr>
          </w:p>
        </w:tc>
      </w:tr>
      <w:tr w:rsidR="00EB4807" w:rsidRPr="00EF151E" w14:paraId="635F098B" w14:textId="77777777" w:rsidTr="002220EF">
        <w:trPr>
          <w:trHeight w:val="724"/>
        </w:trPr>
        <w:tc>
          <w:tcPr>
            <w:tcW w:w="1951" w:type="dxa"/>
            <w:tcBorders>
              <w:left w:val="single" w:sz="12" w:space="0" w:color="auto"/>
              <w:right w:val="single" w:sz="6" w:space="0" w:color="auto"/>
            </w:tcBorders>
          </w:tcPr>
          <w:p w14:paraId="635F097F" w14:textId="77777777" w:rsidR="00EB4807" w:rsidRPr="001C7F63" w:rsidRDefault="00EB4807" w:rsidP="002220EF">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980" w14:textId="77777777" w:rsidR="00F9290D" w:rsidRDefault="00F9290D" w:rsidP="00F9290D">
            <w:pPr>
              <w:pStyle w:val="Hints"/>
              <w:rPr>
                <w:rFonts w:cs="Calibri"/>
                <w:b/>
                <w:i/>
                <w:color w:val="000000"/>
              </w:rPr>
            </w:pPr>
            <w:r>
              <w:rPr>
                <w:rFonts w:cs="Calibri"/>
                <w:b/>
                <w:i/>
                <w:color w:val="000000"/>
              </w:rPr>
              <w:t>In case a communication exception occurs:</w:t>
            </w:r>
          </w:p>
          <w:p w14:paraId="635F0981" w14:textId="77777777" w:rsidR="00F9290D" w:rsidRDefault="00F9290D" w:rsidP="00F9290D">
            <w:pPr>
              <w:pStyle w:val="Hints"/>
              <w:rPr>
                <w:rFonts w:cs="Calibri"/>
                <w:b/>
                <w:color w:val="000000"/>
              </w:rPr>
            </w:pPr>
          </w:p>
          <w:p w14:paraId="635F0982" w14:textId="77777777" w:rsidR="00EB4807" w:rsidRDefault="00F9290D" w:rsidP="00F9290D">
            <w:pPr>
              <w:pStyle w:val="Hints"/>
              <w:rPr>
                <w:rFonts w:ascii="Verdana" w:hAnsi="Verdana"/>
                <w:bCs/>
                <w:color w:val="000000"/>
                <w:szCs w:val="24"/>
                <w:lang w:val="en-GB"/>
              </w:rPr>
            </w:pPr>
            <w:r>
              <w:rPr>
                <w:rFonts w:ascii="Verdana" w:hAnsi="Verdana"/>
                <w:bCs/>
                <w:color w:val="000000"/>
                <w:szCs w:val="24"/>
                <w:lang w:val="en-GB"/>
              </w:rPr>
              <w:t xml:space="preserve">An automatic retry will kick off according to the configured retry policy (retry count + interval).  </w:t>
            </w:r>
            <w:r w:rsidR="00E0050E">
              <w:rPr>
                <w:rFonts w:ascii="Verdana" w:hAnsi="Verdana"/>
                <w:bCs/>
                <w:color w:val="000000"/>
                <w:szCs w:val="24"/>
                <w:lang w:val="en-GB"/>
              </w:rPr>
              <w:t xml:space="preserve">This retry policy is configured on the CSN and synchronized towards Access Points.  </w:t>
            </w:r>
          </w:p>
          <w:p w14:paraId="635F0983" w14:textId="77777777" w:rsidR="00E0050E" w:rsidRDefault="00E0050E" w:rsidP="00F9290D">
            <w:pPr>
              <w:pStyle w:val="Hints"/>
              <w:rPr>
                <w:rFonts w:ascii="Verdana" w:hAnsi="Verdana"/>
                <w:bCs/>
                <w:color w:val="000000"/>
                <w:szCs w:val="24"/>
                <w:lang w:val="en-GB"/>
              </w:rPr>
            </w:pPr>
          </w:p>
          <w:p w14:paraId="635F0984" w14:textId="77777777" w:rsidR="00E0050E" w:rsidRPr="00E0050E" w:rsidRDefault="00E0050E" w:rsidP="00F9290D">
            <w:pPr>
              <w:pStyle w:val="Hints"/>
              <w:rPr>
                <w:rFonts w:cs="Calibri"/>
                <w:b/>
                <w:i/>
                <w:color w:val="000000"/>
              </w:rPr>
            </w:pPr>
            <w:r w:rsidRPr="00E0050E">
              <w:rPr>
                <w:rFonts w:cs="Calibri"/>
                <w:b/>
                <w:i/>
                <w:color w:val="000000"/>
              </w:rPr>
              <w:t>In case the message fails after the retry policy:</w:t>
            </w:r>
          </w:p>
          <w:p w14:paraId="635F0985" w14:textId="77777777" w:rsidR="00E0050E" w:rsidRDefault="00E0050E" w:rsidP="00E0050E">
            <w:pPr>
              <w:pStyle w:val="Hints"/>
              <w:rPr>
                <w:rFonts w:cs="Calibri"/>
                <w:b/>
                <w:color w:val="000000"/>
              </w:rPr>
            </w:pPr>
          </w:p>
          <w:p w14:paraId="635F0986" w14:textId="77777777" w:rsidR="00E0050E" w:rsidRPr="00E0050E" w:rsidRDefault="00E0050E" w:rsidP="00E0050E">
            <w:pPr>
              <w:pStyle w:val="Hints"/>
              <w:rPr>
                <w:rFonts w:ascii="Verdana" w:hAnsi="Verdana"/>
                <w:b/>
                <w:bCs/>
                <w:i/>
                <w:color w:val="000000"/>
                <w:szCs w:val="24"/>
                <w:lang w:val="en-GB"/>
              </w:rPr>
            </w:pPr>
            <w:r>
              <w:rPr>
                <w:rFonts w:ascii="Verdana" w:hAnsi="Verdana"/>
                <w:bCs/>
                <w:color w:val="000000"/>
                <w:szCs w:val="24"/>
                <w:lang w:val="en-GB"/>
              </w:rPr>
              <w:t>The message gets deleted from the Access Point.  It get</w:t>
            </w:r>
            <w:r w:rsidR="007F7B89">
              <w:rPr>
                <w:rFonts w:ascii="Verdana" w:hAnsi="Verdana"/>
                <w:bCs/>
                <w:color w:val="000000"/>
                <w:szCs w:val="24"/>
                <w:lang w:val="en-GB"/>
              </w:rPr>
              <w:t>s</w:t>
            </w:r>
            <w:r>
              <w:rPr>
                <w:rFonts w:ascii="Verdana" w:hAnsi="Verdana"/>
                <w:bCs/>
                <w:color w:val="000000"/>
                <w:szCs w:val="24"/>
                <w:lang w:val="en-GB"/>
              </w:rPr>
              <w:t xml:space="preserve"> a Terminated status, with additional information on the </w:t>
            </w:r>
            <w:r w:rsidR="00966653">
              <w:rPr>
                <w:rFonts w:ascii="Verdana" w:hAnsi="Verdana"/>
                <w:bCs/>
                <w:color w:val="000000"/>
                <w:szCs w:val="24"/>
                <w:lang w:val="en-GB"/>
              </w:rPr>
              <w:t xml:space="preserve">reason of the </w:t>
            </w:r>
            <w:r>
              <w:rPr>
                <w:rFonts w:ascii="Verdana" w:hAnsi="Verdana"/>
                <w:bCs/>
                <w:color w:val="000000"/>
                <w:szCs w:val="24"/>
                <w:lang w:val="en-GB"/>
              </w:rPr>
              <w:t>removal.</w:t>
            </w:r>
          </w:p>
          <w:p w14:paraId="635F0987" w14:textId="77777777" w:rsidR="00F9290D" w:rsidRDefault="00F9290D" w:rsidP="00F9290D">
            <w:pPr>
              <w:pStyle w:val="Hints"/>
              <w:rPr>
                <w:rFonts w:ascii="Verdana" w:hAnsi="Verdana"/>
                <w:bCs/>
                <w:color w:val="000000"/>
                <w:szCs w:val="24"/>
                <w:lang w:val="en-GB"/>
              </w:rPr>
            </w:pPr>
          </w:p>
          <w:p w14:paraId="635F0988" w14:textId="77777777" w:rsidR="00F9290D" w:rsidRDefault="00F9290D" w:rsidP="00F9290D">
            <w:pPr>
              <w:pStyle w:val="Hints"/>
              <w:rPr>
                <w:rFonts w:cs="Calibri"/>
                <w:b/>
                <w:i/>
                <w:color w:val="000000"/>
              </w:rPr>
            </w:pPr>
            <w:r>
              <w:rPr>
                <w:rFonts w:cs="Calibri"/>
                <w:b/>
                <w:i/>
                <w:color w:val="000000"/>
              </w:rPr>
              <w:t>In case a synchronous ebMS error is returned:</w:t>
            </w:r>
          </w:p>
          <w:p w14:paraId="635F0989" w14:textId="77777777" w:rsidR="00F9290D" w:rsidRDefault="00F9290D" w:rsidP="00F9290D">
            <w:pPr>
              <w:pStyle w:val="Hints"/>
              <w:rPr>
                <w:rFonts w:cs="Calibri"/>
                <w:b/>
                <w:color w:val="000000"/>
              </w:rPr>
            </w:pPr>
          </w:p>
          <w:p w14:paraId="635F098A" w14:textId="77777777" w:rsidR="00F9290D" w:rsidRPr="00F9290D" w:rsidRDefault="00F9290D" w:rsidP="00F9290D">
            <w:pPr>
              <w:pStyle w:val="Hints"/>
              <w:rPr>
                <w:rFonts w:cs="Calibri"/>
                <w:b/>
                <w:color w:val="000000"/>
              </w:rPr>
            </w:pPr>
            <w:r>
              <w:rPr>
                <w:rFonts w:ascii="Verdana" w:hAnsi="Verdana"/>
                <w:bCs/>
                <w:color w:val="000000"/>
                <w:szCs w:val="24"/>
                <w:lang w:val="en-GB"/>
              </w:rPr>
              <w:t xml:space="preserve">The ebMS error will be parsed and is sent to the </w:t>
            </w:r>
            <w:r w:rsidR="00CA5E24">
              <w:rPr>
                <w:rFonts w:ascii="Verdana" w:hAnsi="Verdana"/>
                <w:bCs/>
                <w:color w:val="000000"/>
                <w:szCs w:val="24"/>
                <w:lang w:val="en-GB"/>
              </w:rPr>
              <w:t xml:space="preserve">original </w:t>
            </w:r>
            <w:r>
              <w:rPr>
                <w:rFonts w:ascii="Verdana" w:hAnsi="Verdana"/>
                <w:bCs/>
                <w:color w:val="000000"/>
                <w:szCs w:val="24"/>
                <w:lang w:val="en-GB"/>
              </w:rPr>
              <w:t>sender of the message.</w:t>
            </w:r>
          </w:p>
        </w:tc>
      </w:tr>
      <w:tr w:rsidR="00EB4807" w:rsidRPr="00EF151E" w14:paraId="635F098E" w14:textId="77777777" w:rsidTr="002220EF">
        <w:tc>
          <w:tcPr>
            <w:tcW w:w="1951" w:type="dxa"/>
            <w:tcBorders>
              <w:top w:val="single" w:sz="6" w:space="0" w:color="auto"/>
              <w:left w:val="single" w:sz="12" w:space="0" w:color="auto"/>
              <w:bottom w:val="single" w:sz="6" w:space="0" w:color="auto"/>
              <w:right w:val="single" w:sz="6" w:space="0" w:color="auto"/>
            </w:tcBorders>
          </w:tcPr>
          <w:p w14:paraId="635F098C"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98D" w14:textId="77777777" w:rsidR="00EB4807" w:rsidRPr="00287265" w:rsidRDefault="00EB4807" w:rsidP="002220EF">
            <w:r>
              <w:t>None</w:t>
            </w:r>
          </w:p>
        </w:tc>
      </w:tr>
      <w:tr w:rsidR="00EB4807" w:rsidRPr="00EF151E" w14:paraId="635F0991" w14:textId="77777777" w:rsidTr="002220EF">
        <w:tc>
          <w:tcPr>
            <w:tcW w:w="1951" w:type="dxa"/>
            <w:tcBorders>
              <w:top w:val="single" w:sz="6" w:space="0" w:color="auto"/>
              <w:left w:val="single" w:sz="12" w:space="0" w:color="auto"/>
              <w:bottom w:val="single" w:sz="6" w:space="0" w:color="auto"/>
              <w:right w:val="single" w:sz="6" w:space="0" w:color="auto"/>
            </w:tcBorders>
          </w:tcPr>
          <w:p w14:paraId="635F098F"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990" w14:textId="77777777" w:rsidR="00EB4807" w:rsidRPr="00287265" w:rsidRDefault="00CA5E24" w:rsidP="00CA5E24">
            <w:pPr>
              <w:pStyle w:val="Hints"/>
              <w:rPr>
                <w:rFonts w:ascii="Verdana" w:hAnsi="Verdana" w:cs="Verdana"/>
                <w:color w:val="333333"/>
                <w:lang w:val="en-GB" w:eastAsia="en-GB"/>
              </w:rPr>
            </w:pPr>
            <w:r>
              <w:rPr>
                <w:rFonts w:ascii="Verdana" w:hAnsi="Verdana" w:cs="Verdana"/>
                <w:color w:val="333333"/>
                <w:lang w:val="en-GB" w:eastAsia="en-GB"/>
              </w:rPr>
              <w:t>Once for every message that must be send via the PUSH message exchange pattern</w:t>
            </w:r>
          </w:p>
        </w:tc>
      </w:tr>
      <w:tr w:rsidR="00EB4807" w:rsidRPr="00EF151E" w14:paraId="635F0994" w14:textId="77777777" w:rsidTr="002220EF">
        <w:tc>
          <w:tcPr>
            <w:tcW w:w="1951" w:type="dxa"/>
            <w:tcBorders>
              <w:top w:val="single" w:sz="6" w:space="0" w:color="auto"/>
              <w:left w:val="single" w:sz="12" w:space="0" w:color="auto"/>
              <w:bottom w:val="single" w:sz="12" w:space="0" w:color="auto"/>
              <w:right w:val="single" w:sz="6" w:space="0" w:color="auto"/>
            </w:tcBorders>
          </w:tcPr>
          <w:p w14:paraId="635F0992"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993" w14:textId="77777777" w:rsidR="00EB4807" w:rsidRPr="001D789E" w:rsidRDefault="00CA5E24" w:rsidP="002220EF">
            <w:pPr>
              <w:jc w:val="left"/>
              <w:rPr>
                <w:highlight w:val="yellow"/>
              </w:rPr>
            </w:pPr>
            <w:r w:rsidRPr="00CA5E24">
              <w:t>-</w:t>
            </w:r>
          </w:p>
        </w:tc>
      </w:tr>
    </w:tbl>
    <w:p w14:paraId="635F0995" w14:textId="77777777" w:rsidR="00092C81" w:rsidRPr="00F9290D" w:rsidRDefault="00092C81" w:rsidP="00092C81"/>
    <w:p w14:paraId="635F0996" w14:textId="77777777" w:rsidR="00092C81" w:rsidRDefault="00092C81" w:rsidP="00092C81">
      <w:pPr>
        <w:pStyle w:val="MyH3"/>
        <w:rPr>
          <w:lang w:val="da-DK"/>
        </w:rPr>
      </w:pPr>
      <w:bookmarkStart w:id="76" w:name="_Toc36663488"/>
      <w:r w:rsidRPr="00F9290D">
        <w:t>R</w:t>
      </w:r>
      <w:r w:rsidRPr="005963DB">
        <w:t>eturn</w:t>
      </w:r>
      <w:r w:rsidRPr="00092C81">
        <w:rPr>
          <w:lang w:val="da-DK"/>
        </w:rPr>
        <w:t xml:space="preserve"> Message</w:t>
      </w:r>
      <w:bookmarkEnd w:id="76"/>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999"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997"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998"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99C"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9A"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99B"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Return Message</w:t>
            </w:r>
          </w:p>
        </w:tc>
      </w:tr>
      <w:tr w:rsidR="00EB4807" w:rsidRPr="00EF151E" w14:paraId="635F09A1"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9D"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9E"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9F"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A0" w14:textId="77777777" w:rsidR="00EB4807" w:rsidRPr="00EF151E" w:rsidRDefault="00EB4807" w:rsidP="002220EF"/>
        </w:tc>
      </w:tr>
      <w:tr w:rsidR="00EB4807" w:rsidRPr="00EF151E" w14:paraId="635F09A6"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A2"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A3"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A4"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A5" w14:textId="77777777" w:rsidR="00EB4807" w:rsidRPr="00EF151E" w:rsidRDefault="00EB4807" w:rsidP="002220EF"/>
        </w:tc>
      </w:tr>
      <w:tr w:rsidR="00EB4807" w:rsidRPr="00BA6943" w14:paraId="635F09AA" w14:textId="77777777" w:rsidTr="002220EF">
        <w:tc>
          <w:tcPr>
            <w:tcW w:w="1951" w:type="dxa"/>
            <w:tcBorders>
              <w:top w:val="single" w:sz="6" w:space="0" w:color="auto"/>
              <w:left w:val="single" w:sz="12" w:space="0" w:color="auto"/>
              <w:bottom w:val="single" w:sz="6" w:space="0" w:color="auto"/>
              <w:right w:val="single" w:sz="6" w:space="0" w:color="auto"/>
            </w:tcBorders>
          </w:tcPr>
          <w:p w14:paraId="635F09A7"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9A8" w14:textId="77777777" w:rsidR="00EB4807" w:rsidRDefault="00CA5E24" w:rsidP="002220EF">
            <w:pPr>
              <w:pStyle w:val="Hints"/>
              <w:rPr>
                <w:rFonts w:ascii="Verdana" w:hAnsi="Verdana" w:cs="Verdana"/>
                <w:color w:val="333333"/>
                <w:lang w:val="en-GB" w:eastAsia="en-GB"/>
              </w:rPr>
            </w:pPr>
            <w:r>
              <w:rPr>
                <w:rFonts w:ascii="Verdana" w:hAnsi="Verdana" w:cs="Verdana"/>
                <w:color w:val="333333"/>
                <w:lang w:val="en-GB" w:eastAsia="en-GB"/>
              </w:rPr>
              <w:t>Access Point</w:t>
            </w:r>
          </w:p>
          <w:p w14:paraId="635F09A9" w14:textId="77777777" w:rsidR="00CA5E24" w:rsidRPr="00AA4436" w:rsidRDefault="00CA5E24" w:rsidP="002220EF">
            <w:pPr>
              <w:pStyle w:val="Hints"/>
              <w:rPr>
                <w:rFonts w:ascii="Verdana" w:hAnsi="Verdana" w:cs="Verdana"/>
                <w:color w:val="333333"/>
                <w:lang w:val="en-GB" w:eastAsia="en-GB"/>
              </w:rPr>
            </w:pPr>
            <w:r>
              <w:rPr>
                <w:rFonts w:ascii="Verdana" w:hAnsi="Verdana" w:cs="Verdana"/>
                <w:color w:val="333333"/>
                <w:lang w:val="en-GB" w:eastAsia="en-GB"/>
              </w:rPr>
              <w:t>Message Receiver</w:t>
            </w:r>
          </w:p>
        </w:tc>
      </w:tr>
      <w:tr w:rsidR="00EB4807" w:rsidRPr="00EF151E" w14:paraId="635F09AD" w14:textId="77777777" w:rsidTr="002220EF">
        <w:tc>
          <w:tcPr>
            <w:tcW w:w="1951" w:type="dxa"/>
            <w:tcBorders>
              <w:top w:val="single" w:sz="6" w:space="0" w:color="auto"/>
              <w:left w:val="single" w:sz="12" w:space="0" w:color="auto"/>
              <w:bottom w:val="single" w:sz="6" w:space="0" w:color="auto"/>
              <w:right w:val="single" w:sz="6" w:space="0" w:color="auto"/>
            </w:tcBorders>
          </w:tcPr>
          <w:p w14:paraId="635F09AB"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9AC" w14:textId="77777777" w:rsidR="00EB4807" w:rsidRPr="00AA4436" w:rsidRDefault="00CA5E24"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is return</w:t>
            </w:r>
            <w:r w:rsidR="009F1978">
              <w:rPr>
                <w:rFonts w:ascii="Verdana" w:hAnsi="Verdana" w:cs="Verdana"/>
                <w:color w:val="333333"/>
                <w:lang w:val="en-GB" w:eastAsia="en-GB"/>
              </w:rPr>
              <w:t>ed</w:t>
            </w:r>
            <w:r>
              <w:rPr>
                <w:rFonts w:ascii="Verdana" w:hAnsi="Verdana" w:cs="Verdana"/>
                <w:color w:val="333333"/>
                <w:lang w:val="en-GB" w:eastAsia="en-GB"/>
              </w:rPr>
              <w:t xml:space="preserve"> via the PULL mechanism.</w:t>
            </w:r>
          </w:p>
        </w:tc>
      </w:tr>
      <w:tr w:rsidR="00EB4807" w:rsidRPr="00EF151E" w14:paraId="635F09B0" w14:textId="77777777" w:rsidTr="002220EF">
        <w:tc>
          <w:tcPr>
            <w:tcW w:w="1951" w:type="dxa"/>
            <w:tcBorders>
              <w:top w:val="single" w:sz="6" w:space="0" w:color="auto"/>
              <w:left w:val="single" w:sz="12" w:space="0" w:color="auto"/>
              <w:bottom w:val="single" w:sz="6" w:space="0" w:color="auto"/>
              <w:right w:val="single" w:sz="6" w:space="0" w:color="auto"/>
            </w:tcBorders>
          </w:tcPr>
          <w:p w14:paraId="635F09AE"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9AF" w14:textId="77777777" w:rsidR="00EB4807" w:rsidRPr="00AA4436" w:rsidRDefault="00CA5E24" w:rsidP="002220EF">
            <w:pPr>
              <w:pStyle w:val="Hints"/>
              <w:rPr>
                <w:rFonts w:ascii="Verdana" w:hAnsi="Verdana" w:cs="Verdana"/>
                <w:color w:val="333333"/>
                <w:lang w:val="en-GB" w:eastAsia="en-GB"/>
              </w:rPr>
            </w:pPr>
            <w:r>
              <w:rPr>
                <w:rFonts w:ascii="Verdana" w:hAnsi="Verdana" w:cs="Verdana"/>
                <w:color w:val="333333"/>
                <w:lang w:val="en-GB" w:eastAsia="en-GB"/>
              </w:rPr>
              <w:t>A Pull Request is received on the Inbox Service</w:t>
            </w:r>
          </w:p>
        </w:tc>
      </w:tr>
      <w:tr w:rsidR="00EB4807" w:rsidRPr="00EF151E" w14:paraId="635F09B3"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9B1"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B2" w14:textId="77777777" w:rsidR="00EB4807" w:rsidRPr="00AA4436" w:rsidRDefault="00CA5E24" w:rsidP="002220EF">
            <w:pPr>
              <w:pStyle w:val="Hints"/>
              <w:rPr>
                <w:rFonts w:ascii="Verdana" w:hAnsi="Verdana" w:cs="Verdana"/>
                <w:color w:val="333333"/>
                <w:lang w:val="en-GB" w:eastAsia="en-GB"/>
              </w:rPr>
            </w:pPr>
            <w:r>
              <w:rPr>
                <w:rFonts w:ascii="Verdana" w:hAnsi="Verdana" w:cs="Verdana"/>
                <w:color w:val="333333"/>
                <w:lang w:val="en-GB" w:eastAsia="en-GB"/>
              </w:rPr>
              <w:t>The message must be queued.</w:t>
            </w:r>
          </w:p>
        </w:tc>
      </w:tr>
      <w:tr w:rsidR="00EB4807" w:rsidRPr="00EF151E" w14:paraId="635F09B6" w14:textId="77777777" w:rsidTr="002220EF">
        <w:tc>
          <w:tcPr>
            <w:tcW w:w="1951" w:type="dxa"/>
            <w:tcBorders>
              <w:top w:val="single" w:sz="6" w:space="0" w:color="auto"/>
              <w:left w:val="single" w:sz="12" w:space="0" w:color="auto"/>
              <w:bottom w:val="single" w:sz="6" w:space="0" w:color="auto"/>
              <w:right w:val="single" w:sz="6" w:space="0" w:color="auto"/>
            </w:tcBorders>
          </w:tcPr>
          <w:p w14:paraId="635F09B4"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B5" w14:textId="77777777" w:rsidR="00EB4807" w:rsidRPr="00E521FA" w:rsidRDefault="00CA5E24" w:rsidP="002220EF">
            <w:pPr>
              <w:jc w:val="left"/>
            </w:pPr>
            <w:r>
              <w:t>The message is returned to the message receiver.</w:t>
            </w:r>
          </w:p>
        </w:tc>
      </w:tr>
      <w:tr w:rsidR="00EB4807" w:rsidRPr="00063C03" w14:paraId="635F09BF" w14:textId="77777777" w:rsidTr="002220EF">
        <w:tc>
          <w:tcPr>
            <w:tcW w:w="1951" w:type="dxa"/>
            <w:tcBorders>
              <w:top w:val="single" w:sz="6" w:space="0" w:color="auto"/>
              <w:left w:val="single" w:sz="12" w:space="0" w:color="auto"/>
              <w:bottom w:val="single" w:sz="6" w:space="0" w:color="auto"/>
              <w:right w:val="single" w:sz="6" w:space="0" w:color="auto"/>
            </w:tcBorders>
          </w:tcPr>
          <w:p w14:paraId="635F09B7" w14:textId="77777777" w:rsidR="00EB4807" w:rsidRPr="00063C03" w:rsidRDefault="00EB4807" w:rsidP="002220EF">
            <w:pPr>
              <w:jc w:val="right"/>
              <w:rPr>
                <w:b/>
                <w:bCs/>
              </w:rPr>
            </w:pPr>
            <w:r w:rsidRPr="00063C03">
              <w:rPr>
                <w:b/>
                <w:bCs/>
              </w:rPr>
              <w:t>Main Scenario:</w:t>
            </w:r>
          </w:p>
          <w:p w14:paraId="635F09B8"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9B9" w14:textId="77777777" w:rsidR="0092297C" w:rsidRDefault="0092297C" w:rsidP="002220EF">
            <w:pPr>
              <w:jc w:val="left"/>
              <w:rPr>
                <w:bCs/>
                <w:color w:val="000000"/>
              </w:rPr>
            </w:pPr>
            <w:r>
              <w:rPr>
                <w:bCs/>
                <w:color w:val="000000"/>
              </w:rPr>
              <w:t xml:space="preserve">The receiver sends a Pull Request, requesting a message for a specific MPC.  The Access Point </w:t>
            </w:r>
            <w:r w:rsidR="009F1978">
              <w:rPr>
                <w:bCs/>
                <w:color w:val="000000"/>
              </w:rPr>
              <w:t>searches</w:t>
            </w:r>
            <w:r>
              <w:rPr>
                <w:bCs/>
                <w:color w:val="000000"/>
              </w:rPr>
              <w:t xml:space="preserve"> for the message with the </w:t>
            </w:r>
            <w:r>
              <w:rPr>
                <w:bCs/>
                <w:color w:val="000000"/>
              </w:rPr>
              <w:lastRenderedPageBreak/>
              <w:t xml:space="preserve">highest priority assigned to that MPC.  In case of </w:t>
            </w:r>
            <w:r w:rsidR="005963DB">
              <w:rPr>
                <w:bCs/>
                <w:color w:val="000000"/>
              </w:rPr>
              <w:t xml:space="preserve">the </w:t>
            </w:r>
            <w:r>
              <w:rPr>
                <w:bCs/>
                <w:color w:val="000000"/>
              </w:rPr>
              <w:t>same priority, the message that is the longest on the queue is taken.  Th</w:t>
            </w:r>
            <w:r w:rsidR="005963DB">
              <w:rPr>
                <w:bCs/>
                <w:color w:val="000000"/>
              </w:rPr>
              <w:t>at</w:t>
            </w:r>
            <w:r>
              <w:rPr>
                <w:bCs/>
                <w:color w:val="000000"/>
              </w:rPr>
              <w:t xml:space="preserve"> message is returned to the receiver.  In case there is no message available for that specific MPC, an ebMS Error (with warning severity) is returned.</w:t>
            </w:r>
          </w:p>
          <w:p w14:paraId="635F09BA" w14:textId="77777777" w:rsidR="009F1978" w:rsidRDefault="009F1978" w:rsidP="002220EF">
            <w:pPr>
              <w:jc w:val="left"/>
              <w:rPr>
                <w:bCs/>
                <w:color w:val="000000"/>
              </w:rPr>
            </w:pPr>
          </w:p>
          <w:p w14:paraId="635F09BB" w14:textId="77777777" w:rsidR="0092297C" w:rsidRDefault="0092297C" w:rsidP="002220EF">
            <w:pPr>
              <w:jc w:val="left"/>
              <w:rPr>
                <w:bCs/>
                <w:color w:val="000000"/>
              </w:rPr>
            </w:pPr>
            <w:r>
              <w:rPr>
                <w:bCs/>
                <w:color w:val="000000"/>
              </w:rPr>
              <w:t>In case the returned message is an Error or Receipt, it is immediately marked as sent.  For User Messages, an explicit Receipt must be sent to the Outbox Service, in order to mark the message as sent.  This is required to ensure reliable messaging.</w:t>
            </w:r>
          </w:p>
          <w:p w14:paraId="635F09BC" w14:textId="77777777" w:rsidR="0092297C" w:rsidRDefault="0092297C" w:rsidP="002220EF">
            <w:pPr>
              <w:jc w:val="left"/>
              <w:rPr>
                <w:bCs/>
                <w:color w:val="000000"/>
              </w:rPr>
            </w:pPr>
          </w:p>
          <w:p w14:paraId="635F09BD" w14:textId="77777777" w:rsidR="0092297C" w:rsidRPr="00E8232E" w:rsidRDefault="0092297C" w:rsidP="002220EF">
            <w:pPr>
              <w:jc w:val="left"/>
              <w:rPr>
                <w:bCs/>
                <w:color w:val="000000"/>
              </w:rPr>
            </w:pPr>
            <w:r>
              <w:rPr>
                <w:bCs/>
                <w:color w:val="000000"/>
              </w:rPr>
              <w:t xml:space="preserve">The one-way PULL message exchange pattern is described in depth in </w:t>
            </w:r>
            <w:r w:rsidRPr="00C269C0">
              <w:rPr>
                <w:bCs/>
                <w:color w:val="000000"/>
              </w:rPr>
              <w:t>the</w:t>
            </w:r>
            <w:r>
              <w:rPr>
                <w:bCs/>
                <w:color w:val="000000"/>
              </w:rPr>
              <w:t xml:space="preserve"> </w:t>
            </w:r>
            <w:hyperlink w:anchor="ebMS3Core" w:history="1">
              <w:r w:rsidRPr="001C0E73">
                <w:rPr>
                  <w:rStyle w:val="Hyperlink"/>
                  <w:b/>
                  <w:bCs/>
                </w:rPr>
                <w:t>[ebMS 3.0 Core Specifications]</w:t>
              </w:r>
            </w:hyperlink>
            <w:r>
              <w:rPr>
                <w:bCs/>
                <w:color w:val="000000"/>
              </w:rPr>
              <w:t>.</w:t>
            </w:r>
          </w:p>
          <w:p w14:paraId="635F09BE" w14:textId="77777777" w:rsidR="00EB4807" w:rsidRPr="008C7EB2" w:rsidRDefault="00EB4807" w:rsidP="002220EF">
            <w:pPr>
              <w:jc w:val="left"/>
              <w:rPr>
                <w:b/>
                <w:bCs/>
                <w:color w:val="000000"/>
              </w:rPr>
            </w:pPr>
          </w:p>
        </w:tc>
      </w:tr>
      <w:tr w:rsidR="00EB4807" w:rsidRPr="00EF151E" w14:paraId="635F09C4" w14:textId="77777777" w:rsidTr="002220EF">
        <w:trPr>
          <w:trHeight w:val="724"/>
        </w:trPr>
        <w:tc>
          <w:tcPr>
            <w:tcW w:w="1951" w:type="dxa"/>
            <w:tcBorders>
              <w:left w:val="single" w:sz="12" w:space="0" w:color="auto"/>
              <w:right w:val="single" w:sz="6" w:space="0" w:color="auto"/>
            </w:tcBorders>
          </w:tcPr>
          <w:p w14:paraId="635F09C0" w14:textId="77777777" w:rsidR="00EB4807" w:rsidRPr="001C7F63" w:rsidRDefault="00EB4807" w:rsidP="002220EF">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9C1" w14:textId="77777777" w:rsidR="0092297C" w:rsidRDefault="0092297C" w:rsidP="0092297C">
            <w:pPr>
              <w:pStyle w:val="Hints"/>
              <w:rPr>
                <w:rFonts w:cs="Calibri"/>
                <w:b/>
                <w:i/>
                <w:color w:val="000000"/>
              </w:rPr>
            </w:pPr>
            <w:r>
              <w:rPr>
                <w:rFonts w:cs="Calibri"/>
                <w:b/>
                <w:i/>
                <w:color w:val="000000"/>
              </w:rPr>
              <w:t>In case an exception occurs:</w:t>
            </w:r>
          </w:p>
          <w:p w14:paraId="635F09C2" w14:textId="77777777" w:rsidR="0092297C" w:rsidRDefault="0092297C" w:rsidP="0092297C">
            <w:pPr>
              <w:pStyle w:val="Hints"/>
              <w:rPr>
                <w:rFonts w:cs="Calibri"/>
                <w:b/>
                <w:color w:val="000000"/>
              </w:rPr>
            </w:pPr>
          </w:p>
          <w:p w14:paraId="635F09C3" w14:textId="77777777" w:rsidR="00EB4807" w:rsidRPr="00716501" w:rsidRDefault="0092297C" w:rsidP="0092297C">
            <w:pPr>
              <w:pStyle w:val="Hints"/>
              <w:rPr>
                <w:rFonts w:cs="Calibri"/>
                <w:b/>
                <w:i/>
                <w:color w:val="000000"/>
              </w:rPr>
            </w:pPr>
            <w:r w:rsidRPr="00C269C0">
              <w:rPr>
                <w:rFonts w:ascii="Verdana" w:hAnsi="Verdana"/>
                <w:bCs/>
                <w:color w:val="000000"/>
                <w:szCs w:val="24"/>
                <w:lang w:val="en-GB"/>
              </w:rPr>
              <w:t>An AS4 error, indicating the issue, is returned as a reply to the incoming message.  This AS4 error must be one of the standard ebMS errors, described in the</w:t>
            </w:r>
            <w:r>
              <w:rPr>
                <w:bCs/>
                <w:color w:val="000000"/>
              </w:rPr>
              <w:t xml:space="preserve"> </w:t>
            </w:r>
            <w:hyperlink w:anchor="ebMS3Core" w:history="1">
              <w:r w:rsidRPr="001C0E73">
                <w:rPr>
                  <w:rStyle w:val="Hyperlink"/>
                  <w:b/>
                  <w:bCs/>
                </w:rPr>
                <w:t>[ebMS 3.0 Core Specifications]</w:t>
              </w:r>
            </w:hyperlink>
            <w:r>
              <w:rPr>
                <w:bCs/>
                <w:color w:val="000000"/>
              </w:rPr>
              <w:t>.</w:t>
            </w:r>
          </w:p>
        </w:tc>
      </w:tr>
      <w:tr w:rsidR="00EB4807" w:rsidRPr="00EF151E" w14:paraId="635F09C7" w14:textId="77777777" w:rsidTr="002220EF">
        <w:tc>
          <w:tcPr>
            <w:tcW w:w="1951" w:type="dxa"/>
            <w:tcBorders>
              <w:top w:val="single" w:sz="6" w:space="0" w:color="auto"/>
              <w:left w:val="single" w:sz="12" w:space="0" w:color="auto"/>
              <w:bottom w:val="single" w:sz="6" w:space="0" w:color="auto"/>
              <w:right w:val="single" w:sz="6" w:space="0" w:color="auto"/>
            </w:tcBorders>
          </w:tcPr>
          <w:p w14:paraId="635F09C5"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9C6" w14:textId="77777777" w:rsidR="00EB4807" w:rsidRPr="00287265" w:rsidRDefault="00EB4807" w:rsidP="002220EF">
            <w:r>
              <w:t>None</w:t>
            </w:r>
          </w:p>
        </w:tc>
      </w:tr>
      <w:tr w:rsidR="00EB4807" w:rsidRPr="00EF151E" w14:paraId="635F09CA" w14:textId="77777777" w:rsidTr="002220EF">
        <w:tc>
          <w:tcPr>
            <w:tcW w:w="1951" w:type="dxa"/>
            <w:tcBorders>
              <w:top w:val="single" w:sz="6" w:space="0" w:color="auto"/>
              <w:left w:val="single" w:sz="12" w:space="0" w:color="auto"/>
              <w:bottom w:val="single" w:sz="6" w:space="0" w:color="auto"/>
              <w:right w:val="single" w:sz="6" w:space="0" w:color="auto"/>
            </w:tcBorders>
          </w:tcPr>
          <w:p w14:paraId="635F09C8"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9C9" w14:textId="77777777" w:rsidR="00EB4807" w:rsidRPr="00287265" w:rsidRDefault="005963DB" w:rsidP="002220EF">
            <w:pPr>
              <w:pStyle w:val="Hints"/>
              <w:rPr>
                <w:rFonts w:ascii="Verdana" w:hAnsi="Verdana" w:cs="Verdana"/>
                <w:color w:val="333333"/>
                <w:lang w:val="en-GB" w:eastAsia="en-GB"/>
              </w:rPr>
            </w:pPr>
            <w:r>
              <w:rPr>
                <w:rFonts w:ascii="Verdana" w:hAnsi="Verdana" w:cs="Verdana"/>
                <w:color w:val="333333"/>
                <w:lang w:val="en-GB" w:eastAsia="en-GB"/>
              </w:rPr>
              <w:t>Once per Pull Request sent to the Inbox Service</w:t>
            </w:r>
          </w:p>
        </w:tc>
      </w:tr>
      <w:tr w:rsidR="00EB4807" w:rsidRPr="00EF151E" w14:paraId="635F09CD" w14:textId="77777777" w:rsidTr="002220EF">
        <w:tc>
          <w:tcPr>
            <w:tcW w:w="1951" w:type="dxa"/>
            <w:tcBorders>
              <w:top w:val="single" w:sz="6" w:space="0" w:color="auto"/>
              <w:left w:val="single" w:sz="12" w:space="0" w:color="auto"/>
              <w:bottom w:val="single" w:sz="12" w:space="0" w:color="auto"/>
              <w:right w:val="single" w:sz="6" w:space="0" w:color="auto"/>
            </w:tcBorders>
          </w:tcPr>
          <w:p w14:paraId="635F09CB"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9CC" w14:textId="77777777" w:rsidR="00EB4807" w:rsidRPr="001D789E" w:rsidRDefault="005963DB" w:rsidP="002220EF">
            <w:pPr>
              <w:jc w:val="left"/>
              <w:rPr>
                <w:highlight w:val="yellow"/>
              </w:rPr>
            </w:pPr>
            <w:r w:rsidRPr="005963DB">
              <w:t>-</w:t>
            </w:r>
          </w:p>
        </w:tc>
      </w:tr>
    </w:tbl>
    <w:p w14:paraId="635F09CE" w14:textId="77777777" w:rsidR="00092C81" w:rsidRPr="0092297C" w:rsidRDefault="00092C81" w:rsidP="00092C81"/>
    <w:p w14:paraId="635F09CF" w14:textId="77777777" w:rsidR="00092C81" w:rsidRDefault="00092C81" w:rsidP="00092C81">
      <w:pPr>
        <w:pStyle w:val="MyH3"/>
        <w:rPr>
          <w:lang w:val="da-DK"/>
        </w:rPr>
      </w:pPr>
      <w:bookmarkStart w:id="77" w:name="_Toc36663489"/>
      <w:r w:rsidRPr="00092C81">
        <w:rPr>
          <w:lang w:val="da-DK"/>
        </w:rPr>
        <w:t>Archive Message</w:t>
      </w:r>
      <w:bookmarkEnd w:id="77"/>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9D2"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9D0"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9D1"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9D5"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D3"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9D4" w14:textId="77777777" w:rsidR="00EB4807" w:rsidRPr="004F4572" w:rsidRDefault="00EB4807" w:rsidP="00860C88">
            <w:pPr>
              <w:pStyle w:val="Hints"/>
              <w:rPr>
                <w:rFonts w:ascii="Verdana" w:hAnsi="Verdana" w:cs="Verdana"/>
                <w:b/>
                <w:color w:val="333333"/>
                <w:lang w:val="en-GB" w:eastAsia="en-GB"/>
              </w:rPr>
            </w:pPr>
            <w:r>
              <w:rPr>
                <w:rFonts w:ascii="Verdana" w:hAnsi="Verdana" w:cs="Verdana"/>
                <w:b/>
                <w:color w:val="333333"/>
                <w:lang w:val="en-GB" w:eastAsia="en-GB"/>
              </w:rPr>
              <w:t>Archive Message</w:t>
            </w:r>
          </w:p>
        </w:tc>
      </w:tr>
      <w:tr w:rsidR="00EB4807" w:rsidRPr="00EF151E" w14:paraId="635F09DA"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D6"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D7"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D8"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D9" w14:textId="77777777" w:rsidR="00EB4807" w:rsidRPr="00EF151E" w:rsidRDefault="00EB4807" w:rsidP="002220EF"/>
        </w:tc>
      </w:tr>
      <w:tr w:rsidR="00EB4807" w:rsidRPr="00EF151E" w14:paraId="635F09DF"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9DB"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9DC"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9DD"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9DE" w14:textId="77777777" w:rsidR="00EB4807" w:rsidRPr="00EF151E" w:rsidRDefault="00EB4807" w:rsidP="002220EF"/>
        </w:tc>
      </w:tr>
      <w:tr w:rsidR="00EB4807" w:rsidRPr="00BA6943" w14:paraId="635F09E2" w14:textId="77777777" w:rsidTr="002220EF">
        <w:tc>
          <w:tcPr>
            <w:tcW w:w="1951" w:type="dxa"/>
            <w:tcBorders>
              <w:top w:val="single" w:sz="6" w:space="0" w:color="auto"/>
              <w:left w:val="single" w:sz="12" w:space="0" w:color="auto"/>
              <w:bottom w:val="single" w:sz="6" w:space="0" w:color="auto"/>
              <w:right w:val="single" w:sz="6" w:space="0" w:color="auto"/>
            </w:tcBorders>
          </w:tcPr>
          <w:p w14:paraId="635F09E0"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9E1" w14:textId="77777777" w:rsidR="00EB4807" w:rsidRPr="00AA4436" w:rsidRDefault="009F1978"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9E5" w14:textId="77777777" w:rsidTr="002220EF">
        <w:tc>
          <w:tcPr>
            <w:tcW w:w="1951" w:type="dxa"/>
            <w:tcBorders>
              <w:top w:val="single" w:sz="6" w:space="0" w:color="auto"/>
              <w:left w:val="single" w:sz="12" w:space="0" w:color="auto"/>
              <w:bottom w:val="single" w:sz="6" w:space="0" w:color="auto"/>
              <w:right w:val="single" w:sz="6" w:space="0" w:color="auto"/>
            </w:tcBorders>
          </w:tcPr>
          <w:p w14:paraId="635F09E3"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9E4" w14:textId="77777777" w:rsidR="00EB4807" w:rsidRPr="00AA4436" w:rsidRDefault="009F1978"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is made available for archiving by the National Access Services.</w:t>
            </w:r>
          </w:p>
        </w:tc>
      </w:tr>
      <w:tr w:rsidR="00EB4807" w:rsidRPr="00EF151E" w14:paraId="635F09E8" w14:textId="77777777" w:rsidTr="002220EF">
        <w:tc>
          <w:tcPr>
            <w:tcW w:w="1951" w:type="dxa"/>
            <w:tcBorders>
              <w:top w:val="single" w:sz="6" w:space="0" w:color="auto"/>
              <w:left w:val="single" w:sz="12" w:space="0" w:color="auto"/>
              <w:bottom w:val="single" w:sz="6" w:space="0" w:color="auto"/>
              <w:right w:val="single" w:sz="6" w:space="0" w:color="auto"/>
            </w:tcBorders>
          </w:tcPr>
          <w:p w14:paraId="635F09E6"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9E7" w14:textId="77777777" w:rsidR="00EB4807" w:rsidRPr="00AA4436" w:rsidRDefault="009F1978" w:rsidP="009F1978">
            <w:pPr>
              <w:pStyle w:val="Hints"/>
              <w:rPr>
                <w:rFonts w:ascii="Verdana" w:hAnsi="Verdana" w:cs="Verdana"/>
                <w:color w:val="333333"/>
                <w:lang w:val="en-GB" w:eastAsia="en-GB"/>
              </w:rPr>
            </w:pPr>
            <w:r>
              <w:rPr>
                <w:rFonts w:ascii="Verdana" w:hAnsi="Verdana" w:cs="Verdana"/>
                <w:color w:val="333333"/>
                <w:lang w:val="en-GB" w:eastAsia="en-GB"/>
              </w:rPr>
              <w:t>A message is sent to the receiver.</w:t>
            </w:r>
          </w:p>
        </w:tc>
      </w:tr>
      <w:tr w:rsidR="00EB4807" w:rsidRPr="00EF151E" w14:paraId="635F09EB"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9E9"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EA"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9EE" w14:textId="77777777" w:rsidTr="002220EF">
        <w:tc>
          <w:tcPr>
            <w:tcW w:w="1951" w:type="dxa"/>
            <w:tcBorders>
              <w:top w:val="single" w:sz="6" w:space="0" w:color="auto"/>
              <w:left w:val="single" w:sz="12" w:space="0" w:color="auto"/>
              <w:bottom w:val="single" w:sz="6" w:space="0" w:color="auto"/>
              <w:right w:val="single" w:sz="6" w:space="0" w:color="auto"/>
            </w:tcBorders>
          </w:tcPr>
          <w:p w14:paraId="635F09EC"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9ED" w14:textId="77777777" w:rsidR="00EB4807" w:rsidRPr="00E521FA" w:rsidRDefault="009F1978" w:rsidP="002220EF">
            <w:pPr>
              <w:jc w:val="left"/>
            </w:pPr>
            <w:r>
              <w:t>The message is made available for archiving, according to the applicable configuration.</w:t>
            </w:r>
          </w:p>
        </w:tc>
      </w:tr>
      <w:tr w:rsidR="00EB4807" w:rsidRPr="00063C03" w14:paraId="635F09F5" w14:textId="77777777" w:rsidTr="002220EF">
        <w:tc>
          <w:tcPr>
            <w:tcW w:w="1951" w:type="dxa"/>
            <w:tcBorders>
              <w:top w:val="single" w:sz="6" w:space="0" w:color="auto"/>
              <w:left w:val="single" w:sz="12" w:space="0" w:color="auto"/>
              <w:bottom w:val="single" w:sz="6" w:space="0" w:color="auto"/>
              <w:right w:val="single" w:sz="6" w:space="0" w:color="auto"/>
            </w:tcBorders>
          </w:tcPr>
          <w:p w14:paraId="635F09EF" w14:textId="77777777" w:rsidR="00EB4807" w:rsidRPr="00063C03" w:rsidRDefault="00EB4807" w:rsidP="002220EF">
            <w:pPr>
              <w:jc w:val="right"/>
              <w:rPr>
                <w:b/>
                <w:bCs/>
              </w:rPr>
            </w:pPr>
            <w:r w:rsidRPr="00063C03">
              <w:rPr>
                <w:b/>
                <w:bCs/>
              </w:rPr>
              <w:t>Main Scenario:</w:t>
            </w:r>
          </w:p>
          <w:p w14:paraId="635F09F0"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9F1" w14:textId="77777777" w:rsidR="00216441" w:rsidRDefault="009F1978" w:rsidP="002220EF">
            <w:pPr>
              <w:jc w:val="left"/>
              <w:rPr>
                <w:bCs/>
                <w:color w:val="000000"/>
              </w:rPr>
            </w:pPr>
            <w:r>
              <w:rPr>
                <w:bCs/>
                <w:color w:val="000000"/>
              </w:rPr>
              <w:t xml:space="preserve">The business rules engine is consulted in order to know whether the message must be archived or not.  </w:t>
            </w:r>
            <w:r w:rsidR="00216441">
              <w:rPr>
                <w:bCs/>
                <w:color w:val="000000"/>
              </w:rPr>
              <w:t>In case the message must be archived, it is made available on the configured channel.  National Access Services can pick up the message from that channel in order to archive it within the national archiving system.</w:t>
            </w:r>
          </w:p>
          <w:p w14:paraId="635F09F2" w14:textId="77777777" w:rsidR="00860C88" w:rsidRDefault="00860C88" w:rsidP="002220EF">
            <w:pPr>
              <w:jc w:val="left"/>
              <w:rPr>
                <w:bCs/>
                <w:color w:val="000000"/>
              </w:rPr>
            </w:pPr>
          </w:p>
          <w:p w14:paraId="635F09F3" w14:textId="77777777" w:rsidR="00860C88" w:rsidRPr="00E8232E" w:rsidRDefault="00860C88" w:rsidP="002220EF">
            <w:pPr>
              <w:jc w:val="left"/>
              <w:rPr>
                <w:bCs/>
                <w:color w:val="000000"/>
              </w:rPr>
            </w:pPr>
            <w:r>
              <w:rPr>
                <w:bCs/>
                <w:color w:val="000000"/>
              </w:rPr>
              <w:t xml:space="preserve">This use case is an implementation of the </w:t>
            </w:r>
            <w:r w:rsidRPr="00860C88">
              <w:rPr>
                <w:rStyle w:val="Hyperlink"/>
                <w:b/>
              </w:rPr>
              <w:t>[</w:t>
            </w:r>
            <w:hyperlink w:anchor="APMsgArchiving" w:history="1">
              <w:r w:rsidRPr="00860C88">
                <w:rPr>
                  <w:rStyle w:val="Hyperlink"/>
                  <w:b/>
                  <w:bCs/>
                </w:rPr>
                <w:t>AP Message Archiving Interface</w:t>
              </w:r>
            </w:hyperlink>
            <w:r>
              <w:rPr>
                <w:rStyle w:val="Hyperlink"/>
                <w:b/>
              </w:rPr>
              <w:t>]</w:t>
            </w:r>
            <w:r>
              <w:rPr>
                <w:bCs/>
                <w:color w:val="000000"/>
              </w:rPr>
              <w:t>.</w:t>
            </w:r>
          </w:p>
          <w:p w14:paraId="635F09F4" w14:textId="77777777" w:rsidR="00EB4807" w:rsidRPr="008C7EB2" w:rsidRDefault="00EB4807" w:rsidP="002220EF">
            <w:pPr>
              <w:jc w:val="left"/>
              <w:rPr>
                <w:b/>
                <w:bCs/>
                <w:color w:val="000000"/>
              </w:rPr>
            </w:pPr>
          </w:p>
        </w:tc>
      </w:tr>
      <w:tr w:rsidR="00EB4807" w:rsidRPr="00EF151E" w14:paraId="635F09FA" w14:textId="77777777" w:rsidTr="002220EF">
        <w:trPr>
          <w:trHeight w:val="724"/>
        </w:trPr>
        <w:tc>
          <w:tcPr>
            <w:tcW w:w="1951" w:type="dxa"/>
            <w:tcBorders>
              <w:left w:val="single" w:sz="12" w:space="0" w:color="auto"/>
              <w:right w:val="single" w:sz="6" w:space="0" w:color="auto"/>
            </w:tcBorders>
          </w:tcPr>
          <w:p w14:paraId="635F09F6"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9F7" w14:textId="77777777" w:rsidR="00216441" w:rsidRDefault="00216441" w:rsidP="00216441">
            <w:pPr>
              <w:pStyle w:val="Hints"/>
              <w:rPr>
                <w:rFonts w:cs="Calibri"/>
                <w:b/>
                <w:i/>
                <w:color w:val="000000"/>
              </w:rPr>
            </w:pPr>
            <w:r>
              <w:rPr>
                <w:rFonts w:cs="Calibri"/>
                <w:b/>
                <w:i/>
                <w:color w:val="000000"/>
              </w:rPr>
              <w:t>In case an exception occurs:</w:t>
            </w:r>
          </w:p>
          <w:p w14:paraId="635F09F8" w14:textId="77777777" w:rsidR="00216441" w:rsidRDefault="00216441" w:rsidP="00216441">
            <w:pPr>
              <w:pStyle w:val="Hints"/>
              <w:rPr>
                <w:rFonts w:cs="Calibri"/>
                <w:b/>
                <w:color w:val="000000"/>
              </w:rPr>
            </w:pPr>
          </w:p>
          <w:p w14:paraId="635F09F9" w14:textId="77777777" w:rsidR="00EB4807" w:rsidRPr="00716501" w:rsidRDefault="00216441" w:rsidP="00216441">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9FD" w14:textId="77777777" w:rsidTr="002220EF">
        <w:tc>
          <w:tcPr>
            <w:tcW w:w="1951" w:type="dxa"/>
            <w:tcBorders>
              <w:top w:val="single" w:sz="6" w:space="0" w:color="auto"/>
              <w:left w:val="single" w:sz="12" w:space="0" w:color="auto"/>
              <w:bottom w:val="single" w:sz="6" w:space="0" w:color="auto"/>
              <w:right w:val="single" w:sz="6" w:space="0" w:color="auto"/>
            </w:tcBorders>
          </w:tcPr>
          <w:p w14:paraId="635F09FB" w14:textId="77777777" w:rsidR="00EB4807" w:rsidRPr="00DD4A66" w:rsidRDefault="00EB4807" w:rsidP="002220EF">
            <w:pPr>
              <w:jc w:val="right"/>
              <w:rPr>
                <w:b/>
                <w:bCs/>
              </w:rPr>
            </w:pPr>
            <w:r w:rsidRPr="00DD4A66">
              <w:rPr>
                <w:b/>
                <w:bCs/>
              </w:rPr>
              <w:lastRenderedPageBreak/>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9FC" w14:textId="77777777" w:rsidR="00EB4807" w:rsidRPr="00287265" w:rsidRDefault="00EB4807" w:rsidP="002220EF">
            <w:r>
              <w:t>None</w:t>
            </w:r>
          </w:p>
        </w:tc>
      </w:tr>
      <w:tr w:rsidR="00EB4807" w:rsidRPr="00EF151E" w14:paraId="635F0A00" w14:textId="77777777" w:rsidTr="002220EF">
        <w:tc>
          <w:tcPr>
            <w:tcW w:w="1951" w:type="dxa"/>
            <w:tcBorders>
              <w:top w:val="single" w:sz="6" w:space="0" w:color="auto"/>
              <w:left w:val="single" w:sz="12" w:space="0" w:color="auto"/>
              <w:bottom w:val="single" w:sz="6" w:space="0" w:color="auto"/>
              <w:right w:val="single" w:sz="6" w:space="0" w:color="auto"/>
            </w:tcBorders>
          </w:tcPr>
          <w:p w14:paraId="635F09FE"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9FF" w14:textId="77777777" w:rsidR="00EB4807" w:rsidRPr="00287265" w:rsidRDefault="00216441" w:rsidP="002220EF">
            <w:pPr>
              <w:pStyle w:val="Hints"/>
              <w:rPr>
                <w:rFonts w:ascii="Verdana" w:hAnsi="Verdana" w:cs="Verdana"/>
                <w:color w:val="333333"/>
                <w:lang w:val="en-GB" w:eastAsia="en-GB"/>
              </w:rPr>
            </w:pPr>
            <w:r>
              <w:rPr>
                <w:rFonts w:ascii="Verdana" w:hAnsi="Verdana" w:cs="Verdana"/>
                <w:color w:val="333333"/>
                <w:lang w:val="en-GB" w:eastAsia="en-GB"/>
              </w:rPr>
              <w:t>Once for each message</w:t>
            </w:r>
          </w:p>
        </w:tc>
      </w:tr>
      <w:tr w:rsidR="00EB4807" w:rsidRPr="00EF151E" w14:paraId="635F0A03" w14:textId="77777777" w:rsidTr="002220EF">
        <w:tc>
          <w:tcPr>
            <w:tcW w:w="1951" w:type="dxa"/>
            <w:tcBorders>
              <w:top w:val="single" w:sz="6" w:space="0" w:color="auto"/>
              <w:left w:val="single" w:sz="12" w:space="0" w:color="auto"/>
              <w:bottom w:val="single" w:sz="12" w:space="0" w:color="auto"/>
              <w:right w:val="single" w:sz="6" w:space="0" w:color="auto"/>
            </w:tcBorders>
          </w:tcPr>
          <w:p w14:paraId="635F0A01"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A02" w14:textId="77777777" w:rsidR="00EB4807" w:rsidRPr="001D789E" w:rsidRDefault="00216441" w:rsidP="002220EF">
            <w:pPr>
              <w:jc w:val="left"/>
              <w:rPr>
                <w:highlight w:val="yellow"/>
              </w:rPr>
            </w:pPr>
            <w:r w:rsidRPr="003016E6">
              <w:t>-</w:t>
            </w:r>
          </w:p>
        </w:tc>
      </w:tr>
    </w:tbl>
    <w:p w14:paraId="635F0A04" w14:textId="77777777" w:rsidR="00092C81" w:rsidRPr="00092C81" w:rsidRDefault="00092C81" w:rsidP="00092C81">
      <w:pPr>
        <w:rPr>
          <w:lang w:val="da-DK"/>
        </w:rPr>
      </w:pPr>
    </w:p>
    <w:p w14:paraId="635F0A05" w14:textId="77777777" w:rsidR="00092C81" w:rsidRDefault="00092C81" w:rsidP="00092C81">
      <w:pPr>
        <w:pStyle w:val="MyH3"/>
        <w:rPr>
          <w:lang w:val="da-DK"/>
        </w:rPr>
      </w:pPr>
      <w:bookmarkStart w:id="78" w:name="_Toc36663490"/>
      <w:r w:rsidRPr="00092C81">
        <w:rPr>
          <w:lang w:val="da-DK"/>
        </w:rPr>
        <w:t>Delete Message</w:t>
      </w:r>
      <w:bookmarkEnd w:id="78"/>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A08"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A06"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A07"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A0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09"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A0A" w14:textId="77777777" w:rsidR="00EB4807" w:rsidRPr="004F4572" w:rsidRDefault="00EB4807" w:rsidP="00860C88">
            <w:pPr>
              <w:pStyle w:val="Hints"/>
              <w:rPr>
                <w:rFonts w:ascii="Verdana" w:hAnsi="Verdana" w:cs="Verdana"/>
                <w:b/>
                <w:color w:val="333333"/>
                <w:lang w:val="en-GB" w:eastAsia="en-GB"/>
              </w:rPr>
            </w:pPr>
            <w:r>
              <w:rPr>
                <w:rFonts w:ascii="Verdana" w:hAnsi="Verdana" w:cs="Verdana"/>
                <w:b/>
                <w:color w:val="333333"/>
                <w:lang w:val="en-GB" w:eastAsia="en-GB"/>
              </w:rPr>
              <w:t>Delete Message</w:t>
            </w:r>
          </w:p>
        </w:tc>
      </w:tr>
      <w:tr w:rsidR="00EB4807" w:rsidRPr="00EF151E" w14:paraId="635F0A10"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0C"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0D"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0E"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0F" w14:textId="77777777" w:rsidR="00EB4807" w:rsidRPr="00EF151E" w:rsidRDefault="00EB4807" w:rsidP="002220EF"/>
        </w:tc>
      </w:tr>
      <w:tr w:rsidR="00EB4807" w:rsidRPr="00EF151E" w14:paraId="635F0A15"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11"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12" w14:textId="77777777" w:rsidR="00EB4807" w:rsidRPr="00EF151E" w:rsidRDefault="006E770B" w:rsidP="002220EF">
            <w:r>
              <w:t>26</w:t>
            </w:r>
            <w:r w:rsidR="00EB4807">
              <w:t>/01/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13"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14" w14:textId="77777777" w:rsidR="00EB4807" w:rsidRPr="00EF151E" w:rsidRDefault="00EB4807" w:rsidP="002220EF"/>
        </w:tc>
      </w:tr>
      <w:tr w:rsidR="00EB4807" w:rsidRPr="00BA6943" w14:paraId="635F0A18" w14:textId="77777777" w:rsidTr="002220EF">
        <w:tc>
          <w:tcPr>
            <w:tcW w:w="1951" w:type="dxa"/>
            <w:tcBorders>
              <w:top w:val="single" w:sz="6" w:space="0" w:color="auto"/>
              <w:left w:val="single" w:sz="12" w:space="0" w:color="auto"/>
              <w:bottom w:val="single" w:sz="6" w:space="0" w:color="auto"/>
              <w:right w:val="single" w:sz="6" w:space="0" w:color="auto"/>
            </w:tcBorders>
          </w:tcPr>
          <w:p w14:paraId="635F0A16"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A17" w14:textId="77777777" w:rsidR="00EB4807" w:rsidRPr="00AA4436" w:rsidRDefault="006E770B"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A1B" w14:textId="77777777" w:rsidTr="002220EF">
        <w:tc>
          <w:tcPr>
            <w:tcW w:w="1951" w:type="dxa"/>
            <w:tcBorders>
              <w:top w:val="single" w:sz="6" w:space="0" w:color="auto"/>
              <w:left w:val="single" w:sz="12" w:space="0" w:color="auto"/>
              <w:bottom w:val="single" w:sz="6" w:space="0" w:color="auto"/>
              <w:right w:val="single" w:sz="6" w:space="0" w:color="auto"/>
            </w:tcBorders>
          </w:tcPr>
          <w:p w14:paraId="635F0A19"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A1A" w14:textId="77777777" w:rsidR="00EB4807" w:rsidRPr="00AA4436" w:rsidRDefault="00860C88"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is removed from the Access Point.</w:t>
            </w:r>
          </w:p>
        </w:tc>
      </w:tr>
      <w:tr w:rsidR="00EB4807" w:rsidRPr="00EF151E" w14:paraId="635F0A1E" w14:textId="77777777" w:rsidTr="002220EF">
        <w:tc>
          <w:tcPr>
            <w:tcW w:w="1951" w:type="dxa"/>
            <w:tcBorders>
              <w:top w:val="single" w:sz="6" w:space="0" w:color="auto"/>
              <w:left w:val="single" w:sz="12" w:space="0" w:color="auto"/>
              <w:bottom w:val="single" w:sz="6" w:space="0" w:color="auto"/>
              <w:right w:val="single" w:sz="6" w:space="0" w:color="auto"/>
            </w:tcBorders>
          </w:tcPr>
          <w:p w14:paraId="635F0A1C"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A1D" w14:textId="77777777" w:rsidR="00EB4807" w:rsidRPr="00AA4436" w:rsidRDefault="00860C88" w:rsidP="002220EF">
            <w:pPr>
              <w:pStyle w:val="Hints"/>
              <w:rPr>
                <w:rFonts w:ascii="Verdana" w:hAnsi="Verdana" w:cs="Verdana"/>
                <w:color w:val="333333"/>
                <w:lang w:val="en-GB" w:eastAsia="en-GB"/>
              </w:rPr>
            </w:pPr>
            <w:r>
              <w:rPr>
                <w:rFonts w:ascii="Verdana" w:hAnsi="Verdana" w:cs="Verdana"/>
                <w:color w:val="333333"/>
                <w:lang w:val="en-GB" w:eastAsia="en-GB"/>
              </w:rPr>
              <w:t>The message has been considered for archiving purposes.</w:t>
            </w:r>
          </w:p>
        </w:tc>
      </w:tr>
      <w:tr w:rsidR="00EB4807" w:rsidRPr="00EF151E" w14:paraId="635F0A21"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A1F"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20"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A24" w14:textId="77777777" w:rsidTr="002220EF">
        <w:tc>
          <w:tcPr>
            <w:tcW w:w="1951" w:type="dxa"/>
            <w:tcBorders>
              <w:top w:val="single" w:sz="6" w:space="0" w:color="auto"/>
              <w:left w:val="single" w:sz="12" w:space="0" w:color="auto"/>
              <w:bottom w:val="single" w:sz="6" w:space="0" w:color="auto"/>
              <w:right w:val="single" w:sz="6" w:space="0" w:color="auto"/>
            </w:tcBorders>
          </w:tcPr>
          <w:p w14:paraId="635F0A22"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23" w14:textId="77777777" w:rsidR="00EB4807" w:rsidRPr="00E521FA" w:rsidRDefault="00860C88" w:rsidP="002220EF">
            <w:pPr>
              <w:jc w:val="left"/>
            </w:pPr>
            <w:r>
              <w:t>The message is removed from the Access Point.</w:t>
            </w:r>
          </w:p>
        </w:tc>
      </w:tr>
      <w:tr w:rsidR="00EB4807" w:rsidRPr="00063C03" w14:paraId="635F0A29" w14:textId="77777777" w:rsidTr="002220EF">
        <w:tc>
          <w:tcPr>
            <w:tcW w:w="1951" w:type="dxa"/>
            <w:tcBorders>
              <w:top w:val="single" w:sz="6" w:space="0" w:color="auto"/>
              <w:left w:val="single" w:sz="12" w:space="0" w:color="auto"/>
              <w:bottom w:val="single" w:sz="6" w:space="0" w:color="auto"/>
              <w:right w:val="single" w:sz="6" w:space="0" w:color="auto"/>
            </w:tcBorders>
          </w:tcPr>
          <w:p w14:paraId="635F0A25" w14:textId="77777777" w:rsidR="00EB4807" w:rsidRPr="00063C03" w:rsidRDefault="00EB4807" w:rsidP="002220EF">
            <w:pPr>
              <w:jc w:val="right"/>
              <w:rPr>
                <w:b/>
                <w:bCs/>
              </w:rPr>
            </w:pPr>
            <w:r w:rsidRPr="00063C03">
              <w:rPr>
                <w:b/>
                <w:bCs/>
              </w:rPr>
              <w:t>Main Scenario:</w:t>
            </w:r>
          </w:p>
          <w:p w14:paraId="635F0A26"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A27" w14:textId="77777777" w:rsidR="00EB4807" w:rsidRPr="00E8232E" w:rsidRDefault="00860C88" w:rsidP="002220EF">
            <w:pPr>
              <w:jc w:val="left"/>
              <w:rPr>
                <w:bCs/>
                <w:color w:val="000000"/>
              </w:rPr>
            </w:pPr>
            <w:r>
              <w:rPr>
                <w:bCs/>
                <w:color w:val="000000"/>
              </w:rPr>
              <w:t>The message is physically removed from the Access Point.  Only the logs and metadata of the message remain within the Access Point.</w:t>
            </w:r>
          </w:p>
          <w:p w14:paraId="635F0A28" w14:textId="77777777" w:rsidR="00EB4807" w:rsidRPr="008C7EB2" w:rsidRDefault="00EB4807" w:rsidP="002220EF">
            <w:pPr>
              <w:jc w:val="left"/>
              <w:rPr>
                <w:b/>
                <w:bCs/>
                <w:color w:val="000000"/>
              </w:rPr>
            </w:pPr>
          </w:p>
        </w:tc>
      </w:tr>
      <w:tr w:rsidR="00EB4807" w:rsidRPr="00EF151E" w14:paraId="635F0A2E" w14:textId="77777777" w:rsidTr="002220EF">
        <w:trPr>
          <w:trHeight w:val="724"/>
        </w:trPr>
        <w:tc>
          <w:tcPr>
            <w:tcW w:w="1951" w:type="dxa"/>
            <w:tcBorders>
              <w:left w:val="single" w:sz="12" w:space="0" w:color="auto"/>
              <w:right w:val="single" w:sz="6" w:space="0" w:color="auto"/>
            </w:tcBorders>
          </w:tcPr>
          <w:p w14:paraId="635F0A2A"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A2B" w14:textId="77777777" w:rsidR="00860C88" w:rsidRDefault="00860C88" w:rsidP="00860C88">
            <w:pPr>
              <w:pStyle w:val="Hints"/>
              <w:rPr>
                <w:rFonts w:cs="Calibri"/>
                <w:b/>
                <w:i/>
                <w:color w:val="000000"/>
              </w:rPr>
            </w:pPr>
            <w:r>
              <w:rPr>
                <w:rFonts w:cs="Calibri"/>
                <w:b/>
                <w:i/>
                <w:color w:val="000000"/>
              </w:rPr>
              <w:t>In case an exception occurs:</w:t>
            </w:r>
          </w:p>
          <w:p w14:paraId="635F0A2C" w14:textId="77777777" w:rsidR="00860C88" w:rsidRDefault="00860C88" w:rsidP="00860C88">
            <w:pPr>
              <w:pStyle w:val="Hints"/>
              <w:rPr>
                <w:rFonts w:cs="Calibri"/>
                <w:b/>
                <w:color w:val="000000"/>
              </w:rPr>
            </w:pPr>
          </w:p>
          <w:p w14:paraId="635F0A2D" w14:textId="77777777" w:rsidR="00EB4807" w:rsidRPr="00716501" w:rsidRDefault="00860C88" w:rsidP="00860C88">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A31" w14:textId="77777777" w:rsidTr="002220EF">
        <w:tc>
          <w:tcPr>
            <w:tcW w:w="1951" w:type="dxa"/>
            <w:tcBorders>
              <w:top w:val="single" w:sz="6" w:space="0" w:color="auto"/>
              <w:left w:val="single" w:sz="12" w:space="0" w:color="auto"/>
              <w:bottom w:val="single" w:sz="6" w:space="0" w:color="auto"/>
              <w:right w:val="single" w:sz="6" w:space="0" w:color="auto"/>
            </w:tcBorders>
          </w:tcPr>
          <w:p w14:paraId="635F0A2F"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A30" w14:textId="77777777" w:rsidR="00EB4807" w:rsidRPr="00287265" w:rsidRDefault="00EB4807" w:rsidP="002220EF">
            <w:r>
              <w:t>None</w:t>
            </w:r>
          </w:p>
        </w:tc>
      </w:tr>
      <w:tr w:rsidR="00EB4807" w:rsidRPr="00EF151E" w14:paraId="635F0A34" w14:textId="77777777" w:rsidTr="002220EF">
        <w:tc>
          <w:tcPr>
            <w:tcW w:w="1951" w:type="dxa"/>
            <w:tcBorders>
              <w:top w:val="single" w:sz="6" w:space="0" w:color="auto"/>
              <w:left w:val="single" w:sz="12" w:space="0" w:color="auto"/>
              <w:bottom w:val="single" w:sz="6" w:space="0" w:color="auto"/>
              <w:right w:val="single" w:sz="6" w:space="0" w:color="auto"/>
            </w:tcBorders>
          </w:tcPr>
          <w:p w14:paraId="635F0A32"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A33" w14:textId="77777777" w:rsidR="00EB4807" w:rsidRPr="00287265" w:rsidRDefault="00860C88" w:rsidP="002220EF">
            <w:pPr>
              <w:pStyle w:val="Hints"/>
              <w:rPr>
                <w:rFonts w:ascii="Verdana" w:hAnsi="Verdana" w:cs="Verdana"/>
                <w:color w:val="333333"/>
                <w:lang w:val="en-GB" w:eastAsia="en-GB"/>
              </w:rPr>
            </w:pPr>
            <w:r>
              <w:rPr>
                <w:rFonts w:ascii="Verdana" w:hAnsi="Verdana" w:cs="Verdana"/>
                <w:color w:val="333333"/>
                <w:lang w:val="en-GB" w:eastAsia="en-GB"/>
              </w:rPr>
              <w:t>Once for each message</w:t>
            </w:r>
          </w:p>
        </w:tc>
      </w:tr>
      <w:tr w:rsidR="00EB4807" w:rsidRPr="00EF151E" w14:paraId="635F0A37" w14:textId="77777777" w:rsidTr="002220EF">
        <w:tc>
          <w:tcPr>
            <w:tcW w:w="1951" w:type="dxa"/>
            <w:tcBorders>
              <w:top w:val="single" w:sz="6" w:space="0" w:color="auto"/>
              <w:left w:val="single" w:sz="12" w:space="0" w:color="auto"/>
              <w:bottom w:val="single" w:sz="12" w:space="0" w:color="auto"/>
              <w:right w:val="single" w:sz="6" w:space="0" w:color="auto"/>
            </w:tcBorders>
          </w:tcPr>
          <w:p w14:paraId="635F0A35"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A36" w14:textId="77777777" w:rsidR="00EB4807" w:rsidRPr="001D789E" w:rsidRDefault="00860C88" w:rsidP="002220EF">
            <w:pPr>
              <w:jc w:val="left"/>
              <w:rPr>
                <w:highlight w:val="yellow"/>
              </w:rPr>
            </w:pPr>
            <w:r w:rsidRPr="00860C88">
              <w:t>-</w:t>
            </w:r>
          </w:p>
        </w:tc>
      </w:tr>
    </w:tbl>
    <w:p w14:paraId="635F0A38" w14:textId="77777777" w:rsidR="00092C81" w:rsidRPr="00860C88" w:rsidRDefault="00092C81" w:rsidP="00092C81"/>
    <w:p w14:paraId="635F0A39" w14:textId="77777777" w:rsidR="00092C81" w:rsidRDefault="00092C81" w:rsidP="00092C81">
      <w:pPr>
        <w:pStyle w:val="MyH3"/>
        <w:rPr>
          <w:lang w:val="da-DK"/>
        </w:rPr>
      </w:pPr>
      <w:bookmarkStart w:id="79" w:name="_Toc36663491"/>
      <w:r w:rsidRPr="00092C81">
        <w:rPr>
          <w:lang w:val="da-DK"/>
        </w:rPr>
        <w:t xml:space="preserve">Parse </w:t>
      </w:r>
      <w:r w:rsidRPr="00443347">
        <w:t>Trigger</w:t>
      </w:r>
      <w:r w:rsidRPr="00092C81">
        <w:rPr>
          <w:lang w:val="da-DK"/>
        </w:rPr>
        <w:t xml:space="preserve"> Message</w:t>
      </w:r>
      <w:bookmarkEnd w:id="79"/>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A3C"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A3A"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A3B"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A3F"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3D"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A3E"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Parse Trigger Message</w:t>
            </w:r>
          </w:p>
        </w:tc>
      </w:tr>
      <w:tr w:rsidR="00EB4807" w:rsidRPr="00EF151E" w14:paraId="635F0A44"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40"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41"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42"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43" w14:textId="77777777" w:rsidR="00EB4807" w:rsidRPr="00EF151E" w:rsidRDefault="00EB4807" w:rsidP="002220EF"/>
        </w:tc>
      </w:tr>
      <w:tr w:rsidR="00EB4807" w:rsidRPr="00EF151E" w14:paraId="635F0A49"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45"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46" w14:textId="77777777" w:rsidR="00EB4807" w:rsidRPr="00EF151E" w:rsidRDefault="00443347" w:rsidP="002220EF">
            <w:r>
              <w:t>01/02</w:t>
            </w:r>
            <w:r w:rsidR="00EB4807">
              <w:t>/</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47"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48" w14:textId="77777777" w:rsidR="00EB4807" w:rsidRPr="00EF151E" w:rsidRDefault="00EB4807" w:rsidP="002220EF"/>
        </w:tc>
      </w:tr>
      <w:tr w:rsidR="00EB4807" w:rsidRPr="00BA6943" w14:paraId="635F0A4C" w14:textId="77777777" w:rsidTr="002220EF">
        <w:tc>
          <w:tcPr>
            <w:tcW w:w="1951" w:type="dxa"/>
            <w:tcBorders>
              <w:top w:val="single" w:sz="6" w:space="0" w:color="auto"/>
              <w:left w:val="single" w:sz="12" w:space="0" w:color="auto"/>
              <w:bottom w:val="single" w:sz="6" w:space="0" w:color="auto"/>
              <w:right w:val="single" w:sz="6" w:space="0" w:color="auto"/>
            </w:tcBorders>
          </w:tcPr>
          <w:p w14:paraId="635F0A4A"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A4B" w14:textId="77777777" w:rsidR="00EB4807" w:rsidRPr="00AA4436" w:rsidRDefault="00443347"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A4F" w14:textId="77777777" w:rsidTr="002220EF">
        <w:tc>
          <w:tcPr>
            <w:tcW w:w="1951" w:type="dxa"/>
            <w:tcBorders>
              <w:top w:val="single" w:sz="6" w:space="0" w:color="auto"/>
              <w:left w:val="single" w:sz="12" w:space="0" w:color="auto"/>
              <w:bottom w:val="single" w:sz="6" w:space="0" w:color="auto"/>
              <w:right w:val="single" w:sz="6" w:space="0" w:color="auto"/>
            </w:tcBorders>
          </w:tcPr>
          <w:p w14:paraId="635F0A4D"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A4E" w14:textId="77777777" w:rsidR="00EB4807" w:rsidRPr="00AA4436" w:rsidRDefault="00443347"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parses a message from its scheduler.</w:t>
            </w:r>
          </w:p>
        </w:tc>
      </w:tr>
      <w:tr w:rsidR="00EB4807" w:rsidRPr="00EF151E" w14:paraId="635F0A52" w14:textId="77777777" w:rsidTr="002220EF">
        <w:tc>
          <w:tcPr>
            <w:tcW w:w="1951" w:type="dxa"/>
            <w:tcBorders>
              <w:top w:val="single" w:sz="6" w:space="0" w:color="auto"/>
              <w:left w:val="single" w:sz="12" w:space="0" w:color="auto"/>
              <w:bottom w:val="single" w:sz="6" w:space="0" w:color="auto"/>
              <w:right w:val="single" w:sz="6" w:space="0" w:color="auto"/>
            </w:tcBorders>
          </w:tcPr>
          <w:p w14:paraId="635F0A50"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A51" w14:textId="77777777" w:rsidR="00EB4807" w:rsidRPr="00AA4436" w:rsidRDefault="00443347" w:rsidP="00443347">
            <w:pPr>
              <w:pStyle w:val="Hints"/>
              <w:rPr>
                <w:rFonts w:ascii="Verdana" w:hAnsi="Verdana" w:cs="Verdana"/>
                <w:color w:val="333333"/>
                <w:lang w:val="en-GB" w:eastAsia="en-GB"/>
              </w:rPr>
            </w:pPr>
            <w:r>
              <w:rPr>
                <w:rFonts w:ascii="Verdana" w:hAnsi="Verdana" w:cs="Verdana"/>
                <w:color w:val="333333"/>
                <w:lang w:val="en-GB" w:eastAsia="en-GB"/>
              </w:rPr>
              <w:t>The Access Point scheduler generates a trigger message at the configured time.</w:t>
            </w:r>
          </w:p>
        </w:tc>
      </w:tr>
      <w:tr w:rsidR="00EB4807" w:rsidRPr="00EF151E" w14:paraId="635F0A55"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A53"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54"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A58" w14:textId="77777777" w:rsidTr="002220EF">
        <w:tc>
          <w:tcPr>
            <w:tcW w:w="1951" w:type="dxa"/>
            <w:tcBorders>
              <w:top w:val="single" w:sz="6" w:space="0" w:color="auto"/>
              <w:left w:val="single" w:sz="12" w:space="0" w:color="auto"/>
              <w:bottom w:val="single" w:sz="6" w:space="0" w:color="auto"/>
              <w:right w:val="single" w:sz="6" w:space="0" w:color="auto"/>
            </w:tcBorders>
          </w:tcPr>
          <w:p w14:paraId="635F0A56"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57" w14:textId="77777777" w:rsidR="00EB4807" w:rsidRPr="00E521FA" w:rsidRDefault="00443347" w:rsidP="002220EF">
            <w:pPr>
              <w:jc w:val="left"/>
            </w:pPr>
            <w:r>
              <w:t>The Access Point knows what steps need to be executed as a result of the received trigger message.</w:t>
            </w:r>
          </w:p>
        </w:tc>
      </w:tr>
      <w:tr w:rsidR="00EB4807" w:rsidRPr="00063C03" w14:paraId="635F0A5E" w14:textId="77777777" w:rsidTr="002220EF">
        <w:tc>
          <w:tcPr>
            <w:tcW w:w="1951" w:type="dxa"/>
            <w:tcBorders>
              <w:top w:val="single" w:sz="6" w:space="0" w:color="auto"/>
              <w:left w:val="single" w:sz="12" w:space="0" w:color="auto"/>
              <w:bottom w:val="single" w:sz="6" w:space="0" w:color="auto"/>
              <w:right w:val="single" w:sz="6" w:space="0" w:color="auto"/>
            </w:tcBorders>
          </w:tcPr>
          <w:p w14:paraId="635F0A59" w14:textId="77777777" w:rsidR="00EB4807" w:rsidRPr="00063C03" w:rsidRDefault="00EB4807" w:rsidP="002220EF">
            <w:pPr>
              <w:jc w:val="right"/>
              <w:rPr>
                <w:b/>
                <w:bCs/>
              </w:rPr>
            </w:pPr>
            <w:r w:rsidRPr="00063C03">
              <w:rPr>
                <w:b/>
                <w:bCs/>
              </w:rPr>
              <w:t>Main Scenario:</w:t>
            </w:r>
          </w:p>
          <w:p w14:paraId="635F0A5A"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A5B" w14:textId="77777777" w:rsidR="00EB4807" w:rsidRDefault="00443347" w:rsidP="002220EF">
            <w:pPr>
              <w:jc w:val="left"/>
              <w:rPr>
                <w:bCs/>
                <w:color w:val="000000"/>
              </w:rPr>
            </w:pPr>
            <w:r>
              <w:rPr>
                <w:bCs/>
                <w:color w:val="000000"/>
              </w:rPr>
              <w:t>A trigger message is received.  It is parsed in order to determine the following, based on a lookup in the Access Point configuration:</w:t>
            </w:r>
          </w:p>
          <w:p w14:paraId="635F0A5C" w14:textId="77777777" w:rsidR="00443347" w:rsidRPr="00FA6D3C" w:rsidRDefault="00443347" w:rsidP="00443347">
            <w:pPr>
              <w:pStyle w:val="ListParagraph"/>
              <w:numPr>
                <w:ilvl w:val="0"/>
                <w:numId w:val="18"/>
              </w:numPr>
              <w:rPr>
                <w:rFonts w:ascii="Verdana" w:hAnsi="Verdana"/>
                <w:bCs/>
                <w:color w:val="000000"/>
                <w:sz w:val="20"/>
                <w:szCs w:val="20"/>
              </w:rPr>
            </w:pPr>
            <w:r w:rsidRPr="00FA6D3C">
              <w:rPr>
                <w:rFonts w:ascii="Verdana" w:hAnsi="Verdana"/>
                <w:bCs/>
                <w:color w:val="000000"/>
                <w:sz w:val="20"/>
                <w:szCs w:val="20"/>
              </w:rPr>
              <w:lastRenderedPageBreak/>
              <w:t>The scenario</w:t>
            </w:r>
          </w:p>
          <w:p w14:paraId="635F0A5D" w14:textId="77777777" w:rsidR="00EB4807" w:rsidRPr="00443347" w:rsidRDefault="00443347" w:rsidP="00443347">
            <w:pPr>
              <w:pStyle w:val="ListParagraph"/>
              <w:numPr>
                <w:ilvl w:val="0"/>
                <w:numId w:val="18"/>
              </w:numPr>
              <w:rPr>
                <w:bCs/>
                <w:color w:val="000000"/>
              </w:rPr>
            </w:pPr>
            <w:r w:rsidRPr="00FA6D3C">
              <w:rPr>
                <w:rFonts w:ascii="Verdana" w:hAnsi="Verdana"/>
                <w:bCs/>
                <w:color w:val="000000"/>
                <w:sz w:val="20"/>
                <w:szCs w:val="20"/>
              </w:rPr>
              <w:t>The required use cases to execute</w:t>
            </w:r>
          </w:p>
        </w:tc>
      </w:tr>
      <w:tr w:rsidR="00EB4807" w:rsidRPr="00EF151E" w14:paraId="635F0A63" w14:textId="77777777" w:rsidTr="002220EF">
        <w:trPr>
          <w:trHeight w:val="724"/>
        </w:trPr>
        <w:tc>
          <w:tcPr>
            <w:tcW w:w="1951" w:type="dxa"/>
            <w:tcBorders>
              <w:left w:val="single" w:sz="12" w:space="0" w:color="auto"/>
              <w:right w:val="single" w:sz="6" w:space="0" w:color="auto"/>
            </w:tcBorders>
          </w:tcPr>
          <w:p w14:paraId="635F0A5F" w14:textId="77777777" w:rsidR="00EB4807" w:rsidRPr="001C7F63" w:rsidRDefault="00EB4807" w:rsidP="002220EF">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A60" w14:textId="77777777" w:rsidR="00443347" w:rsidRDefault="00443347" w:rsidP="00443347">
            <w:pPr>
              <w:pStyle w:val="Hints"/>
              <w:rPr>
                <w:rFonts w:cs="Calibri"/>
                <w:b/>
                <w:i/>
                <w:color w:val="000000"/>
              </w:rPr>
            </w:pPr>
            <w:r>
              <w:rPr>
                <w:rFonts w:cs="Calibri"/>
                <w:b/>
                <w:i/>
                <w:color w:val="000000"/>
              </w:rPr>
              <w:t>In case an exception occurs:</w:t>
            </w:r>
          </w:p>
          <w:p w14:paraId="635F0A61" w14:textId="77777777" w:rsidR="00443347" w:rsidRDefault="00443347" w:rsidP="00443347">
            <w:pPr>
              <w:pStyle w:val="Hints"/>
              <w:rPr>
                <w:rFonts w:cs="Calibri"/>
                <w:b/>
                <w:color w:val="000000"/>
              </w:rPr>
            </w:pPr>
          </w:p>
          <w:p w14:paraId="635F0A62" w14:textId="77777777" w:rsidR="00EB4807" w:rsidRPr="00716501" w:rsidRDefault="00443347" w:rsidP="00443347">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A66" w14:textId="77777777" w:rsidTr="002220EF">
        <w:tc>
          <w:tcPr>
            <w:tcW w:w="1951" w:type="dxa"/>
            <w:tcBorders>
              <w:top w:val="single" w:sz="6" w:space="0" w:color="auto"/>
              <w:left w:val="single" w:sz="12" w:space="0" w:color="auto"/>
              <w:bottom w:val="single" w:sz="6" w:space="0" w:color="auto"/>
              <w:right w:val="single" w:sz="6" w:space="0" w:color="auto"/>
            </w:tcBorders>
          </w:tcPr>
          <w:p w14:paraId="635F0A64"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A65" w14:textId="77777777" w:rsidR="00EB4807" w:rsidRPr="00287265" w:rsidRDefault="00EB4807" w:rsidP="002220EF">
            <w:r>
              <w:t>None</w:t>
            </w:r>
          </w:p>
        </w:tc>
      </w:tr>
      <w:tr w:rsidR="00EB4807" w:rsidRPr="00EF151E" w14:paraId="635F0A69" w14:textId="77777777" w:rsidTr="002220EF">
        <w:tc>
          <w:tcPr>
            <w:tcW w:w="1951" w:type="dxa"/>
            <w:tcBorders>
              <w:top w:val="single" w:sz="6" w:space="0" w:color="auto"/>
              <w:left w:val="single" w:sz="12" w:space="0" w:color="auto"/>
              <w:bottom w:val="single" w:sz="6" w:space="0" w:color="auto"/>
              <w:right w:val="single" w:sz="6" w:space="0" w:color="auto"/>
            </w:tcBorders>
          </w:tcPr>
          <w:p w14:paraId="635F0A67"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A68" w14:textId="77777777" w:rsidR="00EB4807" w:rsidRPr="00287265" w:rsidRDefault="00443347" w:rsidP="002220EF">
            <w:pPr>
              <w:pStyle w:val="Hints"/>
              <w:rPr>
                <w:rFonts w:ascii="Verdana" w:hAnsi="Verdana" w:cs="Verdana"/>
                <w:color w:val="333333"/>
                <w:lang w:val="en-GB" w:eastAsia="en-GB"/>
              </w:rPr>
            </w:pPr>
            <w:r>
              <w:rPr>
                <w:rFonts w:ascii="Verdana" w:hAnsi="Verdana" w:cs="Verdana"/>
                <w:color w:val="333333"/>
                <w:lang w:val="en-GB" w:eastAsia="en-GB"/>
              </w:rPr>
              <w:t>Each time the AP scheduler generates a message.</w:t>
            </w:r>
          </w:p>
        </w:tc>
      </w:tr>
      <w:tr w:rsidR="00EB4807" w:rsidRPr="00EF151E" w14:paraId="635F0A6C" w14:textId="77777777" w:rsidTr="002220EF">
        <w:tc>
          <w:tcPr>
            <w:tcW w:w="1951" w:type="dxa"/>
            <w:tcBorders>
              <w:top w:val="single" w:sz="6" w:space="0" w:color="auto"/>
              <w:left w:val="single" w:sz="12" w:space="0" w:color="auto"/>
              <w:bottom w:val="single" w:sz="12" w:space="0" w:color="auto"/>
              <w:right w:val="single" w:sz="6" w:space="0" w:color="auto"/>
            </w:tcBorders>
          </w:tcPr>
          <w:p w14:paraId="635F0A6A"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A6B" w14:textId="77777777" w:rsidR="00EB4807" w:rsidRPr="001D789E" w:rsidRDefault="00443347" w:rsidP="002220EF">
            <w:pPr>
              <w:jc w:val="left"/>
              <w:rPr>
                <w:highlight w:val="yellow"/>
              </w:rPr>
            </w:pPr>
            <w:r w:rsidRPr="00860C88">
              <w:t>-</w:t>
            </w:r>
          </w:p>
        </w:tc>
      </w:tr>
    </w:tbl>
    <w:p w14:paraId="635F0A6D" w14:textId="77777777" w:rsidR="00092C81" w:rsidRPr="00443347" w:rsidRDefault="00092C81" w:rsidP="00092C81"/>
    <w:p w14:paraId="635F0A6E" w14:textId="77777777" w:rsidR="00E8232E" w:rsidRDefault="00E8232E" w:rsidP="00092C81">
      <w:pPr>
        <w:pStyle w:val="MyH3"/>
        <w:rPr>
          <w:lang w:val="da-DK"/>
        </w:rPr>
      </w:pPr>
      <w:bookmarkStart w:id="80" w:name="_Toc36663492"/>
      <w:r w:rsidRPr="00443347">
        <w:t>Perform Intelligent</w:t>
      </w:r>
      <w:r>
        <w:rPr>
          <w:lang w:val="da-DK"/>
        </w:rPr>
        <w:t xml:space="preserve"> Routing</w:t>
      </w:r>
      <w:bookmarkEnd w:id="80"/>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A71"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A6F"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A70"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A74"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72"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A73"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Perform Intelligent Routing</w:t>
            </w:r>
          </w:p>
        </w:tc>
      </w:tr>
      <w:tr w:rsidR="00EB4807" w:rsidRPr="00EF151E" w14:paraId="635F0A79"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75"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76"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77"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78" w14:textId="77777777" w:rsidR="00EB4807" w:rsidRPr="00EF151E" w:rsidRDefault="00EB4807" w:rsidP="002220EF"/>
        </w:tc>
      </w:tr>
      <w:tr w:rsidR="00EB4807" w:rsidRPr="00EF151E" w14:paraId="635F0A7E"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7A"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7B" w14:textId="77777777" w:rsidR="00EB4807" w:rsidRPr="00EF151E" w:rsidRDefault="00443347" w:rsidP="002220EF">
            <w:r>
              <w:t>01/02</w:t>
            </w:r>
            <w:r w:rsidR="00EB4807">
              <w:t>/</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7C"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7D" w14:textId="77777777" w:rsidR="00EB4807" w:rsidRPr="00EF151E" w:rsidRDefault="00EB4807" w:rsidP="002220EF"/>
        </w:tc>
      </w:tr>
      <w:tr w:rsidR="00EB4807" w:rsidRPr="00BA6943" w14:paraId="635F0A81" w14:textId="77777777" w:rsidTr="002220EF">
        <w:tc>
          <w:tcPr>
            <w:tcW w:w="1951" w:type="dxa"/>
            <w:tcBorders>
              <w:top w:val="single" w:sz="6" w:space="0" w:color="auto"/>
              <w:left w:val="single" w:sz="12" w:space="0" w:color="auto"/>
              <w:bottom w:val="single" w:sz="6" w:space="0" w:color="auto"/>
              <w:right w:val="single" w:sz="6" w:space="0" w:color="auto"/>
            </w:tcBorders>
          </w:tcPr>
          <w:p w14:paraId="635F0A7F"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A80" w14:textId="77777777" w:rsidR="00EB4807" w:rsidRPr="00AA4436" w:rsidRDefault="00443347"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A84" w14:textId="77777777" w:rsidTr="002220EF">
        <w:tc>
          <w:tcPr>
            <w:tcW w:w="1951" w:type="dxa"/>
            <w:tcBorders>
              <w:top w:val="single" w:sz="6" w:space="0" w:color="auto"/>
              <w:left w:val="single" w:sz="12" w:space="0" w:color="auto"/>
              <w:bottom w:val="single" w:sz="6" w:space="0" w:color="auto"/>
              <w:right w:val="single" w:sz="6" w:space="0" w:color="auto"/>
            </w:tcBorders>
          </w:tcPr>
          <w:p w14:paraId="635F0A82"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A83" w14:textId="77777777" w:rsidR="00EB4807" w:rsidRPr="00AA4436" w:rsidRDefault="00443347" w:rsidP="002220EF">
            <w:pPr>
              <w:pStyle w:val="Hints"/>
              <w:rPr>
                <w:rFonts w:ascii="Verdana" w:hAnsi="Verdana" w:cs="Verdana"/>
                <w:color w:val="333333"/>
                <w:lang w:val="en-GB" w:eastAsia="en-GB"/>
              </w:rPr>
            </w:pPr>
            <w:r>
              <w:rPr>
                <w:rFonts w:ascii="Verdana" w:hAnsi="Verdana" w:cs="Verdana"/>
                <w:color w:val="333333"/>
                <w:lang w:val="en-GB" w:eastAsia="en-GB"/>
              </w:rPr>
              <w:t>Th</w:t>
            </w:r>
            <w:r w:rsidR="008C7EB2">
              <w:rPr>
                <w:rFonts w:ascii="Verdana" w:hAnsi="Verdana" w:cs="Verdana"/>
                <w:color w:val="333333"/>
                <w:lang w:val="en-GB" w:eastAsia="en-GB"/>
              </w:rPr>
              <w:t>is use case describes how the Access Point performs Intelligent Routing.</w:t>
            </w:r>
          </w:p>
        </w:tc>
      </w:tr>
      <w:tr w:rsidR="00EB4807" w:rsidRPr="00EF151E" w14:paraId="635F0A87" w14:textId="77777777" w:rsidTr="002220EF">
        <w:tc>
          <w:tcPr>
            <w:tcW w:w="1951" w:type="dxa"/>
            <w:tcBorders>
              <w:top w:val="single" w:sz="6" w:space="0" w:color="auto"/>
              <w:left w:val="single" w:sz="12" w:space="0" w:color="auto"/>
              <w:bottom w:val="single" w:sz="6" w:space="0" w:color="auto"/>
              <w:right w:val="single" w:sz="6" w:space="0" w:color="auto"/>
            </w:tcBorders>
          </w:tcPr>
          <w:p w14:paraId="635F0A85"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A86" w14:textId="77777777" w:rsidR="00EB4807" w:rsidRPr="00AA4436" w:rsidRDefault="008C7EB2" w:rsidP="002220EF">
            <w:pPr>
              <w:pStyle w:val="Hints"/>
              <w:rPr>
                <w:rFonts w:ascii="Verdana" w:hAnsi="Verdana" w:cs="Verdana"/>
                <w:color w:val="333333"/>
                <w:lang w:val="en-GB" w:eastAsia="en-GB"/>
              </w:rPr>
            </w:pPr>
            <w:r>
              <w:rPr>
                <w:rFonts w:ascii="Verdana" w:hAnsi="Verdana" w:cs="Verdana"/>
                <w:color w:val="333333"/>
                <w:lang w:val="en-GB" w:eastAsia="en-GB"/>
              </w:rPr>
              <w:t>A business message is received on the receiving Access Point.</w:t>
            </w:r>
          </w:p>
        </w:tc>
      </w:tr>
      <w:tr w:rsidR="00EB4807" w:rsidRPr="00EF151E" w14:paraId="635F0A8A"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A88"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89" w14:textId="77777777" w:rsidR="00EB4807" w:rsidRPr="00AA4436" w:rsidRDefault="008C7EB2" w:rsidP="002220EF">
            <w:pPr>
              <w:pStyle w:val="Hints"/>
              <w:rPr>
                <w:rFonts w:ascii="Verdana" w:hAnsi="Verdana" w:cs="Verdana"/>
                <w:color w:val="333333"/>
                <w:lang w:val="en-GB" w:eastAsia="en-GB"/>
              </w:rPr>
            </w:pPr>
            <w:r>
              <w:rPr>
                <w:rFonts w:ascii="Verdana" w:hAnsi="Verdana" w:cs="Verdana"/>
                <w:color w:val="333333"/>
                <w:lang w:val="en-GB" w:eastAsia="en-GB"/>
              </w:rPr>
              <w:t>The default messaging endpoint configured within the Institution Repository has been retrieved.</w:t>
            </w:r>
          </w:p>
        </w:tc>
      </w:tr>
      <w:tr w:rsidR="00EB4807" w:rsidRPr="00EF151E" w14:paraId="635F0A8D" w14:textId="77777777" w:rsidTr="002220EF">
        <w:tc>
          <w:tcPr>
            <w:tcW w:w="1951" w:type="dxa"/>
            <w:tcBorders>
              <w:top w:val="single" w:sz="6" w:space="0" w:color="auto"/>
              <w:left w:val="single" w:sz="12" w:space="0" w:color="auto"/>
              <w:bottom w:val="single" w:sz="6" w:space="0" w:color="auto"/>
              <w:right w:val="single" w:sz="6" w:space="0" w:color="auto"/>
            </w:tcBorders>
          </w:tcPr>
          <w:p w14:paraId="635F0A8B"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8C" w14:textId="77777777" w:rsidR="00EB4807" w:rsidRPr="00E521FA" w:rsidRDefault="008C7EB2" w:rsidP="008C7EB2">
            <w:pPr>
              <w:jc w:val="left"/>
            </w:pPr>
            <w:r>
              <w:t xml:space="preserve">The default messaging endpoint could be modified by the Intelligent Routing module. </w:t>
            </w:r>
          </w:p>
        </w:tc>
      </w:tr>
      <w:tr w:rsidR="00EB4807" w:rsidRPr="00063C03" w14:paraId="635F0A9A" w14:textId="77777777" w:rsidTr="002220EF">
        <w:tc>
          <w:tcPr>
            <w:tcW w:w="1951" w:type="dxa"/>
            <w:tcBorders>
              <w:top w:val="single" w:sz="6" w:space="0" w:color="auto"/>
              <w:left w:val="single" w:sz="12" w:space="0" w:color="auto"/>
              <w:bottom w:val="single" w:sz="6" w:space="0" w:color="auto"/>
              <w:right w:val="single" w:sz="6" w:space="0" w:color="auto"/>
            </w:tcBorders>
          </w:tcPr>
          <w:p w14:paraId="635F0A8E" w14:textId="77777777" w:rsidR="00EB4807" w:rsidRPr="00063C03" w:rsidRDefault="00EB4807" w:rsidP="002220EF">
            <w:pPr>
              <w:jc w:val="right"/>
              <w:rPr>
                <w:b/>
                <w:bCs/>
              </w:rPr>
            </w:pPr>
            <w:r w:rsidRPr="00063C03">
              <w:rPr>
                <w:b/>
                <w:bCs/>
              </w:rPr>
              <w:t>Main Scenario:</w:t>
            </w:r>
          </w:p>
          <w:p w14:paraId="635F0A8F"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A90" w14:textId="77777777" w:rsidR="00EB4807" w:rsidRDefault="008C7EB2" w:rsidP="002220EF">
            <w:pPr>
              <w:jc w:val="left"/>
              <w:rPr>
                <w:bCs/>
                <w:color w:val="000000"/>
              </w:rPr>
            </w:pPr>
            <w:r>
              <w:rPr>
                <w:bCs/>
                <w:color w:val="000000"/>
              </w:rPr>
              <w:t>The Access Point retrieves the configured Intelligent Routing Rules Policy for the destination Institution from the AP configuration.</w:t>
            </w:r>
          </w:p>
          <w:p w14:paraId="635F0A91" w14:textId="77777777" w:rsidR="008C7EB2" w:rsidRDefault="008C7EB2" w:rsidP="002220EF">
            <w:pPr>
              <w:jc w:val="left"/>
              <w:rPr>
                <w:bCs/>
                <w:color w:val="000000"/>
              </w:rPr>
            </w:pPr>
          </w:p>
          <w:p w14:paraId="635F0A92" w14:textId="77777777" w:rsidR="008C7EB2" w:rsidRDefault="008C7EB2" w:rsidP="002220EF">
            <w:pPr>
              <w:jc w:val="left"/>
              <w:rPr>
                <w:bCs/>
                <w:color w:val="000000"/>
              </w:rPr>
            </w:pPr>
            <w:r>
              <w:rPr>
                <w:bCs/>
                <w:color w:val="000000"/>
              </w:rPr>
              <w:t xml:space="preserve">The Access Point </w:t>
            </w:r>
            <w:r w:rsidR="00D961B8">
              <w:rPr>
                <w:bCs/>
                <w:color w:val="000000"/>
              </w:rPr>
              <w:t>calls</w:t>
            </w:r>
            <w:r>
              <w:rPr>
                <w:bCs/>
                <w:color w:val="000000"/>
              </w:rPr>
              <w:t xml:space="preserve"> the </w:t>
            </w:r>
            <w:r w:rsidR="00D961B8">
              <w:rPr>
                <w:bCs/>
                <w:color w:val="000000"/>
              </w:rPr>
              <w:t>retrieved</w:t>
            </w:r>
            <w:r>
              <w:rPr>
                <w:bCs/>
                <w:color w:val="000000"/>
              </w:rPr>
              <w:t xml:space="preserve"> Rules Policy and passes the required ebMS and SBDH properties to the business rules engine.</w:t>
            </w:r>
          </w:p>
          <w:p w14:paraId="635F0A93" w14:textId="77777777" w:rsidR="008C7EB2" w:rsidRDefault="008C7EB2" w:rsidP="002220EF">
            <w:pPr>
              <w:jc w:val="left"/>
              <w:rPr>
                <w:bCs/>
                <w:color w:val="000000"/>
              </w:rPr>
            </w:pPr>
          </w:p>
          <w:p w14:paraId="635F0A94" w14:textId="77777777" w:rsidR="008C7EB2" w:rsidRDefault="008C7EB2" w:rsidP="002220EF">
            <w:pPr>
              <w:jc w:val="left"/>
              <w:rPr>
                <w:bCs/>
                <w:color w:val="000000"/>
              </w:rPr>
            </w:pPr>
            <w:r>
              <w:rPr>
                <w:bCs/>
                <w:color w:val="000000"/>
              </w:rPr>
              <w:t>The business rules engine executes the rules that are configured by the AP administrator</w:t>
            </w:r>
            <w:r w:rsidR="00D961B8">
              <w:rPr>
                <w:bCs/>
                <w:color w:val="000000"/>
              </w:rPr>
              <w:t xml:space="preserve"> within the Rules Policy</w:t>
            </w:r>
            <w:r>
              <w:rPr>
                <w:bCs/>
                <w:color w:val="000000"/>
              </w:rPr>
              <w:t xml:space="preserve">.  </w:t>
            </w:r>
            <w:r w:rsidR="00D961B8">
              <w:rPr>
                <w:bCs/>
                <w:color w:val="000000"/>
              </w:rPr>
              <w:t>Depending on the configuration, a specific action could be fired.</w:t>
            </w:r>
          </w:p>
          <w:p w14:paraId="635F0A95" w14:textId="77777777" w:rsidR="008C7EB2" w:rsidRDefault="008C7EB2" w:rsidP="002220EF">
            <w:pPr>
              <w:jc w:val="left"/>
              <w:rPr>
                <w:bCs/>
                <w:color w:val="000000"/>
              </w:rPr>
            </w:pPr>
          </w:p>
          <w:p w14:paraId="635F0A96" w14:textId="77777777" w:rsidR="008C7EB2" w:rsidRDefault="008C7EB2" w:rsidP="002220EF">
            <w:pPr>
              <w:jc w:val="left"/>
              <w:rPr>
                <w:bCs/>
                <w:color w:val="000000"/>
              </w:rPr>
            </w:pPr>
            <w:r>
              <w:rPr>
                <w:bCs/>
                <w:color w:val="000000"/>
              </w:rPr>
              <w:t xml:space="preserve">Depending on the </w:t>
            </w:r>
            <w:r w:rsidR="00D961B8">
              <w:rPr>
                <w:bCs/>
                <w:color w:val="000000"/>
              </w:rPr>
              <w:t>fired</w:t>
            </w:r>
            <w:r>
              <w:rPr>
                <w:bCs/>
                <w:color w:val="000000"/>
              </w:rPr>
              <w:t xml:space="preserve"> action from the rules engine, the default messaging endpoint remains the same or is overwritten.</w:t>
            </w:r>
            <w:r w:rsidR="00914B83">
              <w:rPr>
                <w:bCs/>
                <w:color w:val="000000"/>
              </w:rPr>
              <w:t xml:space="preserve">  A messaging endpoint consists of a pattern (PULL or PUSH) and a channel (MPC or URL).</w:t>
            </w:r>
          </w:p>
          <w:p w14:paraId="635F0A97" w14:textId="77777777" w:rsidR="008C7EB2" w:rsidRDefault="008C7EB2" w:rsidP="002220EF">
            <w:pPr>
              <w:jc w:val="left"/>
              <w:rPr>
                <w:bCs/>
                <w:color w:val="000000"/>
              </w:rPr>
            </w:pPr>
          </w:p>
          <w:p w14:paraId="635F0A98" w14:textId="77777777" w:rsidR="008C7EB2" w:rsidRPr="00E8232E" w:rsidRDefault="008C7EB2" w:rsidP="002220EF">
            <w:pPr>
              <w:jc w:val="left"/>
              <w:rPr>
                <w:bCs/>
                <w:color w:val="000000"/>
              </w:rPr>
            </w:pPr>
            <w:r>
              <w:rPr>
                <w:bCs/>
                <w:color w:val="000000"/>
              </w:rPr>
              <w:t>Th</w:t>
            </w:r>
            <w:r w:rsidR="00D961B8">
              <w:rPr>
                <w:bCs/>
                <w:color w:val="000000"/>
              </w:rPr>
              <w:t xml:space="preserve">is functionality is specified within the </w:t>
            </w:r>
            <w:hyperlink w:anchor="APIntelligentRouting" w:history="1">
              <w:r w:rsidR="00D961B8" w:rsidRPr="00D961B8">
                <w:rPr>
                  <w:rStyle w:val="Hyperlink"/>
                  <w:b/>
                </w:rPr>
                <w:t>[AP Intelligent Routing Interface]</w:t>
              </w:r>
            </w:hyperlink>
            <w:r w:rsidR="00D961B8">
              <w:rPr>
                <w:bCs/>
                <w:color w:val="000000"/>
              </w:rPr>
              <w:t xml:space="preserve">.  </w:t>
            </w:r>
          </w:p>
          <w:p w14:paraId="635F0A99" w14:textId="77777777" w:rsidR="00EB4807" w:rsidRPr="008C7EB2" w:rsidRDefault="00EB4807" w:rsidP="002220EF">
            <w:pPr>
              <w:jc w:val="left"/>
              <w:rPr>
                <w:b/>
                <w:bCs/>
                <w:color w:val="000000"/>
              </w:rPr>
            </w:pPr>
          </w:p>
        </w:tc>
      </w:tr>
      <w:tr w:rsidR="00EB4807" w:rsidRPr="00EF151E" w14:paraId="635F0A9F" w14:textId="77777777" w:rsidTr="002220EF">
        <w:trPr>
          <w:trHeight w:val="724"/>
        </w:trPr>
        <w:tc>
          <w:tcPr>
            <w:tcW w:w="1951" w:type="dxa"/>
            <w:tcBorders>
              <w:left w:val="single" w:sz="12" w:space="0" w:color="auto"/>
              <w:right w:val="single" w:sz="6" w:space="0" w:color="auto"/>
            </w:tcBorders>
          </w:tcPr>
          <w:p w14:paraId="635F0A9B"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A9C" w14:textId="77777777" w:rsidR="00914B83" w:rsidRDefault="00914B83" w:rsidP="00914B83">
            <w:pPr>
              <w:pStyle w:val="Hints"/>
              <w:rPr>
                <w:rFonts w:cs="Calibri"/>
                <w:b/>
                <w:i/>
                <w:color w:val="000000"/>
              </w:rPr>
            </w:pPr>
            <w:r>
              <w:rPr>
                <w:rFonts w:cs="Calibri"/>
                <w:b/>
                <w:i/>
                <w:color w:val="000000"/>
              </w:rPr>
              <w:t>In case an exception occurs:</w:t>
            </w:r>
          </w:p>
          <w:p w14:paraId="635F0A9D" w14:textId="77777777" w:rsidR="00914B83" w:rsidRDefault="00914B83" w:rsidP="00914B83">
            <w:pPr>
              <w:pStyle w:val="Hints"/>
              <w:rPr>
                <w:rFonts w:cs="Calibri"/>
                <w:b/>
                <w:color w:val="000000"/>
              </w:rPr>
            </w:pPr>
          </w:p>
          <w:p w14:paraId="635F0A9E" w14:textId="77777777" w:rsidR="00EB4807" w:rsidRPr="00716501" w:rsidRDefault="00914B83" w:rsidP="00914B83">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AA2" w14:textId="77777777" w:rsidTr="002220EF">
        <w:tc>
          <w:tcPr>
            <w:tcW w:w="1951" w:type="dxa"/>
            <w:tcBorders>
              <w:top w:val="single" w:sz="6" w:space="0" w:color="auto"/>
              <w:left w:val="single" w:sz="12" w:space="0" w:color="auto"/>
              <w:bottom w:val="single" w:sz="6" w:space="0" w:color="auto"/>
              <w:right w:val="single" w:sz="6" w:space="0" w:color="auto"/>
            </w:tcBorders>
          </w:tcPr>
          <w:p w14:paraId="635F0AA0"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AA1" w14:textId="77777777" w:rsidR="00EB4807" w:rsidRPr="00287265" w:rsidRDefault="00EB4807" w:rsidP="002220EF">
            <w:r>
              <w:t>None</w:t>
            </w:r>
          </w:p>
        </w:tc>
      </w:tr>
      <w:tr w:rsidR="00EB4807" w:rsidRPr="00EF151E" w14:paraId="635F0AA5" w14:textId="77777777" w:rsidTr="002220EF">
        <w:tc>
          <w:tcPr>
            <w:tcW w:w="1951" w:type="dxa"/>
            <w:tcBorders>
              <w:top w:val="single" w:sz="6" w:space="0" w:color="auto"/>
              <w:left w:val="single" w:sz="12" w:space="0" w:color="auto"/>
              <w:bottom w:val="single" w:sz="6" w:space="0" w:color="auto"/>
              <w:right w:val="single" w:sz="6" w:space="0" w:color="auto"/>
            </w:tcBorders>
          </w:tcPr>
          <w:p w14:paraId="635F0AA3" w14:textId="77777777" w:rsidR="00EB4807" w:rsidRPr="00E2293C" w:rsidRDefault="00EB4807" w:rsidP="002220EF">
            <w:pPr>
              <w:jc w:val="right"/>
              <w:rPr>
                <w:b/>
                <w:bCs/>
              </w:rPr>
            </w:pPr>
            <w:r w:rsidRPr="00E2293C">
              <w:rPr>
                <w:b/>
                <w:bCs/>
              </w:rPr>
              <w:t xml:space="preserve">Frequency of </w:t>
            </w:r>
            <w:r w:rsidRPr="00E2293C">
              <w:rPr>
                <w:b/>
                <w:bCs/>
              </w:rPr>
              <w:lastRenderedPageBreak/>
              <w:t>Use:</w:t>
            </w:r>
          </w:p>
        </w:tc>
        <w:tc>
          <w:tcPr>
            <w:tcW w:w="7253" w:type="dxa"/>
            <w:gridSpan w:val="3"/>
            <w:tcBorders>
              <w:top w:val="single" w:sz="6" w:space="0" w:color="auto"/>
              <w:left w:val="single" w:sz="6" w:space="0" w:color="auto"/>
              <w:bottom w:val="single" w:sz="6" w:space="0" w:color="auto"/>
              <w:right w:val="single" w:sz="12" w:space="0" w:color="auto"/>
            </w:tcBorders>
          </w:tcPr>
          <w:p w14:paraId="635F0AA4" w14:textId="77777777" w:rsidR="00EB4807" w:rsidRPr="00287265" w:rsidRDefault="00D961B8" w:rsidP="002220EF">
            <w:pPr>
              <w:pStyle w:val="Hints"/>
              <w:rPr>
                <w:rFonts w:ascii="Verdana" w:hAnsi="Verdana" w:cs="Verdana"/>
                <w:color w:val="333333"/>
                <w:lang w:val="en-GB" w:eastAsia="en-GB"/>
              </w:rPr>
            </w:pPr>
            <w:r>
              <w:rPr>
                <w:rFonts w:ascii="Verdana" w:hAnsi="Verdana" w:cs="Verdana"/>
                <w:color w:val="333333"/>
                <w:lang w:val="en-GB" w:eastAsia="en-GB"/>
              </w:rPr>
              <w:lastRenderedPageBreak/>
              <w:t>Once per business message received on the receiving Access Point.</w:t>
            </w:r>
          </w:p>
        </w:tc>
      </w:tr>
      <w:tr w:rsidR="00EB4807" w:rsidRPr="00EF151E" w14:paraId="635F0AA8" w14:textId="77777777" w:rsidTr="00D961B8">
        <w:tc>
          <w:tcPr>
            <w:tcW w:w="1951" w:type="dxa"/>
            <w:tcBorders>
              <w:top w:val="single" w:sz="6" w:space="0" w:color="auto"/>
              <w:left w:val="single" w:sz="12" w:space="0" w:color="auto"/>
              <w:bottom w:val="single" w:sz="12" w:space="0" w:color="auto"/>
              <w:right w:val="single" w:sz="6" w:space="0" w:color="auto"/>
            </w:tcBorders>
          </w:tcPr>
          <w:p w14:paraId="635F0AA6"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shd w:val="clear" w:color="auto" w:fill="auto"/>
          </w:tcPr>
          <w:p w14:paraId="635F0AA7" w14:textId="77777777" w:rsidR="00EB4807" w:rsidRPr="001D789E" w:rsidRDefault="00D961B8" w:rsidP="002220EF">
            <w:pPr>
              <w:jc w:val="left"/>
              <w:rPr>
                <w:highlight w:val="yellow"/>
              </w:rPr>
            </w:pPr>
            <w:r w:rsidRPr="00D961B8">
              <w:t>-</w:t>
            </w:r>
          </w:p>
        </w:tc>
      </w:tr>
    </w:tbl>
    <w:p w14:paraId="635F0AA9" w14:textId="77777777" w:rsidR="00E8232E" w:rsidRDefault="00E8232E" w:rsidP="00E8232E">
      <w:pPr>
        <w:rPr>
          <w:lang w:val="da-DK"/>
        </w:rPr>
      </w:pPr>
    </w:p>
    <w:p w14:paraId="635F0AAA" w14:textId="77777777" w:rsidR="001D25C5" w:rsidRDefault="001D25C5" w:rsidP="00092C81">
      <w:pPr>
        <w:pStyle w:val="MyH3"/>
        <w:rPr>
          <w:lang w:val="da-DK"/>
        </w:rPr>
      </w:pPr>
      <w:bookmarkStart w:id="81" w:name="_Toc36663493"/>
      <w:r>
        <w:rPr>
          <w:lang w:val="da-DK"/>
        </w:rPr>
        <w:t xml:space="preserve">Perform </w:t>
      </w:r>
      <w:r w:rsidRPr="001D25C5">
        <w:t>Anti</w:t>
      </w:r>
      <w:r>
        <w:rPr>
          <w:lang w:val="da-DK"/>
        </w:rPr>
        <w:t>-</w:t>
      </w:r>
      <w:r w:rsidRPr="001D25C5">
        <w:t>Malware</w:t>
      </w:r>
      <w:r w:rsidR="00045FF4">
        <w:rPr>
          <w:lang w:val="da-DK"/>
        </w:rPr>
        <w:t xml:space="preserve"> Scanning</w:t>
      </w:r>
      <w:bookmarkEnd w:id="81"/>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1D25C5" w:rsidRPr="00EF151E" w14:paraId="635F0AAD" w14:textId="77777777" w:rsidTr="001D25C5">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AAB" w14:textId="77777777" w:rsidR="001D25C5" w:rsidRPr="00EF151E" w:rsidRDefault="001D25C5" w:rsidP="001D25C5">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AAC" w14:textId="77777777" w:rsidR="001D25C5" w:rsidRPr="004F4572" w:rsidRDefault="001D25C5" w:rsidP="001D25C5">
            <w:pPr>
              <w:pStyle w:val="Hints"/>
              <w:rPr>
                <w:rFonts w:ascii="Verdana" w:hAnsi="Verdana" w:cs="Verdana"/>
                <w:b/>
                <w:color w:val="333333"/>
                <w:lang w:val="en-GB" w:eastAsia="en-GB"/>
              </w:rPr>
            </w:pPr>
            <w:r>
              <w:rPr>
                <w:rFonts w:ascii="Verdana" w:hAnsi="Verdana" w:cs="Verdana"/>
                <w:b/>
                <w:color w:val="333333"/>
                <w:lang w:val="en-GB" w:eastAsia="en-GB"/>
              </w:rPr>
              <w:t>-</w:t>
            </w:r>
          </w:p>
        </w:tc>
      </w:tr>
      <w:tr w:rsidR="001D25C5" w:rsidRPr="00EF151E" w14:paraId="635F0AB0" w14:textId="77777777" w:rsidTr="001D25C5">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AE" w14:textId="77777777" w:rsidR="001D25C5" w:rsidRPr="00EF151E" w:rsidRDefault="001D25C5" w:rsidP="001D25C5">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AAF" w14:textId="77777777" w:rsidR="001D25C5" w:rsidRPr="004F4572" w:rsidRDefault="001D25C5" w:rsidP="001D25C5">
            <w:pPr>
              <w:pStyle w:val="Hints"/>
              <w:rPr>
                <w:rFonts w:ascii="Verdana" w:hAnsi="Verdana" w:cs="Verdana"/>
                <w:b/>
                <w:color w:val="333333"/>
                <w:lang w:val="en-GB" w:eastAsia="en-GB"/>
              </w:rPr>
            </w:pPr>
            <w:r>
              <w:rPr>
                <w:rFonts w:ascii="Verdana" w:hAnsi="Verdana" w:cs="Verdana"/>
                <w:b/>
                <w:color w:val="333333"/>
                <w:lang w:val="en-GB" w:eastAsia="en-GB"/>
              </w:rPr>
              <w:t>Perform Anti-Malware Scanning</w:t>
            </w:r>
          </w:p>
        </w:tc>
      </w:tr>
      <w:tr w:rsidR="001D25C5" w:rsidRPr="00EF151E" w14:paraId="635F0AB5" w14:textId="77777777" w:rsidTr="001D25C5">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B1" w14:textId="77777777" w:rsidR="001D25C5" w:rsidRPr="00EF151E" w:rsidRDefault="001D25C5" w:rsidP="001D25C5">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B2" w14:textId="77777777" w:rsidR="001D25C5" w:rsidRPr="00EF151E" w:rsidRDefault="001D25C5" w:rsidP="001D25C5">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B3" w14:textId="77777777" w:rsidR="001D25C5" w:rsidRPr="00EF151E" w:rsidRDefault="001D25C5" w:rsidP="001D25C5">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B4" w14:textId="77777777" w:rsidR="001D25C5" w:rsidRPr="00EF151E" w:rsidRDefault="001D25C5" w:rsidP="001D25C5"/>
        </w:tc>
      </w:tr>
      <w:tr w:rsidR="001D25C5" w:rsidRPr="00EF151E" w14:paraId="635F0ABA" w14:textId="77777777" w:rsidTr="001D25C5">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B6" w14:textId="77777777" w:rsidR="001D25C5" w:rsidRPr="00EF151E" w:rsidRDefault="001D25C5" w:rsidP="001D25C5">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B7" w14:textId="77777777" w:rsidR="001D25C5" w:rsidRPr="00EF151E" w:rsidRDefault="001D25C5" w:rsidP="001D25C5">
            <w:r>
              <w:t>02/02/2016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B8" w14:textId="77777777" w:rsidR="001D25C5" w:rsidRPr="00EF151E" w:rsidRDefault="001D25C5" w:rsidP="001D25C5">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B9" w14:textId="77777777" w:rsidR="001D25C5" w:rsidRPr="00EF151E" w:rsidRDefault="001D25C5" w:rsidP="001D25C5"/>
        </w:tc>
      </w:tr>
      <w:tr w:rsidR="001D25C5" w:rsidRPr="00BA6943" w14:paraId="635F0ABD" w14:textId="77777777" w:rsidTr="001D25C5">
        <w:tc>
          <w:tcPr>
            <w:tcW w:w="1951" w:type="dxa"/>
            <w:tcBorders>
              <w:top w:val="single" w:sz="6" w:space="0" w:color="auto"/>
              <w:left w:val="single" w:sz="12" w:space="0" w:color="auto"/>
              <w:bottom w:val="single" w:sz="6" w:space="0" w:color="auto"/>
              <w:right w:val="single" w:sz="6" w:space="0" w:color="auto"/>
            </w:tcBorders>
          </w:tcPr>
          <w:p w14:paraId="635F0ABB" w14:textId="77777777" w:rsidR="001D25C5" w:rsidRPr="00EF151E" w:rsidRDefault="001D25C5" w:rsidP="001D25C5">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ABC" w14:textId="77777777" w:rsidR="001D25C5" w:rsidRPr="00AA4436" w:rsidRDefault="001D25C5" w:rsidP="001D25C5">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1D25C5" w:rsidRPr="00EF151E" w14:paraId="635F0AC0" w14:textId="77777777" w:rsidTr="001D25C5">
        <w:tc>
          <w:tcPr>
            <w:tcW w:w="1951" w:type="dxa"/>
            <w:tcBorders>
              <w:top w:val="single" w:sz="6" w:space="0" w:color="auto"/>
              <w:left w:val="single" w:sz="12" w:space="0" w:color="auto"/>
              <w:bottom w:val="single" w:sz="6" w:space="0" w:color="auto"/>
              <w:right w:val="single" w:sz="6" w:space="0" w:color="auto"/>
            </w:tcBorders>
          </w:tcPr>
          <w:p w14:paraId="635F0ABE" w14:textId="77777777" w:rsidR="001D25C5" w:rsidRPr="00EF151E" w:rsidRDefault="001D25C5" w:rsidP="001D25C5">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ABF" w14:textId="77777777" w:rsidR="001D25C5" w:rsidRPr="00AA4436" w:rsidRDefault="001D25C5" w:rsidP="001D25C5">
            <w:pPr>
              <w:pStyle w:val="Hints"/>
              <w:rPr>
                <w:rFonts w:ascii="Verdana" w:hAnsi="Verdana" w:cs="Verdana"/>
                <w:color w:val="333333"/>
                <w:lang w:val="en-GB" w:eastAsia="en-GB"/>
              </w:rPr>
            </w:pPr>
            <w:r>
              <w:rPr>
                <w:rFonts w:ascii="Verdana" w:hAnsi="Verdana" w:cs="Verdana"/>
                <w:color w:val="333333"/>
                <w:lang w:val="en-GB" w:eastAsia="en-GB"/>
              </w:rPr>
              <w:t xml:space="preserve">This use case describes </w:t>
            </w:r>
            <w:r w:rsidR="00045FF4">
              <w:rPr>
                <w:rFonts w:ascii="Verdana" w:hAnsi="Verdana" w:cs="Verdana"/>
                <w:color w:val="333333"/>
                <w:lang w:val="en-GB" w:eastAsia="en-GB"/>
              </w:rPr>
              <w:t>how the Access Point performs anti-malware scanning on exchanged messages.</w:t>
            </w:r>
          </w:p>
        </w:tc>
      </w:tr>
      <w:tr w:rsidR="001D25C5" w:rsidRPr="00EF151E" w14:paraId="635F0AC3" w14:textId="77777777" w:rsidTr="001D25C5">
        <w:tc>
          <w:tcPr>
            <w:tcW w:w="1951" w:type="dxa"/>
            <w:tcBorders>
              <w:top w:val="single" w:sz="6" w:space="0" w:color="auto"/>
              <w:left w:val="single" w:sz="12" w:space="0" w:color="auto"/>
              <w:bottom w:val="single" w:sz="6" w:space="0" w:color="auto"/>
              <w:right w:val="single" w:sz="6" w:space="0" w:color="auto"/>
            </w:tcBorders>
          </w:tcPr>
          <w:p w14:paraId="635F0AC1" w14:textId="77777777" w:rsidR="001D25C5" w:rsidRPr="00EF151E" w:rsidRDefault="001D25C5" w:rsidP="001D25C5">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AC2" w14:textId="77777777" w:rsidR="001D25C5" w:rsidRPr="00AA4436" w:rsidRDefault="00045FF4" w:rsidP="001D25C5">
            <w:pPr>
              <w:pStyle w:val="Hints"/>
              <w:rPr>
                <w:rFonts w:ascii="Verdana" w:hAnsi="Verdana" w:cs="Verdana"/>
                <w:color w:val="333333"/>
                <w:lang w:val="en-GB" w:eastAsia="en-GB"/>
              </w:rPr>
            </w:pPr>
            <w:r>
              <w:rPr>
                <w:rFonts w:ascii="Verdana" w:hAnsi="Verdana" w:cs="Verdana"/>
                <w:color w:val="333333"/>
                <w:lang w:val="en-GB" w:eastAsia="en-GB"/>
              </w:rPr>
              <w:t>A message is received on the Access Point</w:t>
            </w:r>
          </w:p>
        </w:tc>
      </w:tr>
      <w:tr w:rsidR="001D25C5" w:rsidRPr="00EF151E" w14:paraId="635F0AC6" w14:textId="77777777" w:rsidTr="001D25C5">
        <w:trPr>
          <w:trHeight w:val="458"/>
        </w:trPr>
        <w:tc>
          <w:tcPr>
            <w:tcW w:w="1951" w:type="dxa"/>
            <w:tcBorders>
              <w:top w:val="single" w:sz="6" w:space="0" w:color="auto"/>
              <w:left w:val="single" w:sz="12" w:space="0" w:color="auto"/>
              <w:bottom w:val="single" w:sz="6" w:space="0" w:color="auto"/>
              <w:right w:val="single" w:sz="6" w:space="0" w:color="auto"/>
            </w:tcBorders>
          </w:tcPr>
          <w:p w14:paraId="635F0AC4" w14:textId="77777777" w:rsidR="001D25C5" w:rsidRPr="00EF151E" w:rsidRDefault="001D25C5" w:rsidP="001D25C5">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C5" w14:textId="77777777" w:rsidR="001D25C5" w:rsidRPr="00AA4436" w:rsidRDefault="001D25C5" w:rsidP="001D25C5">
            <w:pPr>
              <w:pStyle w:val="Hints"/>
              <w:rPr>
                <w:rFonts w:ascii="Verdana" w:hAnsi="Verdana" w:cs="Verdana"/>
                <w:color w:val="333333"/>
                <w:lang w:val="en-GB" w:eastAsia="en-GB"/>
              </w:rPr>
            </w:pPr>
            <w:r>
              <w:rPr>
                <w:rFonts w:ascii="Verdana" w:hAnsi="Verdana" w:cs="Verdana"/>
                <w:color w:val="333333"/>
                <w:lang w:val="en-GB" w:eastAsia="en-GB"/>
              </w:rPr>
              <w:t>None</w:t>
            </w:r>
          </w:p>
        </w:tc>
      </w:tr>
      <w:tr w:rsidR="001D25C5" w:rsidRPr="00EF151E" w14:paraId="635F0AC9" w14:textId="77777777" w:rsidTr="001D25C5">
        <w:tc>
          <w:tcPr>
            <w:tcW w:w="1951" w:type="dxa"/>
            <w:tcBorders>
              <w:top w:val="single" w:sz="6" w:space="0" w:color="auto"/>
              <w:left w:val="single" w:sz="12" w:space="0" w:color="auto"/>
              <w:bottom w:val="single" w:sz="6" w:space="0" w:color="auto"/>
              <w:right w:val="single" w:sz="6" w:space="0" w:color="auto"/>
            </w:tcBorders>
          </w:tcPr>
          <w:p w14:paraId="635F0AC7" w14:textId="77777777" w:rsidR="001D25C5" w:rsidRPr="00EF151E" w:rsidRDefault="001D25C5" w:rsidP="001D25C5">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C8" w14:textId="77777777" w:rsidR="001D25C5" w:rsidRPr="00E521FA" w:rsidRDefault="00045FF4" w:rsidP="001D25C5">
            <w:pPr>
              <w:jc w:val="left"/>
            </w:pPr>
            <w:r>
              <w:t>The message has been checked by the anti-malware software and the appropriate action has been taken.</w:t>
            </w:r>
          </w:p>
        </w:tc>
      </w:tr>
      <w:tr w:rsidR="001D25C5" w:rsidRPr="00063C03" w14:paraId="635F0AD2" w14:textId="77777777" w:rsidTr="001D25C5">
        <w:tc>
          <w:tcPr>
            <w:tcW w:w="1951" w:type="dxa"/>
            <w:tcBorders>
              <w:top w:val="single" w:sz="6" w:space="0" w:color="auto"/>
              <w:left w:val="single" w:sz="12" w:space="0" w:color="auto"/>
              <w:bottom w:val="single" w:sz="6" w:space="0" w:color="auto"/>
              <w:right w:val="single" w:sz="6" w:space="0" w:color="auto"/>
            </w:tcBorders>
          </w:tcPr>
          <w:p w14:paraId="635F0ACA" w14:textId="77777777" w:rsidR="001D25C5" w:rsidRPr="00063C03" w:rsidRDefault="001D25C5" w:rsidP="001D25C5">
            <w:pPr>
              <w:jc w:val="right"/>
              <w:rPr>
                <w:b/>
                <w:bCs/>
              </w:rPr>
            </w:pPr>
            <w:r w:rsidRPr="00063C03">
              <w:rPr>
                <w:b/>
                <w:bCs/>
              </w:rPr>
              <w:t>Main Scenario:</w:t>
            </w:r>
          </w:p>
          <w:p w14:paraId="635F0ACB" w14:textId="77777777" w:rsidR="001D25C5" w:rsidRPr="00063C03" w:rsidRDefault="001D25C5" w:rsidP="001D25C5">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ACC" w14:textId="77777777" w:rsidR="001D25C5" w:rsidRDefault="00045FF4" w:rsidP="001D25C5">
            <w:pPr>
              <w:rPr>
                <w:bCs/>
                <w:color w:val="000000"/>
              </w:rPr>
            </w:pPr>
            <w:r>
              <w:rPr>
                <w:bCs/>
                <w:color w:val="000000"/>
              </w:rPr>
              <w:t>According to the Access Point configuration, the SED and Attachments are passed to the Member States specific anti-malware solution</w:t>
            </w:r>
            <w:r w:rsidR="009A6113">
              <w:rPr>
                <w:bCs/>
                <w:color w:val="000000"/>
              </w:rPr>
              <w:t>.</w:t>
            </w:r>
          </w:p>
          <w:p w14:paraId="635F0ACD" w14:textId="77777777" w:rsidR="009A6113" w:rsidRDefault="009A6113" w:rsidP="001D25C5">
            <w:pPr>
              <w:rPr>
                <w:bCs/>
                <w:color w:val="000000"/>
              </w:rPr>
            </w:pPr>
          </w:p>
          <w:p w14:paraId="635F0ACE" w14:textId="77777777" w:rsidR="009A6113" w:rsidRDefault="009A6113" w:rsidP="001D25C5">
            <w:pPr>
              <w:rPr>
                <w:bCs/>
                <w:color w:val="000000"/>
              </w:rPr>
            </w:pPr>
            <w:r>
              <w:rPr>
                <w:bCs/>
                <w:color w:val="000000"/>
              </w:rPr>
              <w:t>The anti-malware software inspects the message.  Based on the result, the Access Point must take action:</w:t>
            </w:r>
          </w:p>
          <w:p w14:paraId="635F0ACF" w14:textId="77777777" w:rsidR="009A6113" w:rsidRPr="00FA6D3C" w:rsidRDefault="009A6113" w:rsidP="009A6113">
            <w:pPr>
              <w:pStyle w:val="ListParagraph"/>
              <w:numPr>
                <w:ilvl w:val="0"/>
                <w:numId w:val="23"/>
              </w:numPr>
              <w:rPr>
                <w:rFonts w:ascii="Verdana" w:hAnsi="Verdana"/>
                <w:bCs/>
                <w:color w:val="000000"/>
                <w:sz w:val="20"/>
                <w:szCs w:val="20"/>
              </w:rPr>
            </w:pPr>
            <w:r w:rsidRPr="00FA6D3C">
              <w:rPr>
                <w:rFonts w:ascii="Verdana" w:hAnsi="Verdana"/>
                <w:bCs/>
                <w:color w:val="000000"/>
                <w:sz w:val="20"/>
                <w:szCs w:val="20"/>
              </w:rPr>
              <w:t>In case no malware is detected, the Access Point continues normal processing.</w:t>
            </w:r>
          </w:p>
          <w:p w14:paraId="635F0AD0" w14:textId="77777777" w:rsidR="00045FF4" w:rsidRPr="00FA6D3C" w:rsidRDefault="009A6113" w:rsidP="001D25C5">
            <w:pPr>
              <w:pStyle w:val="ListParagraph"/>
              <w:numPr>
                <w:ilvl w:val="0"/>
                <w:numId w:val="23"/>
              </w:numPr>
              <w:rPr>
                <w:rFonts w:ascii="Verdana" w:hAnsi="Verdana"/>
                <w:b/>
                <w:bCs/>
                <w:color w:val="000000"/>
                <w:sz w:val="20"/>
                <w:szCs w:val="20"/>
              </w:rPr>
            </w:pPr>
            <w:r w:rsidRPr="00FA6D3C">
              <w:rPr>
                <w:rFonts w:ascii="Verdana" w:hAnsi="Verdana"/>
                <w:bCs/>
                <w:color w:val="000000"/>
                <w:sz w:val="20"/>
                <w:szCs w:val="20"/>
              </w:rPr>
              <w:t>In case malware is detected, the message gets deleted from the Access Point and an asynchronous error is sen</w:t>
            </w:r>
            <w:r w:rsidR="00FA6D3C">
              <w:rPr>
                <w:rFonts w:ascii="Verdana" w:hAnsi="Verdana"/>
                <w:bCs/>
                <w:color w:val="000000"/>
                <w:sz w:val="20"/>
                <w:szCs w:val="20"/>
              </w:rPr>
              <w:t>t</w:t>
            </w:r>
            <w:r w:rsidRPr="00FA6D3C">
              <w:rPr>
                <w:rFonts w:ascii="Verdana" w:hAnsi="Verdana"/>
                <w:bCs/>
                <w:color w:val="000000"/>
                <w:sz w:val="20"/>
                <w:szCs w:val="20"/>
              </w:rPr>
              <w:t xml:space="preserve"> to the sender of the message.</w:t>
            </w:r>
          </w:p>
          <w:p w14:paraId="635F0AD1" w14:textId="77777777" w:rsidR="00045FF4" w:rsidRPr="001D25C5" w:rsidRDefault="00045FF4" w:rsidP="001D25C5">
            <w:pPr>
              <w:rPr>
                <w:b/>
                <w:bCs/>
                <w:color w:val="000000"/>
              </w:rPr>
            </w:pPr>
            <w:r>
              <w:rPr>
                <w:bCs/>
                <w:color w:val="000000"/>
              </w:rPr>
              <w:t xml:space="preserve">This functionality is specified within the </w:t>
            </w:r>
            <w:r w:rsidRPr="00045FF4">
              <w:rPr>
                <w:rStyle w:val="Hyperlink"/>
                <w:b/>
              </w:rPr>
              <w:t>[AP Anti-Malware Interface]</w:t>
            </w:r>
            <w:r w:rsidRPr="00045FF4">
              <w:rPr>
                <w:bCs/>
                <w:color w:val="000000"/>
              </w:rPr>
              <w:t>.</w:t>
            </w:r>
          </w:p>
        </w:tc>
      </w:tr>
      <w:tr w:rsidR="001D25C5" w:rsidRPr="00EF151E" w14:paraId="635F0AD7" w14:textId="77777777" w:rsidTr="001D25C5">
        <w:trPr>
          <w:trHeight w:val="724"/>
        </w:trPr>
        <w:tc>
          <w:tcPr>
            <w:tcW w:w="1951" w:type="dxa"/>
            <w:tcBorders>
              <w:left w:val="single" w:sz="12" w:space="0" w:color="auto"/>
              <w:right w:val="single" w:sz="6" w:space="0" w:color="auto"/>
            </w:tcBorders>
          </w:tcPr>
          <w:p w14:paraId="635F0AD3" w14:textId="77777777" w:rsidR="001D25C5" w:rsidRPr="001C7F63" w:rsidRDefault="001D25C5" w:rsidP="001D25C5">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AD4" w14:textId="77777777" w:rsidR="009A6113" w:rsidRDefault="009A6113" w:rsidP="009A6113">
            <w:pPr>
              <w:pStyle w:val="Hints"/>
              <w:rPr>
                <w:rFonts w:cs="Calibri"/>
                <w:b/>
                <w:i/>
                <w:color w:val="000000"/>
              </w:rPr>
            </w:pPr>
            <w:r>
              <w:rPr>
                <w:rFonts w:cs="Calibri"/>
                <w:b/>
                <w:i/>
                <w:color w:val="000000"/>
              </w:rPr>
              <w:t>In case an exception occurs:</w:t>
            </w:r>
          </w:p>
          <w:p w14:paraId="635F0AD5" w14:textId="77777777" w:rsidR="009A6113" w:rsidRDefault="009A6113" w:rsidP="009A6113">
            <w:pPr>
              <w:pStyle w:val="Hints"/>
              <w:rPr>
                <w:rFonts w:cs="Calibri"/>
                <w:b/>
                <w:color w:val="000000"/>
              </w:rPr>
            </w:pPr>
          </w:p>
          <w:p w14:paraId="635F0AD6" w14:textId="77777777" w:rsidR="001D25C5" w:rsidRPr="00716501" w:rsidRDefault="009A6113" w:rsidP="009A6113">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1D25C5" w:rsidRPr="00EF151E" w14:paraId="635F0ADA" w14:textId="77777777" w:rsidTr="001D25C5">
        <w:tc>
          <w:tcPr>
            <w:tcW w:w="1951" w:type="dxa"/>
            <w:tcBorders>
              <w:top w:val="single" w:sz="6" w:space="0" w:color="auto"/>
              <w:left w:val="single" w:sz="12" w:space="0" w:color="auto"/>
              <w:bottom w:val="single" w:sz="6" w:space="0" w:color="auto"/>
              <w:right w:val="single" w:sz="6" w:space="0" w:color="auto"/>
            </w:tcBorders>
          </w:tcPr>
          <w:p w14:paraId="635F0AD8" w14:textId="77777777" w:rsidR="001D25C5" w:rsidRPr="00DD4A66" w:rsidRDefault="001D25C5" w:rsidP="001D25C5">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AD9" w14:textId="77777777" w:rsidR="001D25C5" w:rsidRPr="00287265" w:rsidRDefault="001D25C5" w:rsidP="001D25C5">
            <w:r>
              <w:t>None</w:t>
            </w:r>
          </w:p>
        </w:tc>
      </w:tr>
      <w:tr w:rsidR="001D25C5" w:rsidRPr="00EF151E" w14:paraId="635F0ADD" w14:textId="77777777" w:rsidTr="001D25C5">
        <w:tc>
          <w:tcPr>
            <w:tcW w:w="1951" w:type="dxa"/>
            <w:tcBorders>
              <w:top w:val="single" w:sz="6" w:space="0" w:color="auto"/>
              <w:left w:val="single" w:sz="12" w:space="0" w:color="auto"/>
              <w:bottom w:val="single" w:sz="6" w:space="0" w:color="auto"/>
              <w:right w:val="single" w:sz="6" w:space="0" w:color="auto"/>
            </w:tcBorders>
          </w:tcPr>
          <w:p w14:paraId="635F0ADB" w14:textId="77777777" w:rsidR="001D25C5" w:rsidRPr="00E2293C" w:rsidRDefault="001D25C5" w:rsidP="001D25C5">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ADC" w14:textId="77777777" w:rsidR="001D25C5" w:rsidRPr="00287265" w:rsidRDefault="001D25C5" w:rsidP="001D25C5">
            <w:pPr>
              <w:pStyle w:val="Hints"/>
              <w:rPr>
                <w:rFonts w:ascii="Verdana" w:hAnsi="Verdana" w:cs="Verdana"/>
                <w:color w:val="333333"/>
                <w:lang w:val="en-GB" w:eastAsia="en-GB"/>
              </w:rPr>
            </w:pPr>
            <w:r>
              <w:rPr>
                <w:rFonts w:ascii="Verdana" w:hAnsi="Verdana" w:cs="Verdana"/>
                <w:color w:val="333333"/>
                <w:lang w:val="en-GB" w:eastAsia="en-GB"/>
              </w:rPr>
              <w:t>For each incoming message.</w:t>
            </w:r>
          </w:p>
        </w:tc>
      </w:tr>
      <w:tr w:rsidR="001D25C5" w:rsidRPr="00EF151E" w14:paraId="635F0AE0" w14:textId="77777777" w:rsidTr="001D25C5">
        <w:tc>
          <w:tcPr>
            <w:tcW w:w="1951" w:type="dxa"/>
            <w:tcBorders>
              <w:top w:val="single" w:sz="6" w:space="0" w:color="auto"/>
              <w:left w:val="single" w:sz="12" w:space="0" w:color="auto"/>
              <w:bottom w:val="single" w:sz="12" w:space="0" w:color="auto"/>
              <w:right w:val="single" w:sz="6" w:space="0" w:color="auto"/>
            </w:tcBorders>
          </w:tcPr>
          <w:p w14:paraId="635F0ADE" w14:textId="77777777" w:rsidR="001D25C5" w:rsidRPr="00E2293C" w:rsidRDefault="001D25C5" w:rsidP="001D25C5">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ADF" w14:textId="77777777" w:rsidR="001D25C5" w:rsidRPr="001D789E" w:rsidRDefault="001D25C5" w:rsidP="001D25C5">
            <w:pPr>
              <w:jc w:val="left"/>
              <w:rPr>
                <w:highlight w:val="yellow"/>
              </w:rPr>
            </w:pPr>
            <w:r w:rsidRPr="00914B83">
              <w:t>-</w:t>
            </w:r>
          </w:p>
        </w:tc>
      </w:tr>
    </w:tbl>
    <w:p w14:paraId="635F0AE1" w14:textId="77777777" w:rsidR="00092C81" w:rsidRDefault="00092C81" w:rsidP="00092C81">
      <w:pPr>
        <w:pStyle w:val="MyH3"/>
        <w:rPr>
          <w:lang w:val="da-DK"/>
        </w:rPr>
      </w:pPr>
      <w:bookmarkStart w:id="82" w:name="_Toc36663494"/>
      <w:r w:rsidRPr="00FE6DEA">
        <w:t>Execute</w:t>
      </w:r>
      <w:r w:rsidRPr="00092C81">
        <w:rPr>
          <w:lang w:val="da-DK"/>
        </w:rPr>
        <w:t xml:space="preserve"> </w:t>
      </w:r>
      <w:r w:rsidRPr="00FE6DEA">
        <w:t>Sync</w:t>
      </w:r>
      <w:r w:rsidRPr="00092C81">
        <w:rPr>
          <w:lang w:val="da-DK"/>
        </w:rPr>
        <w:t xml:space="preserve"> Transport </w:t>
      </w:r>
      <w:r w:rsidRPr="00FE6DEA">
        <w:t>Validation</w:t>
      </w:r>
      <w:r w:rsidRPr="00092C81">
        <w:rPr>
          <w:lang w:val="da-DK"/>
        </w:rPr>
        <w:t xml:space="preserve"> </w:t>
      </w:r>
      <w:r w:rsidRPr="00FE6DEA">
        <w:t>Rules</w:t>
      </w:r>
      <w:bookmarkEnd w:id="82"/>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AE4"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AE2"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AE3"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AE7"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E5"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AE6"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Execute Sync Transport Validation Rules</w:t>
            </w:r>
          </w:p>
        </w:tc>
      </w:tr>
      <w:tr w:rsidR="00EB4807" w:rsidRPr="00EF151E" w14:paraId="635F0AEC"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E8"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E9"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EA"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EB" w14:textId="77777777" w:rsidR="00EB4807" w:rsidRPr="00EF151E" w:rsidRDefault="00EB4807" w:rsidP="002220EF"/>
        </w:tc>
      </w:tr>
      <w:tr w:rsidR="00EB4807" w:rsidRPr="00EF151E" w14:paraId="635F0AF1"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AED"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AEE" w14:textId="77777777" w:rsidR="00EB4807" w:rsidRPr="00EF151E" w:rsidRDefault="00FE6DEA" w:rsidP="00914B83">
            <w:r>
              <w:t>0</w:t>
            </w:r>
            <w:r w:rsidR="00914B83">
              <w:t>2</w:t>
            </w:r>
            <w:r>
              <w:t>/02</w:t>
            </w:r>
            <w:r w:rsidR="00EB4807">
              <w:t>/</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AEF"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AF0" w14:textId="77777777" w:rsidR="00EB4807" w:rsidRPr="00EF151E" w:rsidRDefault="00EB4807" w:rsidP="002220EF"/>
        </w:tc>
      </w:tr>
      <w:tr w:rsidR="00EB4807" w:rsidRPr="00BA6943" w14:paraId="635F0AF4" w14:textId="77777777" w:rsidTr="002220EF">
        <w:tc>
          <w:tcPr>
            <w:tcW w:w="1951" w:type="dxa"/>
            <w:tcBorders>
              <w:top w:val="single" w:sz="6" w:space="0" w:color="auto"/>
              <w:left w:val="single" w:sz="12" w:space="0" w:color="auto"/>
              <w:bottom w:val="single" w:sz="6" w:space="0" w:color="auto"/>
              <w:right w:val="single" w:sz="6" w:space="0" w:color="auto"/>
            </w:tcBorders>
          </w:tcPr>
          <w:p w14:paraId="635F0AF2"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AF3" w14:textId="77777777" w:rsidR="00EB4807" w:rsidRPr="00AA4436" w:rsidRDefault="00FE6DEA"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AF7" w14:textId="77777777" w:rsidTr="002220EF">
        <w:tc>
          <w:tcPr>
            <w:tcW w:w="1951" w:type="dxa"/>
            <w:tcBorders>
              <w:top w:val="single" w:sz="6" w:space="0" w:color="auto"/>
              <w:left w:val="single" w:sz="12" w:space="0" w:color="auto"/>
              <w:bottom w:val="single" w:sz="6" w:space="0" w:color="auto"/>
              <w:right w:val="single" w:sz="6" w:space="0" w:color="auto"/>
            </w:tcBorders>
          </w:tcPr>
          <w:p w14:paraId="635F0AF5" w14:textId="77777777" w:rsidR="00EB4807" w:rsidRPr="00EF151E" w:rsidRDefault="00EB4807" w:rsidP="002220EF">
            <w:pPr>
              <w:jc w:val="right"/>
              <w:rPr>
                <w:b/>
                <w:bCs/>
              </w:rPr>
            </w:pPr>
            <w:r w:rsidRPr="00EF151E">
              <w:rPr>
                <w:b/>
                <w:bCs/>
              </w:rPr>
              <w:lastRenderedPageBreak/>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AF6" w14:textId="77777777" w:rsidR="00EB4807" w:rsidRPr="00AA4436" w:rsidRDefault="00914B83"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performs synchronous transport validations.</w:t>
            </w:r>
          </w:p>
        </w:tc>
      </w:tr>
      <w:tr w:rsidR="00EB4807" w:rsidRPr="00EF151E" w14:paraId="635F0AFA" w14:textId="77777777" w:rsidTr="002220EF">
        <w:tc>
          <w:tcPr>
            <w:tcW w:w="1951" w:type="dxa"/>
            <w:tcBorders>
              <w:top w:val="single" w:sz="6" w:space="0" w:color="auto"/>
              <w:left w:val="single" w:sz="12" w:space="0" w:color="auto"/>
              <w:bottom w:val="single" w:sz="6" w:space="0" w:color="auto"/>
              <w:right w:val="single" w:sz="6" w:space="0" w:color="auto"/>
            </w:tcBorders>
          </w:tcPr>
          <w:p w14:paraId="635F0AF8"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AF9" w14:textId="77777777" w:rsidR="00EB4807" w:rsidRPr="00AA4436" w:rsidRDefault="00914B83" w:rsidP="002220EF">
            <w:pPr>
              <w:pStyle w:val="Hints"/>
              <w:rPr>
                <w:rFonts w:ascii="Verdana" w:hAnsi="Verdana" w:cs="Verdana"/>
                <w:color w:val="333333"/>
                <w:lang w:val="en-GB" w:eastAsia="en-GB"/>
              </w:rPr>
            </w:pPr>
            <w:r>
              <w:rPr>
                <w:rFonts w:ascii="Verdana" w:hAnsi="Verdana" w:cs="Verdana"/>
                <w:color w:val="333333"/>
                <w:lang w:val="en-GB" w:eastAsia="en-GB"/>
              </w:rPr>
              <w:t>A message is received on one of the services of the AP Messaging Interface.</w:t>
            </w:r>
          </w:p>
        </w:tc>
      </w:tr>
      <w:tr w:rsidR="00EB4807" w:rsidRPr="00EF151E" w14:paraId="635F0AFD"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AFB"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FC"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B00" w14:textId="77777777" w:rsidTr="002220EF">
        <w:tc>
          <w:tcPr>
            <w:tcW w:w="1951" w:type="dxa"/>
            <w:tcBorders>
              <w:top w:val="single" w:sz="6" w:space="0" w:color="auto"/>
              <w:left w:val="single" w:sz="12" w:space="0" w:color="auto"/>
              <w:bottom w:val="single" w:sz="6" w:space="0" w:color="auto"/>
              <w:right w:val="single" w:sz="6" w:space="0" w:color="auto"/>
            </w:tcBorders>
          </w:tcPr>
          <w:p w14:paraId="635F0AFE"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AFF" w14:textId="77777777" w:rsidR="00EB4807" w:rsidRPr="00E521FA" w:rsidRDefault="00914B83" w:rsidP="002220EF">
            <w:pPr>
              <w:jc w:val="left"/>
            </w:pPr>
            <w:r>
              <w:t>All synchronous transport validations are performed on the incoming message.</w:t>
            </w:r>
          </w:p>
        </w:tc>
      </w:tr>
      <w:tr w:rsidR="00EB4807" w:rsidRPr="00063C03" w14:paraId="635F0B08" w14:textId="77777777" w:rsidTr="002220EF">
        <w:tc>
          <w:tcPr>
            <w:tcW w:w="1951" w:type="dxa"/>
            <w:tcBorders>
              <w:top w:val="single" w:sz="6" w:space="0" w:color="auto"/>
              <w:left w:val="single" w:sz="12" w:space="0" w:color="auto"/>
              <w:bottom w:val="single" w:sz="6" w:space="0" w:color="auto"/>
              <w:right w:val="single" w:sz="6" w:space="0" w:color="auto"/>
            </w:tcBorders>
          </w:tcPr>
          <w:p w14:paraId="635F0B01" w14:textId="77777777" w:rsidR="00EB4807" w:rsidRPr="00063C03" w:rsidRDefault="00EB4807" w:rsidP="002220EF">
            <w:pPr>
              <w:jc w:val="right"/>
              <w:rPr>
                <w:b/>
                <w:bCs/>
              </w:rPr>
            </w:pPr>
            <w:r w:rsidRPr="00063C03">
              <w:rPr>
                <w:b/>
                <w:bCs/>
              </w:rPr>
              <w:t>Main Scenario:</w:t>
            </w:r>
          </w:p>
          <w:p w14:paraId="635F0B02"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B03" w14:textId="77777777" w:rsidR="00914B83" w:rsidRDefault="00914B83" w:rsidP="00914B83">
            <w:pPr>
              <w:jc w:val="left"/>
              <w:rPr>
                <w:bCs/>
                <w:color w:val="000000"/>
              </w:rPr>
            </w:pPr>
            <w:r>
              <w:rPr>
                <w:bCs/>
                <w:color w:val="000000"/>
              </w:rPr>
              <w:t>The Access Point retrieves all synchronous and enabled validations rules that are acting on the transport layer (ebMS/AS4) from the AP configuration.  The returned set of rules is also depending on whether the incoming message is a business or system message.</w:t>
            </w:r>
          </w:p>
          <w:p w14:paraId="635F0B04" w14:textId="77777777" w:rsidR="00914B83" w:rsidRDefault="00914B83" w:rsidP="00914B83">
            <w:pPr>
              <w:jc w:val="left"/>
              <w:rPr>
                <w:bCs/>
                <w:color w:val="000000"/>
              </w:rPr>
            </w:pPr>
          </w:p>
          <w:p w14:paraId="635F0B05" w14:textId="77777777" w:rsidR="00914B83" w:rsidRDefault="00914B83" w:rsidP="00914B83">
            <w:pPr>
              <w:jc w:val="left"/>
              <w:rPr>
                <w:bCs/>
                <w:color w:val="000000"/>
              </w:rPr>
            </w:pPr>
            <w:r>
              <w:rPr>
                <w:bCs/>
                <w:color w:val="000000"/>
              </w:rPr>
              <w:t xml:space="preserve">These validations rules are executed on the incoming message.  </w:t>
            </w:r>
          </w:p>
          <w:p w14:paraId="635F0B06" w14:textId="77777777" w:rsidR="00914B83" w:rsidRPr="00FA6D3C" w:rsidRDefault="00914B83" w:rsidP="00914B83">
            <w:pPr>
              <w:pStyle w:val="ListParagraph"/>
              <w:numPr>
                <w:ilvl w:val="0"/>
                <w:numId w:val="20"/>
              </w:numPr>
              <w:rPr>
                <w:rFonts w:ascii="Verdana" w:hAnsi="Verdana"/>
                <w:bCs/>
                <w:color w:val="000000"/>
                <w:sz w:val="20"/>
                <w:szCs w:val="20"/>
              </w:rPr>
            </w:pPr>
            <w:r w:rsidRPr="00FA6D3C">
              <w:rPr>
                <w:rFonts w:ascii="Verdana" w:hAnsi="Verdana"/>
                <w:bCs/>
                <w:color w:val="000000"/>
                <w:sz w:val="20"/>
                <w:szCs w:val="20"/>
              </w:rPr>
              <w:t xml:space="preserve">In case the validation succeeds, the message gets passed to the next module.  </w:t>
            </w:r>
          </w:p>
          <w:p w14:paraId="635F0B07" w14:textId="77777777" w:rsidR="00EB4807" w:rsidRPr="008C7EB2" w:rsidRDefault="00914B83" w:rsidP="00914B83">
            <w:pPr>
              <w:pStyle w:val="ListParagraph"/>
              <w:numPr>
                <w:ilvl w:val="0"/>
                <w:numId w:val="20"/>
              </w:numPr>
              <w:rPr>
                <w:b/>
                <w:bCs/>
                <w:color w:val="000000"/>
              </w:rPr>
            </w:pPr>
            <w:r w:rsidRPr="00FA6D3C">
              <w:rPr>
                <w:rFonts w:ascii="Verdana" w:hAnsi="Verdana"/>
                <w:bCs/>
                <w:color w:val="000000"/>
                <w:sz w:val="20"/>
                <w:szCs w:val="20"/>
              </w:rPr>
              <w:t>In case the validation fails, a synchronous ebMS Error is returned to the sender of the message.  The corresponding error codes are maintained in the AP configuration.</w:t>
            </w:r>
          </w:p>
        </w:tc>
      </w:tr>
      <w:tr w:rsidR="00EB4807" w:rsidRPr="00EF151E" w14:paraId="635F0B0D" w14:textId="77777777" w:rsidTr="002220EF">
        <w:trPr>
          <w:trHeight w:val="724"/>
        </w:trPr>
        <w:tc>
          <w:tcPr>
            <w:tcW w:w="1951" w:type="dxa"/>
            <w:tcBorders>
              <w:left w:val="single" w:sz="12" w:space="0" w:color="auto"/>
              <w:right w:val="single" w:sz="6" w:space="0" w:color="auto"/>
            </w:tcBorders>
          </w:tcPr>
          <w:p w14:paraId="635F0B09"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B0A" w14:textId="77777777" w:rsidR="00914B83" w:rsidRDefault="00914B83" w:rsidP="00914B83">
            <w:pPr>
              <w:pStyle w:val="Hints"/>
              <w:rPr>
                <w:rFonts w:cs="Calibri"/>
                <w:b/>
                <w:i/>
                <w:color w:val="000000"/>
              </w:rPr>
            </w:pPr>
            <w:r>
              <w:rPr>
                <w:rFonts w:cs="Calibri"/>
                <w:b/>
                <w:i/>
                <w:color w:val="000000"/>
              </w:rPr>
              <w:t>In case an exception occurs:</w:t>
            </w:r>
          </w:p>
          <w:p w14:paraId="635F0B0B" w14:textId="77777777" w:rsidR="00914B83" w:rsidRDefault="00914B83" w:rsidP="00914B83">
            <w:pPr>
              <w:pStyle w:val="Hints"/>
              <w:rPr>
                <w:rFonts w:cs="Calibri"/>
                <w:b/>
                <w:color w:val="000000"/>
              </w:rPr>
            </w:pPr>
          </w:p>
          <w:p w14:paraId="635F0B0C" w14:textId="77777777" w:rsidR="00EB4807" w:rsidRPr="00716501" w:rsidRDefault="00914B83" w:rsidP="00914B83">
            <w:pPr>
              <w:pStyle w:val="Hints"/>
              <w:rPr>
                <w:rFonts w:cs="Calibri"/>
                <w:b/>
                <w:i/>
                <w:color w:val="000000"/>
              </w:rPr>
            </w:pPr>
            <w:r>
              <w:rPr>
                <w:rFonts w:ascii="Verdana" w:hAnsi="Verdana"/>
                <w:bCs/>
                <w:color w:val="000000"/>
                <w:szCs w:val="24"/>
                <w:lang w:val="en-GB"/>
              </w:rPr>
              <w:t>A synchronous ebMS Error is returned</w:t>
            </w:r>
            <w:r w:rsidR="00BE41E6">
              <w:rPr>
                <w:rFonts w:ascii="Verdana" w:hAnsi="Verdana"/>
                <w:bCs/>
                <w:color w:val="000000"/>
                <w:szCs w:val="24"/>
                <w:lang w:val="en-GB"/>
              </w:rPr>
              <w:t xml:space="preserve"> to the sender of the message</w:t>
            </w:r>
          </w:p>
        </w:tc>
      </w:tr>
      <w:tr w:rsidR="00EB4807" w:rsidRPr="00EF151E" w14:paraId="635F0B10" w14:textId="77777777" w:rsidTr="002220EF">
        <w:tc>
          <w:tcPr>
            <w:tcW w:w="1951" w:type="dxa"/>
            <w:tcBorders>
              <w:top w:val="single" w:sz="6" w:space="0" w:color="auto"/>
              <w:left w:val="single" w:sz="12" w:space="0" w:color="auto"/>
              <w:bottom w:val="single" w:sz="6" w:space="0" w:color="auto"/>
              <w:right w:val="single" w:sz="6" w:space="0" w:color="auto"/>
            </w:tcBorders>
          </w:tcPr>
          <w:p w14:paraId="635F0B0E"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B0F" w14:textId="77777777" w:rsidR="00EB4807" w:rsidRPr="00287265" w:rsidRDefault="00EB4807" w:rsidP="002220EF">
            <w:r>
              <w:t>None</w:t>
            </w:r>
          </w:p>
        </w:tc>
      </w:tr>
      <w:tr w:rsidR="00EB4807" w:rsidRPr="00EF151E" w14:paraId="635F0B13" w14:textId="77777777" w:rsidTr="002220EF">
        <w:tc>
          <w:tcPr>
            <w:tcW w:w="1951" w:type="dxa"/>
            <w:tcBorders>
              <w:top w:val="single" w:sz="6" w:space="0" w:color="auto"/>
              <w:left w:val="single" w:sz="12" w:space="0" w:color="auto"/>
              <w:bottom w:val="single" w:sz="6" w:space="0" w:color="auto"/>
              <w:right w:val="single" w:sz="6" w:space="0" w:color="auto"/>
            </w:tcBorders>
          </w:tcPr>
          <w:p w14:paraId="635F0B11"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B12" w14:textId="77777777" w:rsidR="00EB4807" w:rsidRPr="00287265" w:rsidRDefault="00BE41E6" w:rsidP="002220EF">
            <w:pPr>
              <w:pStyle w:val="Hints"/>
              <w:rPr>
                <w:rFonts w:ascii="Verdana" w:hAnsi="Verdana" w:cs="Verdana"/>
                <w:color w:val="333333"/>
                <w:lang w:val="en-GB" w:eastAsia="en-GB"/>
              </w:rPr>
            </w:pPr>
            <w:r>
              <w:rPr>
                <w:rFonts w:ascii="Verdana" w:hAnsi="Verdana" w:cs="Verdana"/>
                <w:color w:val="333333"/>
                <w:lang w:val="en-GB" w:eastAsia="en-GB"/>
              </w:rPr>
              <w:t>For each incoming message.</w:t>
            </w:r>
          </w:p>
        </w:tc>
      </w:tr>
      <w:tr w:rsidR="00EB4807" w:rsidRPr="00EF151E" w14:paraId="635F0B16" w14:textId="77777777" w:rsidTr="002220EF">
        <w:tc>
          <w:tcPr>
            <w:tcW w:w="1951" w:type="dxa"/>
            <w:tcBorders>
              <w:top w:val="single" w:sz="6" w:space="0" w:color="auto"/>
              <w:left w:val="single" w:sz="12" w:space="0" w:color="auto"/>
              <w:bottom w:val="single" w:sz="12" w:space="0" w:color="auto"/>
              <w:right w:val="single" w:sz="6" w:space="0" w:color="auto"/>
            </w:tcBorders>
          </w:tcPr>
          <w:p w14:paraId="635F0B14"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B15" w14:textId="77777777" w:rsidR="00EB4807" w:rsidRPr="001D789E" w:rsidRDefault="00914B83" w:rsidP="002220EF">
            <w:pPr>
              <w:jc w:val="left"/>
              <w:rPr>
                <w:highlight w:val="yellow"/>
              </w:rPr>
            </w:pPr>
            <w:r w:rsidRPr="00914B83">
              <w:t>-</w:t>
            </w:r>
          </w:p>
        </w:tc>
      </w:tr>
    </w:tbl>
    <w:p w14:paraId="635F0B17" w14:textId="77777777" w:rsidR="00092C81" w:rsidRPr="00914B83" w:rsidRDefault="00092C81" w:rsidP="00092C81"/>
    <w:p w14:paraId="635F0B18" w14:textId="77777777" w:rsidR="00092C81" w:rsidRPr="00BE41E6" w:rsidRDefault="00092C81" w:rsidP="00092C81">
      <w:pPr>
        <w:pStyle w:val="MyH3"/>
      </w:pPr>
      <w:bookmarkStart w:id="83" w:name="_Toc36663495"/>
      <w:r w:rsidRPr="00111B8C">
        <w:t xml:space="preserve">Execute </w:t>
      </w:r>
      <w:r w:rsidRPr="00BE41E6">
        <w:t>Async</w:t>
      </w:r>
      <w:r w:rsidRPr="00111B8C">
        <w:t xml:space="preserve"> Transport Validation Rules</w:t>
      </w:r>
      <w:bookmarkEnd w:id="83"/>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BE41E6" w:rsidRPr="00EF151E" w14:paraId="635F0B1B" w14:textId="77777777" w:rsidTr="008301B9">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B19" w14:textId="77777777" w:rsidR="00BE41E6" w:rsidRPr="00EF151E" w:rsidRDefault="00BE41E6" w:rsidP="008301B9">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B1A" w14:textId="77777777" w:rsidR="00BE41E6" w:rsidRPr="004F4572" w:rsidRDefault="00BE41E6" w:rsidP="008301B9">
            <w:pPr>
              <w:pStyle w:val="Hints"/>
              <w:rPr>
                <w:rFonts w:ascii="Verdana" w:hAnsi="Verdana" w:cs="Verdana"/>
                <w:b/>
                <w:color w:val="333333"/>
                <w:lang w:val="en-GB" w:eastAsia="en-GB"/>
              </w:rPr>
            </w:pPr>
            <w:r>
              <w:rPr>
                <w:rFonts w:ascii="Verdana" w:hAnsi="Verdana" w:cs="Verdana"/>
                <w:b/>
                <w:color w:val="333333"/>
                <w:lang w:val="en-GB" w:eastAsia="en-GB"/>
              </w:rPr>
              <w:t>-</w:t>
            </w:r>
          </w:p>
        </w:tc>
      </w:tr>
      <w:tr w:rsidR="00BE41E6" w:rsidRPr="00EF151E" w14:paraId="635F0B1E"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1C" w14:textId="77777777" w:rsidR="00BE41E6" w:rsidRPr="00EF151E" w:rsidRDefault="00BE41E6" w:rsidP="008301B9">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B1D" w14:textId="77777777" w:rsidR="00BE41E6" w:rsidRPr="004F4572" w:rsidRDefault="00BE41E6" w:rsidP="00BE41E6">
            <w:pPr>
              <w:pStyle w:val="Hints"/>
              <w:rPr>
                <w:rFonts w:ascii="Verdana" w:hAnsi="Verdana" w:cs="Verdana"/>
                <w:b/>
                <w:color w:val="333333"/>
                <w:lang w:val="en-GB" w:eastAsia="en-GB"/>
              </w:rPr>
            </w:pPr>
            <w:r>
              <w:rPr>
                <w:rFonts w:ascii="Verdana" w:hAnsi="Verdana" w:cs="Verdana"/>
                <w:b/>
                <w:color w:val="333333"/>
                <w:lang w:val="en-GB" w:eastAsia="en-GB"/>
              </w:rPr>
              <w:t>Execute Async Transport Validation Rules</w:t>
            </w:r>
          </w:p>
        </w:tc>
      </w:tr>
      <w:tr w:rsidR="00BE41E6" w:rsidRPr="00EF151E" w14:paraId="635F0B23"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1F" w14:textId="77777777" w:rsidR="00BE41E6" w:rsidRPr="00EF151E" w:rsidRDefault="00BE41E6" w:rsidP="008301B9">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20" w14:textId="77777777" w:rsidR="00BE41E6" w:rsidRPr="00EF151E" w:rsidRDefault="00BE41E6" w:rsidP="008301B9">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21" w14:textId="77777777" w:rsidR="00BE41E6" w:rsidRPr="00EF151E" w:rsidRDefault="00BE41E6" w:rsidP="008301B9">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22" w14:textId="77777777" w:rsidR="00BE41E6" w:rsidRPr="00EF151E" w:rsidRDefault="00BE41E6" w:rsidP="008301B9"/>
        </w:tc>
      </w:tr>
      <w:tr w:rsidR="00BE41E6" w:rsidRPr="00EF151E" w14:paraId="635F0B28"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24" w14:textId="77777777" w:rsidR="00BE41E6" w:rsidRPr="00EF151E" w:rsidRDefault="00BE41E6" w:rsidP="008301B9">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25" w14:textId="77777777" w:rsidR="00BE41E6" w:rsidRPr="00EF151E" w:rsidRDefault="00BE41E6" w:rsidP="008301B9">
            <w:r>
              <w:t>02/02/2016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26" w14:textId="77777777" w:rsidR="00BE41E6" w:rsidRPr="00EF151E" w:rsidRDefault="00BE41E6" w:rsidP="008301B9">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27" w14:textId="77777777" w:rsidR="00BE41E6" w:rsidRPr="00EF151E" w:rsidRDefault="00BE41E6" w:rsidP="008301B9"/>
        </w:tc>
      </w:tr>
      <w:tr w:rsidR="00BE41E6" w:rsidRPr="00BA6943" w14:paraId="635F0B2B" w14:textId="77777777" w:rsidTr="008301B9">
        <w:tc>
          <w:tcPr>
            <w:tcW w:w="1951" w:type="dxa"/>
            <w:tcBorders>
              <w:top w:val="single" w:sz="6" w:space="0" w:color="auto"/>
              <w:left w:val="single" w:sz="12" w:space="0" w:color="auto"/>
              <w:bottom w:val="single" w:sz="6" w:space="0" w:color="auto"/>
              <w:right w:val="single" w:sz="6" w:space="0" w:color="auto"/>
            </w:tcBorders>
          </w:tcPr>
          <w:p w14:paraId="635F0B29" w14:textId="77777777" w:rsidR="00BE41E6" w:rsidRPr="00EF151E" w:rsidRDefault="00BE41E6" w:rsidP="008301B9">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B2A"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BE41E6" w:rsidRPr="00EF151E" w14:paraId="635F0B2E" w14:textId="77777777" w:rsidTr="008301B9">
        <w:tc>
          <w:tcPr>
            <w:tcW w:w="1951" w:type="dxa"/>
            <w:tcBorders>
              <w:top w:val="single" w:sz="6" w:space="0" w:color="auto"/>
              <w:left w:val="single" w:sz="12" w:space="0" w:color="auto"/>
              <w:bottom w:val="single" w:sz="6" w:space="0" w:color="auto"/>
              <w:right w:val="single" w:sz="6" w:space="0" w:color="auto"/>
            </w:tcBorders>
          </w:tcPr>
          <w:p w14:paraId="635F0B2C" w14:textId="77777777" w:rsidR="00BE41E6" w:rsidRPr="00EF151E" w:rsidRDefault="00BE41E6" w:rsidP="008301B9">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B2D"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performs asynchronous transport validations.</w:t>
            </w:r>
          </w:p>
        </w:tc>
      </w:tr>
      <w:tr w:rsidR="00BE41E6" w:rsidRPr="00EF151E" w14:paraId="635F0B31" w14:textId="77777777" w:rsidTr="008301B9">
        <w:tc>
          <w:tcPr>
            <w:tcW w:w="1951" w:type="dxa"/>
            <w:tcBorders>
              <w:top w:val="single" w:sz="6" w:space="0" w:color="auto"/>
              <w:left w:val="single" w:sz="12" w:space="0" w:color="auto"/>
              <w:bottom w:val="single" w:sz="6" w:space="0" w:color="auto"/>
              <w:right w:val="single" w:sz="6" w:space="0" w:color="auto"/>
            </w:tcBorders>
          </w:tcPr>
          <w:p w14:paraId="635F0B2F" w14:textId="77777777" w:rsidR="00BE41E6" w:rsidRPr="00EF151E" w:rsidRDefault="00BE41E6" w:rsidP="008301B9">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B30"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 message is received on one of the services of the AP Messaging Interface.</w:t>
            </w:r>
          </w:p>
        </w:tc>
      </w:tr>
      <w:tr w:rsidR="00BE41E6" w:rsidRPr="00EF151E" w14:paraId="635F0B34" w14:textId="77777777" w:rsidTr="008301B9">
        <w:trPr>
          <w:trHeight w:val="458"/>
        </w:trPr>
        <w:tc>
          <w:tcPr>
            <w:tcW w:w="1951" w:type="dxa"/>
            <w:tcBorders>
              <w:top w:val="single" w:sz="6" w:space="0" w:color="auto"/>
              <w:left w:val="single" w:sz="12" w:space="0" w:color="auto"/>
              <w:bottom w:val="single" w:sz="6" w:space="0" w:color="auto"/>
              <w:right w:val="single" w:sz="6" w:space="0" w:color="auto"/>
            </w:tcBorders>
          </w:tcPr>
          <w:p w14:paraId="635F0B32" w14:textId="77777777" w:rsidR="00BE41E6" w:rsidRPr="00EF151E" w:rsidRDefault="00BE41E6" w:rsidP="008301B9">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33"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None</w:t>
            </w:r>
          </w:p>
        </w:tc>
      </w:tr>
      <w:tr w:rsidR="00BE41E6" w:rsidRPr="00EF151E" w14:paraId="635F0B37" w14:textId="77777777" w:rsidTr="008301B9">
        <w:tc>
          <w:tcPr>
            <w:tcW w:w="1951" w:type="dxa"/>
            <w:tcBorders>
              <w:top w:val="single" w:sz="6" w:space="0" w:color="auto"/>
              <w:left w:val="single" w:sz="12" w:space="0" w:color="auto"/>
              <w:bottom w:val="single" w:sz="6" w:space="0" w:color="auto"/>
              <w:right w:val="single" w:sz="6" w:space="0" w:color="auto"/>
            </w:tcBorders>
          </w:tcPr>
          <w:p w14:paraId="635F0B35" w14:textId="77777777" w:rsidR="00BE41E6" w:rsidRPr="00EF151E" w:rsidRDefault="00BE41E6" w:rsidP="008301B9">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36" w14:textId="77777777" w:rsidR="00BE41E6" w:rsidRPr="00E521FA" w:rsidRDefault="00BE41E6" w:rsidP="008301B9">
            <w:pPr>
              <w:jc w:val="left"/>
            </w:pPr>
            <w:r>
              <w:t>All asynchronous transport validations are performed on the incoming message.</w:t>
            </w:r>
          </w:p>
        </w:tc>
      </w:tr>
      <w:tr w:rsidR="00BE41E6" w:rsidRPr="00063C03" w14:paraId="635F0B40" w14:textId="77777777" w:rsidTr="008301B9">
        <w:tc>
          <w:tcPr>
            <w:tcW w:w="1951" w:type="dxa"/>
            <w:tcBorders>
              <w:top w:val="single" w:sz="6" w:space="0" w:color="auto"/>
              <w:left w:val="single" w:sz="12" w:space="0" w:color="auto"/>
              <w:bottom w:val="single" w:sz="6" w:space="0" w:color="auto"/>
              <w:right w:val="single" w:sz="6" w:space="0" w:color="auto"/>
            </w:tcBorders>
          </w:tcPr>
          <w:p w14:paraId="635F0B38" w14:textId="77777777" w:rsidR="00BE41E6" w:rsidRPr="00063C03" w:rsidRDefault="00BE41E6" w:rsidP="008301B9">
            <w:pPr>
              <w:jc w:val="right"/>
              <w:rPr>
                <w:b/>
                <w:bCs/>
              </w:rPr>
            </w:pPr>
            <w:r w:rsidRPr="00063C03">
              <w:rPr>
                <w:b/>
                <w:bCs/>
              </w:rPr>
              <w:t>Main Scenario:</w:t>
            </w:r>
          </w:p>
          <w:p w14:paraId="635F0B39" w14:textId="77777777" w:rsidR="00BE41E6" w:rsidRPr="00063C03" w:rsidRDefault="00BE41E6" w:rsidP="008301B9">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B3A" w14:textId="77777777" w:rsidR="00BE41E6" w:rsidRDefault="00BE41E6" w:rsidP="008301B9">
            <w:pPr>
              <w:jc w:val="left"/>
              <w:rPr>
                <w:bCs/>
                <w:color w:val="000000"/>
              </w:rPr>
            </w:pPr>
            <w:r>
              <w:rPr>
                <w:bCs/>
                <w:color w:val="000000"/>
              </w:rPr>
              <w:t>The Access Point retrieves all asynchronous and enabled validations rules that are acting on the transport layer (ebMS/AS4) from the AP configuration.  The returned set of rules is also depending on whether the incoming message is a business or system message.</w:t>
            </w:r>
          </w:p>
          <w:p w14:paraId="635F0B3B" w14:textId="77777777" w:rsidR="00BE41E6" w:rsidRDefault="00BE41E6" w:rsidP="008301B9">
            <w:pPr>
              <w:jc w:val="left"/>
              <w:rPr>
                <w:bCs/>
                <w:color w:val="000000"/>
              </w:rPr>
            </w:pPr>
          </w:p>
          <w:p w14:paraId="635F0B3C" w14:textId="77777777" w:rsidR="00BE41E6" w:rsidRDefault="00BE41E6" w:rsidP="008301B9">
            <w:pPr>
              <w:jc w:val="left"/>
              <w:rPr>
                <w:bCs/>
                <w:color w:val="000000"/>
              </w:rPr>
            </w:pPr>
            <w:r>
              <w:rPr>
                <w:bCs/>
                <w:color w:val="000000"/>
              </w:rPr>
              <w:t xml:space="preserve">These validations rules are executed on the incoming message.  </w:t>
            </w:r>
          </w:p>
          <w:p w14:paraId="635F0B3D" w14:textId="77777777" w:rsidR="00BE41E6" w:rsidRPr="00FA6D3C" w:rsidRDefault="00BE41E6" w:rsidP="008301B9">
            <w:pPr>
              <w:pStyle w:val="ListParagraph"/>
              <w:numPr>
                <w:ilvl w:val="0"/>
                <w:numId w:val="20"/>
              </w:numPr>
              <w:rPr>
                <w:rFonts w:ascii="Verdana" w:hAnsi="Verdana"/>
                <w:bCs/>
                <w:color w:val="000000"/>
                <w:sz w:val="20"/>
                <w:szCs w:val="20"/>
              </w:rPr>
            </w:pPr>
            <w:r w:rsidRPr="00FA6D3C">
              <w:rPr>
                <w:rFonts w:ascii="Verdana" w:hAnsi="Verdana"/>
                <w:bCs/>
                <w:color w:val="000000"/>
                <w:sz w:val="20"/>
                <w:szCs w:val="20"/>
              </w:rPr>
              <w:t xml:space="preserve">In case the validation succeeds, the message gets passed to </w:t>
            </w:r>
            <w:r w:rsidRPr="00FA6D3C">
              <w:rPr>
                <w:rFonts w:ascii="Verdana" w:hAnsi="Verdana"/>
                <w:bCs/>
                <w:color w:val="000000"/>
                <w:sz w:val="20"/>
                <w:szCs w:val="20"/>
              </w:rPr>
              <w:lastRenderedPageBreak/>
              <w:t xml:space="preserve">the next module.  </w:t>
            </w:r>
          </w:p>
          <w:p w14:paraId="635F0B3E" w14:textId="77777777" w:rsidR="00BE41E6" w:rsidRPr="00FA6D3C" w:rsidRDefault="00BE41E6" w:rsidP="008301B9">
            <w:pPr>
              <w:pStyle w:val="ListParagraph"/>
              <w:numPr>
                <w:ilvl w:val="0"/>
                <w:numId w:val="20"/>
              </w:numPr>
              <w:rPr>
                <w:rFonts w:ascii="Verdana" w:hAnsi="Verdana"/>
                <w:b/>
                <w:bCs/>
                <w:color w:val="000000"/>
                <w:sz w:val="20"/>
                <w:szCs w:val="20"/>
              </w:rPr>
            </w:pPr>
            <w:r w:rsidRPr="00FA6D3C">
              <w:rPr>
                <w:rFonts w:ascii="Verdana" w:hAnsi="Verdana"/>
                <w:bCs/>
                <w:color w:val="000000"/>
                <w:sz w:val="20"/>
                <w:szCs w:val="20"/>
              </w:rPr>
              <w:t>In case the validation fails, an asynchronous ebMS Error is returned to the sender of the message.  The corresponding error codes are maintained in the AP configuration.</w:t>
            </w:r>
          </w:p>
          <w:p w14:paraId="635F0B3F" w14:textId="77777777" w:rsidR="00F41D16" w:rsidRPr="00F41D16" w:rsidRDefault="00F41D16" w:rsidP="0041252D">
            <w:pPr>
              <w:rPr>
                <w:bCs/>
                <w:color w:val="000000"/>
              </w:rPr>
            </w:pPr>
            <w:r w:rsidRPr="00F41D16">
              <w:rPr>
                <w:bCs/>
                <w:color w:val="000000"/>
              </w:rPr>
              <w:t>It</w:t>
            </w:r>
            <w:r>
              <w:rPr>
                <w:bCs/>
                <w:color w:val="000000"/>
              </w:rPr>
              <w:t xml:space="preserve">'s important to note that there are </w:t>
            </w:r>
            <w:r w:rsidR="0041252D">
              <w:rPr>
                <w:bCs/>
                <w:color w:val="000000"/>
              </w:rPr>
              <w:t>at the time of writing</w:t>
            </w:r>
            <w:r>
              <w:rPr>
                <w:bCs/>
                <w:color w:val="000000"/>
              </w:rPr>
              <w:t xml:space="preserve"> no transport validations rules configured for asynchronous execution. </w:t>
            </w:r>
            <w:r w:rsidR="0041252D">
              <w:rPr>
                <w:bCs/>
                <w:color w:val="000000"/>
              </w:rPr>
              <w:t>However, this feature is already embedded in the Access Point and can be activated at any time.  Performance could be a reason to perform transport validations in an asynchronous fashion.</w:t>
            </w:r>
            <w:r>
              <w:rPr>
                <w:bCs/>
                <w:color w:val="000000"/>
              </w:rPr>
              <w:t xml:space="preserve"> </w:t>
            </w:r>
          </w:p>
        </w:tc>
      </w:tr>
      <w:tr w:rsidR="00BE41E6" w:rsidRPr="00EF151E" w14:paraId="635F0B45" w14:textId="77777777" w:rsidTr="008301B9">
        <w:trPr>
          <w:trHeight w:val="724"/>
        </w:trPr>
        <w:tc>
          <w:tcPr>
            <w:tcW w:w="1951" w:type="dxa"/>
            <w:tcBorders>
              <w:left w:val="single" w:sz="12" w:space="0" w:color="auto"/>
              <w:right w:val="single" w:sz="6" w:space="0" w:color="auto"/>
            </w:tcBorders>
          </w:tcPr>
          <w:p w14:paraId="635F0B41" w14:textId="77777777" w:rsidR="00BE41E6" w:rsidRPr="001C7F63" w:rsidRDefault="00BE41E6" w:rsidP="008301B9">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B42" w14:textId="77777777" w:rsidR="00BE41E6" w:rsidRDefault="00BE41E6" w:rsidP="008301B9">
            <w:pPr>
              <w:pStyle w:val="Hints"/>
              <w:rPr>
                <w:rFonts w:cs="Calibri"/>
                <w:b/>
                <w:i/>
                <w:color w:val="000000"/>
              </w:rPr>
            </w:pPr>
            <w:r>
              <w:rPr>
                <w:rFonts w:cs="Calibri"/>
                <w:b/>
                <w:i/>
                <w:color w:val="000000"/>
              </w:rPr>
              <w:t>In case an exception occurs:</w:t>
            </w:r>
          </w:p>
          <w:p w14:paraId="635F0B43" w14:textId="77777777" w:rsidR="00BE41E6" w:rsidRDefault="00BE41E6" w:rsidP="008301B9">
            <w:pPr>
              <w:pStyle w:val="Hints"/>
              <w:rPr>
                <w:rFonts w:cs="Calibri"/>
                <w:b/>
                <w:color w:val="000000"/>
              </w:rPr>
            </w:pPr>
          </w:p>
          <w:p w14:paraId="635F0B44" w14:textId="77777777" w:rsidR="00BE41E6" w:rsidRPr="00716501" w:rsidRDefault="00BE41E6" w:rsidP="008301B9">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BE41E6" w:rsidRPr="00EF151E" w14:paraId="635F0B48" w14:textId="77777777" w:rsidTr="008301B9">
        <w:tc>
          <w:tcPr>
            <w:tcW w:w="1951" w:type="dxa"/>
            <w:tcBorders>
              <w:top w:val="single" w:sz="6" w:space="0" w:color="auto"/>
              <w:left w:val="single" w:sz="12" w:space="0" w:color="auto"/>
              <w:bottom w:val="single" w:sz="6" w:space="0" w:color="auto"/>
              <w:right w:val="single" w:sz="6" w:space="0" w:color="auto"/>
            </w:tcBorders>
          </w:tcPr>
          <w:p w14:paraId="635F0B46" w14:textId="77777777" w:rsidR="00BE41E6" w:rsidRPr="00DD4A66" w:rsidRDefault="00BE41E6" w:rsidP="008301B9">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B47" w14:textId="77777777" w:rsidR="00BE41E6" w:rsidRPr="00287265" w:rsidRDefault="00BE41E6" w:rsidP="008301B9">
            <w:r>
              <w:t>None</w:t>
            </w:r>
          </w:p>
        </w:tc>
      </w:tr>
      <w:tr w:rsidR="00BE41E6" w:rsidRPr="00EF151E" w14:paraId="635F0B4B" w14:textId="77777777" w:rsidTr="008301B9">
        <w:tc>
          <w:tcPr>
            <w:tcW w:w="1951" w:type="dxa"/>
            <w:tcBorders>
              <w:top w:val="single" w:sz="6" w:space="0" w:color="auto"/>
              <w:left w:val="single" w:sz="12" w:space="0" w:color="auto"/>
              <w:bottom w:val="single" w:sz="6" w:space="0" w:color="auto"/>
              <w:right w:val="single" w:sz="6" w:space="0" w:color="auto"/>
            </w:tcBorders>
          </w:tcPr>
          <w:p w14:paraId="635F0B49" w14:textId="77777777" w:rsidR="00BE41E6" w:rsidRPr="00E2293C" w:rsidRDefault="00BE41E6" w:rsidP="008301B9">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B4A" w14:textId="77777777" w:rsidR="00BE41E6" w:rsidRPr="00287265" w:rsidRDefault="00BE41E6" w:rsidP="008301B9">
            <w:pPr>
              <w:pStyle w:val="Hints"/>
              <w:rPr>
                <w:rFonts w:ascii="Verdana" w:hAnsi="Verdana" w:cs="Verdana"/>
                <w:color w:val="333333"/>
                <w:lang w:val="en-GB" w:eastAsia="en-GB"/>
              </w:rPr>
            </w:pPr>
            <w:r>
              <w:rPr>
                <w:rFonts w:ascii="Verdana" w:hAnsi="Verdana" w:cs="Verdana"/>
                <w:color w:val="333333"/>
                <w:lang w:val="en-GB" w:eastAsia="en-GB"/>
              </w:rPr>
              <w:t>For each incoming message.</w:t>
            </w:r>
          </w:p>
        </w:tc>
      </w:tr>
      <w:tr w:rsidR="00BE41E6" w:rsidRPr="00EF151E" w14:paraId="635F0B4E" w14:textId="77777777" w:rsidTr="008301B9">
        <w:tc>
          <w:tcPr>
            <w:tcW w:w="1951" w:type="dxa"/>
            <w:tcBorders>
              <w:top w:val="single" w:sz="6" w:space="0" w:color="auto"/>
              <w:left w:val="single" w:sz="12" w:space="0" w:color="auto"/>
              <w:bottom w:val="single" w:sz="12" w:space="0" w:color="auto"/>
              <w:right w:val="single" w:sz="6" w:space="0" w:color="auto"/>
            </w:tcBorders>
          </w:tcPr>
          <w:p w14:paraId="635F0B4C" w14:textId="77777777" w:rsidR="00BE41E6" w:rsidRPr="00E2293C" w:rsidRDefault="00BE41E6" w:rsidP="008301B9">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B4D" w14:textId="77777777" w:rsidR="00BE41E6" w:rsidRPr="001D789E" w:rsidRDefault="00BE41E6" w:rsidP="008301B9">
            <w:pPr>
              <w:jc w:val="left"/>
              <w:rPr>
                <w:highlight w:val="yellow"/>
              </w:rPr>
            </w:pPr>
            <w:r w:rsidRPr="00914B83">
              <w:t>-</w:t>
            </w:r>
          </w:p>
        </w:tc>
      </w:tr>
    </w:tbl>
    <w:p w14:paraId="635F0B4F" w14:textId="77777777" w:rsidR="00092C81" w:rsidRPr="00BE41E6" w:rsidRDefault="00092C81" w:rsidP="00092C81">
      <w:pPr>
        <w:pStyle w:val="MyH3"/>
      </w:pPr>
      <w:bookmarkStart w:id="84" w:name="_Toc36663496"/>
      <w:r w:rsidRPr="00111B8C">
        <w:t>Execute Sync Business Validation Rules</w:t>
      </w:r>
      <w:bookmarkEnd w:id="84"/>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BE41E6" w:rsidRPr="00EF151E" w14:paraId="635F0B52" w14:textId="77777777" w:rsidTr="008301B9">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B50" w14:textId="77777777" w:rsidR="00BE41E6" w:rsidRPr="00EF151E" w:rsidRDefault="00BE41E6" w:rsidP="008301B9">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B51" w14:textId="77777777" w:rsidR="00BE41E6" w:rsidRPr="004F4572" w:rsidRDefault="00BE41E6" w:rsidP="008301B9">
            <w:pPr>
              <w:pStyle w:val="Hints"/>
              <w:rPr>
                <w:rFonts w:ascii="Verdana" w:hAnsi="Verdana" w:cs="Verdana"/>
                <w:b/>
                <w:color w:val="333333"/>
                <w:lang w:val="en-GB" w:eastAsia="en-GB"/>
              </w:rPr>
            </w:pPr>
            <w:r>
              <w:rPr>
                <w:rFonts w:ascii="Verdana" w:hAnsi="Verdana" w:cs="Verdana"/>
                <w:b/>
                <w:color w:val="333333"/>
                <w:lang w:val="en-GB" w:eastAsia="en-GB"/>
              </w:rPr>
              <w:t>-</w:t>
            </w:r>
          </w:p>
        </w:tc>
      </w:tr>
      <w:tr w:rsidR="00BE41E6" w:rsidRPr="00EF151E" w14:paraId="635F0B55"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53" w14:textId="77777777" w:rsidR="00BE41E6" w:rsidRPr="00EF151E" w:rsidRDefault="00BE41E6" w:rsidP="008301B9">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B54" w14:textId="77777777" w:rsidR="00BE41E6" w:rsidRPr="004F4572" w:rsidRDefault="00BE41E6" w:rsidP="00BE41E6">
            <w:pPr>
              <w:pStyle w:val="Hints"/>
              <w:rPr>
                <w:rFonts w:ascii="Verdana" w:hAnsi="Verdana" w:cs="Verdana"/>
                <w:b/>
                <w:color w:val="333333"/>
                <w:lang w:val="en-GB" w:eastAsia="en-GB"/>
              </w:rPr>
            </w:pPr>
            <w:r>
              <w:rPr>
                <w:rFonts w:ascii="Verdana" w:hAnsi="Verdana" w:cs="Verdana"/>
                <w:b/>
                <w:color w:val="333333"/>
                <w:lang w:val="en-GB" w:eastAsia="en-GB"/>
              </w:rPr>
              <w:t>Execute Sync Business Validation Rules</w:t>
            </w:r>
          </w:p>
        </w:tc>
      </w:tr>
      <w:tr w:rsidR="00BE41E6" w:rsidRPr="00EF151E" w14:paraId="635F0B5A"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56" w14:textId="77777777" w:rsidR="00BE41E6" w:rsidRPr="00EF151E" w:rsidRDefault="00BE41E6" w:rsidP="008301B9">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57" w14:textId="77777777" w:rsidR="00BE41E6" w:rsidRPr="00EF151E" w:rsidRDefault="00BE41E6" w:rsidP="008301B9">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58" w14:textId="77777777" w:rsidR="00BE41E6" w:rsidRPr="00EF151E" w:rsidRDefault="00BE41E6" w:rsidP="008301B9">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59" w14:textId="77777777" w:rsidR="00BE41E6" w:rsidRPr="00EF151E" w:rsidRDefault="00BE41E6" w:rsidP="008301B9"/>
        </w:tc>
      </w:tr>
      <w:tr w:rsidR="00BE41E6" w:rsidRPr="00EF151E" w14:paraId="635F0B5F"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5B" w14:textId="77777777" w:rsidR="00BE41E6" w:rsidRPr="00EF151E" w:rsidRDefault="00BE41E6" w:rsidP="008301B9">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5C" w14:textId="77777777" w:rsidR="00BE41E6" w:rsidRPr="00EF151E" w:rsidRDefault="00BE41E6" w:rsidP="008301B9">
            <w:r>
              <w:t>02/02/2016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5D" w14:textId="77777777" w:rsidR="00BE41E6" w:rsidRPr="00EF151E" w:rsidRDefault="00BE41E6" w:rsidP="008301B9">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5E" w14:textId="77777777" w:rsidR="00BE41E6" w:rsidRPr="00EF151E" w:rsidRDefault="00BE41E6" w:rsidP="008301B9"/>
        </w:tc>
      </w:tr>
      <w:tr w:rsidR="00BE41E6" w:rsidRPr="00BA6943" w14:paraId="635F0B62" w14:textId="77777777" w:rsidTr="008301B9">
        <w:tc>
          <w:tcPr>
            <w:tcW w:w="1951" w:type="dxa"/>
            <w:tcBorders>
              <w:top w:val="single" w:sz="6" w:space="0" w:color="auto"/>
              <w:left w:val="single" w:sz="12" w:space="0" w:color="auto"/>
              <w:bottom w:val="single" w:sz="6" w:space="0" w:color="auto"/>
              <w:right w:val="single" w:sz="6" w:space="0" w:color="auto"/>
            </w:tcBorders>
          </w:tcPr>
          <w:p w14:paraId="635F0B60" w14:textId="77777777" w:rsidR="00BE41E6" w:rsidRPr="00EF151E" w:rsidRDefault="00BE41E6" w:rsidP="008301B9">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B61"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BE41E6" w:rsidRPr="00EF151E" w14:paraId="635F0B65" w14:textId="77777777" w:rsidTr="008301B9">
        <w:tc>
          <w:tcPr>
            <w:tcW w:w="1951" w:type="dxa"/>
            <w:tcBorders>
              <w:top w:val="single" w:sz="6" w:space="0" w:color="auto"/>
              <w:left w:val="single" w:sz="12" w:space="0" w:color="auto"/>
              <w:bottom w:val="single" w:sz="6" w:space="0" w:color="auto"/>
              <w:right w:val="single" w:sz="6" w:space="0" w:color="auto"/>
            </w:tcBorders>
          </w:tcPr>
          <w:p w14:paraId="635F0B63" w14:textId="77777777" w:rsidR="00BE41E6" w:rsidRPr="00EF151E" w:rsidRDefault="00BE41E6" w:rsidP="008301B9">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B64" w14:textId="77777777" w:rsidR="00BE41E6" w:rsidRPr="00AA4436" w:rsidRDefault="00BE41E6" w:rsidP="00BE41E6">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performs synchronous business validations.</w:t>
            </w:r>
          </w:p>
        </w:tc>
      </w:tr>
      <w:tr w:rsidR="00BE41E6" w:rsidRPr="00EF151E" w14:paraId="635F0B68" w14:textId="77777777" w:rsidTr="008301B9">
        <w:tc>
          <w:tcPr>
            <w:tcW w:w="1951" w:type="dxa"/>
            <w:tcBorders>
              <w:top w:val="single" w:sz="6" w:space="0" w:color="auto"/>
              <w:left w:val="single" w:sz="12" w:space="0" w:color="auto"/>
              <w:bottom w:val="single" w:sz="6" w:space="0" w:color="auto"/>
              <w:right w:val="single" w:sz="6" w:space="0" w:color="auto"/>
            </w:tcBorders>
          </w:tcPr>
          <w:p w14:paraId="635F0B66" w14:textId="77777777" w:rsidR="00BE41E6" w:rsidRPr="00EF151E" w:rsidRDefault="00BE41E6" w:rsidP="008301B9">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B67"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 message is received on one of the services of the AP Messaging Interface.</w:t>
            </w:r>
          </w:p>
        </w:tc>
      </w:tr>
      <w:tr w:rsidR="00BE41E6" w:rsidRPr="00EF151E" w14:paraId="635F0B6B" w14:textId="77777777" w:rsidTr="008301B9">
        <w:trPr>
          <w:trHeight w:val="458"/>
        </w:trPr>
        <w:tc>
          <w:tcPr>
            <w:tcW w:w="1951" w:type="dxa"/>
            <w:tcBorders>
              <w:top w:val="single" w:sz="6" w:space="0" w:color="auto"/>
              <w:left w:val="single" w:sz="12" w:space="0" w:color="auto"/>
              <w:bottom w:val="single" w:sz="6" w:space="0" w:color="auto"/>
              <w:right w:val="single" w:sz="6" w:space="0" w:color="auto"/>
            </w:tcBorders>
          </w:tcPr>
          <w:p w14:paraId="635F0B69" w14:textId="77777777" w:rsidR="00BE41E6" w:rsidRPr="00EF151E" w:rsidRDefault="00BE41E6" w:rsidP="008301B9">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6A"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None</w:t>
            </w:r>
          </w:p>
        </w:tc>
      </w:tr>
      <w:tr w:rsidR="00BE41E6" w:rsidRPr="00EF151E" w14:paraId="635F0B6E" w14:textId="77777777" w:rsidTr="008301B9">
        <w:tc>
          <w:tcPr>
            <w:tcW w:w="1951" w:type="dxa"/>
            <w:tcBorders>
              <w:top w:val="single" w:sz="6" w:space="0" w:color="auto"/>
              <w:left w:val="single" w:sz="12" w:space="0" w:color="auto"/>
              <w:bottom w:val="single" w:sz="6" w:space="0" w:color="auto"/>
              <w:right w:val="single" w:sz="6" w:space="0" w:color="auto"/>
            </w:tcBorders>
          </w:tcPr>
          <w:p w14:paraId="635F0B6C" w14:textId="77777777" w:rsidR="00BE41E6" w:rsidRPr="00EF151E" w:rsidRDefault="00BE41E6" w:rsidP="008301B9">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6D" w14:textId="77777777" w:rsidR="00BE41E6" w:rsidRPr="00E521FA" w:rsidRDefault="00BE41E6" w:rsidP="00BE41E6">
            <w:pPr>
              <w:jc w:val="left"/>
            </w:pPr>
            <w:r>
              <w:t>All synchronous business validations are performed on the incoming message.</w:t>
            </w:r>
          </w:p>
        </w:tc>
      </w:tr>
      <w:tr w:rsidR="00BE41E6" w:rsidRPr="00063C03" w14:paraId="635F0B76" w14:textId="77777777" w:rsidTr="008301B9">
        <w:tc>
          <w:tcPr>
            <w:tcW w:w="1951" w:type="dxa"/>
            <w:tcBorders>
              <w:top w:val="single" w:sz="6" w:space="0" w:color="auto"/>
              <w:left w:val="single" w:sz="12" w:space="0" w:color="auto"/>
              <w:bottom w:val="single" w:sz="6" w:space="0" w:color="auto"/>
              <w:right w:val="single" w:sz="6" w:space="0" w:color="auto"/>
            </w:tcBorders>
          </w:tcPr>
          <w:p w14:paraId="635F0B6F" w14:textId="77777777" w:rsidR="00BE41E6" w:rsidRPr="00063C03" w:rsidRDefault="00BE41E6" w:rsidP="008301B9">
            <w:pPr>
              <w:jc w:val="right"/>
              <w:rPr>
                <w:b/>
                <w:bCs/>
              </w:rPr>
            </w:pPr>
            <w:r w:rsidRPr="00063C03">
              <w:rPr>
                <w:b/>
                <w:bCs/>
              </w:rPr>
              <w:t>Main Scenario:</w:t>
            </w:r>
          </w:p>
          <w:p w14:paraId="635F0B70" w14:textId="77777777" w:rsidR="00BE41E6" w:rsidRPr="00063C03" w:rsidRDefault="00BE41E6" w:rsidP="008301B9">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B71" w14:textId="77777777" w:rsidR="00BE41E6" w:rsidRDefault="00BE41E6" w:rsidP="008301B9">
            <w:pPr>
              <w:jc w:val="left"/>
              <w:rPr>
                <w:bCs/>
                <w:color w:val="000000"/>
              </w:rPr>
            </w:pPr>
            <w:r>
              <w:rPr>
                <w:bCs/>
                <w:color w:val="000000"/>
              </w:rPr>
              <w:t>The Access Point retrieves all synchronous and enabled validations rules that are acting on the business layer (SBDH/SED) from the AP configuration.  The returned set of rules is also depending on whether the incoming message is a business or system message.</w:t>
            </w:r>
          </w:p>
          <w:p w14:paraId="635F0B72" w14:textId="77777777" w:rsidR="00BE41E6" w:rsidRDefault="00BE41E6" w:rsidP="008301B9">
            <w:pPr>
              <w:jc w:val="left"/>
              <w:rPr>
                <w:bCs/>
                <w:color w:val="000000"/>
              </w:rPr>
            </w:pPr>
          </w:p>
          <w:p w14:paraId="635F0B73" w14:textId="77777777" w:rsidR="00BE41E6" w:rsidRDefault="00BE41E6" w:rsidP="008301B9">
            <w:pPr>
              <w:jc w:val="left"/>
              <w:rPr>
                <w:bCs/>
                <w:color w:val="000000"/>
              </w:rPr>
            </w:pPr>
            <w:r>
              <w:rPr>
                <w:bCs/>
                <w:color w:val="000000"/>
              </w:rPr>
              <w:t xml:space="preserve">These validations rules are executed on the incoming message.  </w:t>
            </w:r>
          </w:p>
          <w:p w14:paraId="635F0B74" w14:textId="77777777" w:rsidR="00BE41E6" w:rsidRPr="00FA6D3C" w:rsidRDefault="00BE41E6" w:rsidP="008301B9">
            <w:pPr>
              <w:pStyle w:val="ListParagraph"/>
              <w:numPr>
                <w:ilvl w:val="0"/>
                <w:numId w:val="20"/>
              </w:numPr>
              <w:rPr>
                <w:rFonts w:ascii="Verdana" w:hAnsi="Verdana"/>
                <w:bCs/>
                <w:color w:val="000000"/>
                <w:sz w:val="20"/>
                <w:szCs w:val="20"/>
              </w:rPr>
            </w:pPr>
            <w:r w:rsidRPr="00FA6D3C">
              <w:rPr>
                <w:rFonts w:ascii="Verdana" w:hAnsi="Verdana"/>
                <w:bCs/>
                <w:color w:val="000000"/>
                <w:sz w:val="20"/>
                <w:szCs w:val="20"/>
              </w:rPr>
              <w:t xml:space="preserve">In case the validation succeeds, the message gets passed to the next module.  </w:t>
            </w:r>
          </w:p>
          <w:p w14:paraId="635F0B75" w14:textId="77777777" w:rsidR="00BE41E6" w:rsidRPr="008C7EB2" w:rsidRDefault="00BE41E6" w:rsidP="008301B9">
            <w:pPr>
              <w:pStyle w:val="ListParagraph"/>
              <w:numPr>
                <w:ilvl w:val="0"/>
                <w:numId w:val="20"/>
              </w:numPr>
              <w:rPr>
                <w:b/>
                <w:bCs/>
                <w:color w:val="000000"/>
              </w:rPr>
            </w:pPr>
            <w:r w:rsidRPr="00FA6D3C">
              <w:rPr>
                <w:rFonts w:ascii="Verdana" w:hAnsi="Verdana"/>
                <w:bCs/>
                <w:color w:val="000000"/>
                <w:sz w:val="20"/>
                <w:szCs w:val="20"/>
              </w:rPr>
              <w:t>In case the validation fails, a synchronous ebMS Error is returned to the sender of the message.  The corresponding error codes are maintained in the AP configuration.</w:t>
            </w:r>
          </w:p>
        </w:tc>
      </w:tr>
      <w:tr w:rsidR="00BE41E6" w:rsidRPr="00EF151E" w14:paraId="635F0B7B" w14:textId="77777777" w:rsidTr="008301B9">
        <w:trPr>
          <w:trHeight w:val="724"/>
        </w:trPr>
        <w:tc>
          <w:tcPr>
            <w:tcW w:w="1951" w:type="dxa"/>
            <w:tcBorders>
              <w:left w:val="single" w:sz="12" w:space="0" w:color="auto"/>
              <w:right w:val="single" w:sz="6" w:space="0" w:color="auto"/>
            </w:tcBorders>
          </w:tcPr>
          <w:p w14:paraId="635F0B77" w14:textId="77777777" w:rsidR="00BE41E6" w:rsidRPr="001C7F63" w:rsidRDefault="00BE41E6" w:rsidP="008301B9">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B78" w14:textId="77777777" w:rsidR="00BE41E6" w:rsidRDefault="00BE41E6" w:rsidP="008301B9">
            <w:pPr>
              <w:pStyle w:val="Hints"/>
              <w:rPr>
                <w:rFonts w:cs="Calibri"/>
                <w:b/>
                <w:i/>
                <w:color w:val="000000"/>
              </w:rPr>
            </w:pPr>
            <w:r>
              <w:rPr>
                <w:rFonts w:cs="Calibri"/>
                <w:b/>
                <w:i/>
                <w:color w:val="000000"/>
              </w:rPr>
              <w:t>In case an exception occurs:</w:t>
            </w:r>
          </w:p>
          <w:p w14:paraId="635F0B79" w14:textId="77777777" w:rsidR="00BE41E6" w:rsidRDefault="00BE41E6" w:rsidP="008301B9">
            <w:pPr>
              <w:pStyle w:val="Hints"/>
              <w:rPr>
                <w:rFonts w:cs="Calibri"/>
                <w:b/>
                <w:color w:val="000000"/>
              </w:rPr>
            </w:pPr>
          </w:p>
          <w:p w14:paraId="635F0B7A" w14:textId="77777777" w:rsidR="00BE41E6" w:rsidRPr="00716501" w:rsidRDefault="00BE41E6" w:rsidP="008301B9">
            <w:pPr>
              <w:pStyle w:val="Hints"/>
              <w:rPr>
                <w:rFonts w:cs="Calibri"/>
                <w:b/>
                <w:i/>
                <w:color w:val="000000"/>
              </w:rPr>
            </w:pPr>
            <w:r>
              <w:rPr>
                <w:rFonts w:ascii="Verdana" w:hAnsi="Verdana"/>
                <w:bCs/>
                <w:color w:val="000000"/>
                <w:szCs w:val="24"/>
                <w:lang w:val="en-GB"/>
              </w:rPr>
              <w:t>A synchronous ebMS Error is returned to the sender of the message</w:t>
            </w:r>
          </w:p>
        </w:tc>
      </w:tr>
      <w:tr w:rsidR="00BE41E6" w:rsidRPr="00EF151E" w14:paraId="635F0B7E" w14:textId="77777777" w:rsidTr="008301B9">
        <w:tc>
          <w:tcPr>
            <w:tcW w:w="1951" w:type="dxa"/>
            <w:tcBorders>
              <w:top w:val="single" w:sz="6" w:space="0" w:color="auto"/>
              <w:left w:val="single" w:sz="12" w:space="0" w:color="auto"/>
              <w:bottom w:val="single" w:sz="6" w:space="0" w:color="auto"/>
              <w:right w:val="single" w:sz="6" w:space="0" w:color="auto"/>
            </w:tcBorders>
          </w:tcPr>
          <w:p w14:paraId="635F0B7C" w14:textId="77777777" w:rsidR="00BE41E6" w:rsidRPr="00DD4A66" w:rsidRDefault="00BE41E6" w:rsidP="008301B9">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B7D" w14:textId="77777777" w:rsidR="00BE41E6" w:rsidRPr="00287265" w:rsidRDefault="00BE41E6" w:rsidP="008301B9">
            <w:r>
              <w:t>None</w:t>
            </w:r>
          </w:p>
        </w:tc>
      </w:tr>
      <w:tr w:rsidR="00BE41E6" w:rsidRPr="00EF151E" w14:paraId="635F0B81" w14:textId="77777777" w:rsidTr="008301B9">
        <w:tc>
          <w:tcPr>
            <w:tcW w:w="1951" w:type="dxa"/>
            <w:tcBorders>
              <w:top w:val="single" w:sz="6" w:space="0" w:color="auto"/>
              <w:left w:val="single" w:sz="12" w:space="0" w:color="auto"/>
              <w:bottom w:val="single" w:sz="6" w:space="0" w:color="auto"/>
              <w:right w:val="single" w:sz="6" w:space="0" w:color="auto"/>
            </w:tcBorders>
          </w:tcPr>
          <w:p w14:paraId="635F0B7F" w14:textId="77777777" w:rsidR="00BE41E6" w:rsidRPr="00E2293C" w:rsidRDefault="00BE41E6" w:rsidP="008301B9">
            <w:pPr>
              <w:jc w:val="right"/>
              <w:rPr>
                <w:b/>
                <w:bCs/>
              </w:rPr>
            </w:pPr>
            <w:r w:rsidRPr="00E2293C">
              <w:rPr>
                <w:b/>
                <w:bCs/>
              </w:rPr>
              <w:lastRenderedPageBreak/>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B80" w14:textId="77777777" w:rsidR="00BE41E6" w:rsidRPr="00287265" w:rsidRDefault="00BE41E6" w:rsidP="008301B9">
            <w:pPr>
              <w:pStyle w:val="Hints"/>
              <w:rPr>
                <w:rFonts w:ascii="Verdana" w:hAnsi="Verdana" w:cs="Verdana"/>
                <w:color w:val="333333"/>
                <w:lang w:val="en-GB" w:eastAsia="en-GB"/>
              </w:rPr>
            </w:pPr>
            <w:r>
              <w:rPr>
                <w:rFonts w:ascii="Verdana" w:hAnsi="Verdana" w:cs="Verdana"/>
                <w:color w:val="333333"/>
                <w:lang w:val="en-GB" w:eastAsia="en-GB"/>
              </w:rPr>
              <w:t>For each incoming message.</w:t>
            </w:r>
          </w:p>
        </w:tc>
      </w:tr>
      <w:tr w:rsidR="00BE41E6" w:rsidRPr="00EF151E" w14:paraId="635F0B84" w14:textId="77777777" w:rsidTr="008301B9">
        <w:tc>
          <w:tcPr>
            <w:tcW w:w="1951" w:type="dxa"/>
            <w:tcBorders>
              <w:top w:val="single" w:sz="6" w:space="0" w:color="auto"/>
              <w:left w:val="single" w:sz="12" w:space="0" w:color="auto"/>
              <w:bottom w:val="single" w:sz="12" w:space="0" w:color="auto"/>
              <w:right w:val="single" w:sz="6" w:space="0" w:color="auto"/>
            </w:tcBorders>
          </w:tcPr>
          <w:p w14:paraId="635F0B82" w14:textId="77777777" w:rsidR="00BE41E6" w:rsidRPr="00E2293C" w:rsidRDefault="00BE41E6" w:rsidP="008301B9">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B83" w14:textId="77777777" w:rsidR="00BE41E6" w:rsidRPr="001D789E" w:rsidRDefault="00BE41E6" w:rsidP="008301B9">
            <w:pPr>
              <w:jc w:val="left"/>
              <w:rPr>
                <w:highlight w:val="yellow"/>
              </w:rPr>
            </w:pPr>
            <w:r w:rsidRPr="00914B83">
              <w:t>-</w:t>
            </w:r>
          </w:p>
        </w:tc>
      </w:tr>
    </w:tbl>
    <w:p w14:paraId="635F0B85" w14:textId="77777777" w:rsidR="00092C81" w:rsidRDefault="00092C81" w:rsidP="00092C81">
      <w:pPr>
        <w:pStyle w:val="MyH3"/>
        <w:rPr>
          <w:lang w:val="en-US"/>
        </w:rPr>
      </w:pPr>
      <w:bookmarkStart w:id="85" w:name="_Toc36663497"/>
      <w:r>
        <w:rPr>
          <w:lang w:val="en-US"/>
        </w:rPr>
        <w:t>Execute Async Business Validation Rules</w:t>
      </w:r>
      <w:bookmarkEnd w:id="85"/>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BE41E6" w:rsidRPr="00EF151E" w14:paraId="635F0B88" w14:textId="77777777" w:rsidTr="008301B9">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B86" w14:textId="77777777" w:rsidR="00BE41E6" w:rsidRPr="00EF151E" w:rsidRDefault="00BE41E6" w:rsidP="008301B9">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B87" w14:textId="77777777" w:rsidR="00BE41E6" w:rsidRPr="004F4572" w:rsidRDefault="00BE41E6" w:rsidP="008301B9">
            <w:pPr>
              <w:pStyle w:val="Hints"/>
              <w:rPr>
                <w:rFonts w:ascii="Verdana" w:hAnsi="Verdana" w:cs="Verdana"/>
                <w:b/>
                <w:color w:val="333333"/>
                <w:lang w:val="en-GB" w:eastAsia="en-GB"/>
              </w:rPr>
            </w:pPr>
            <w:r>
              <w:rPr>
                <w:rFonts w:ascii="Verdana" w:hAnsi="Verdana" w:cs="Verdana"/>
                <w:b/>
                <w:color w:val="333333"/>
                <w:lang w:val="en-GB" w:eastAsia="en-GB"/>
              </w:rPr>
              <w:t>-</w:t>
            </w:r>
          </w:p>
        </w:tc>
      </w:tr>
      <w:tr w:rsidR="00BE41E6" w:rsidRPr="00EF151E" w14:paraId="635F0B8B"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89" w14:textId="77777777" w:rsidR="00BE41E6" w:rsidRPr="00EF151E" w:rsidRDefault="00BE41E6" w:rsidP="008301B9">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B8A" w14:textId="77777777" w:rsidR="00BE41E6" w:rsidRPr="004F4572" w:rsidRDefault="00BE41E6" w:rsidP="00BE41E6">
            <w:pPr>
              <w:pStyle w:val="Hints"/>
              <w:rPr>
                <w:rFonts w:ascii="Verdana" w:hAnsi="Verdana" w:cs="Verdana"/>
                <w:b/>
                <w:color w:val="333333"/>
                <w:lang w:val="en-GB" w:eastAsia="en-GB"/>
              </w:rPr>
            </w:pPr>
            <w:r>
              <w:rPr>
                <w:rFonts w:ascii="Verdana" w:hAnsi="Verdana" w:cs="Verdana"/>
                <w:b/>
                <w:color w:val="333333"/>
                <w:lang w:val="en-GB" w:eastAsia="en-GB"/>
              </w:rPr>
              <w:t>Execute Async Business Validation Rules</w:t>
            </w:r>
          </w:p>
        </w:tc>
      </w:tr>
      <w:tr w:rsidR="00BE41E6" w:rsidRPr="00EF151E" w14:paraId="635F0B90"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8C" w14:textId="77777777" w:rsidR="00BE41E6" w:rsidRPr="00EF151E" w:rsidRDefault="00BE41E6" w:rsidP="008301B9">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8D" w14:textId="77777777" w:rsidR="00BE41E6" w:rsidRPr="00EF151E" w:rsidRDefault="00BE41E6" w:rsidP="008301B9">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8E" w14:textId="77777777" w:rsidR="00BE41E6" w:rsidRPr="00EF151E" w:rsidRDefault="00BE41E6" w:rsidP="008301B9">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8F" w14:textId="77777777" w:rsidR="00BE41E6" w:rsidRPr="00EF151E" w:rsidRDefault="00BE41E6" w:rsidP="008301B9"/>
        </w:tc>
      </w:tr>
      <w:tr w:rsidR="00BE41E6" w:rsidRPr="00EF151E" w14:paraId="635F0B95" w14:textId="77777777" w:rsidTr="008301B9">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91" w14:textId="77777777" w:rsidR="00BE41E6" w:rsidRPr="00EF151E" w:rsidRDefault="00BE41E6" w:rsidP="008301B9">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92" w14:textId="77777777" w:rsidR="00BE41E6" w:rsidRPr="00EF151E" w:rsidRDefault="00BE41E6" w:rsidP="008301B9">
            <w:r>
              <w:t>02/02/2016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93" w14:textId="77777777" w:rsidR="00BE41E6" w:rsidRPr="00EF151E" w:rsidRDefault="00BE41E6" w:rsidP="008301B9">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94" w14:textId="77777777" w:rsidR="00BE41E6" w:rsidRPr="00EF151E" w:rsidRDefault="00BE41E6" w:rsidP="008301B9"/>
        </w:tc>
      </w:tr>
      <w:tr w:rsidR="00BE41E6" w:rsidRPr="00BA6943" w14:paraId="635F0B98" w14:textId="77777777" w:rsidTr="008301B9">
        <w:tc>
          <w:tcPr>
            <w:tcW w:w="1951" w:type="dxa"/>
            <w:tcBorders>
              <w:top w:val="single" w:sz="6" w:space="0" w:color="auto"/>
              <w:left w:val="single" w:sz="12" w:space="0" w:color="auto"/>
              <w:bottom w:val="single" w:sz="6" w:space="0" w:color="auto"/>
              <w:right w:val="single" w:sz="6" w:space="0" w:color="auto"/>
            </w:tcBorders>
          </w:tcPr>
          <w:p w14:paraId="635F0B96" w14:textId="77777777" w:rsidR="00BE41E6" w:rsidRPr="00EF151E" w:rsidRDefault="00BE41E6" w:rsidP="008301B9">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B97"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BE41E6" w:rsidRPr="00EF151E" w14:paraId="635F0B9B" w14:textId="77777777" w:rsidTr="008301B9">
        <w:tc>
          <w:tcPr>
            <w:tcW w:w="1951" w:type="dxa"/>
            <w:tcBorders>
              <w:top w:val="single" w:sz="6" w:space="0" w:color="auto"/>
              <w:left w:val="single" w:sz="12" w:space="0" w:color="auto"/>
              <w:bottom w:val="single" w:sz="6" w:space="0" w:color="auto"/>
              <w:right w:val="single" w:sz="6" w:space="0" w:color="auto"/>
            </w:tcBorders>
          </w:tcPr>
          <w:p w14:paraId="635F0B99" w14:textId="77777777" w:rsidR="00BE41E6" w:rsidRPr="00EF151E" w:rsidRDefault="00BE41E6" w:rsidP="008301B9">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B9A"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This use case describes how the Access Point performs asynchronous business validations.</w:t>
            </w:r>
          </w:p>
        </w:tc>
      </w:tr>
      <w:tr w:rsidR="00BE41E6" w:rsidRPr="00EF151E" w14:paraId="635F0B9E" w14:textId="77777777" w:rsidTr="008301B9">
        <w:tc>
          <w:tcPr>
            <w:tcW w:w="1951" w:type="dxa"/>
            <w:tcBorders>
              <w:top w:val="single" w:sz="6" w:space="0" w:color="auto"/>
              <w:left w:val="single" w:sz="12" w:space="0" w:color="auto"/>
              <w:bottom w:val="single" w:sz="6" w:space="0" w:color="auto"/>
              <w:right w:val="single" w:sz="6" w:space="0" w:color="auto"/>
            </w:tcBorders>
          </w:tcPr>
          <w:p w14:paraId="635F0B9C" w14:textId="77777777" w:rsidR="00BE41E6" w:rsidRPr="00EF151E" w:rsidRDefault="00BE41E6" w:rsidP="008301B9">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B9D"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A message is received on one of the services of the AP Messaging Interface.</w:t>
            </w:r>
          </w:p>
        </w:tc>
      </w:tr>
      <w:tr w:rsidR="00BE41E6" w:rsidRPr="00EF151E" w14:paraId="635F0BA1" w14:textId="77777777" w:rsidTr="008301B9">
        <w:trPr>
          <w:trHeight w:val="458"/>
        </w:trPr>
        <w:tc>
          <w:tcPr>
            <w:tcW w:w="1951" w:type="dxa"/>
            <w:tcBorders>
              <w:top w:val="single" w:sz="6" w:space="0" w:color="auto"/>
              <w:left w:val="single" w:sz="12" w:space="0" w:color="auto"/>
              <w:bottom w:val="single" w:sz="6" w:space="0" w:color="auto"/>
              <w:right w:val="single" w:sz="6" w:space="0" w:color="auto"/>
            </w:tcBorders>
          </w:tcPr>
          <w:p w14:paraId="635F0B9F" w14:textId="77777777" w:rsidR="00BE41E6" w:rsidRPr="00EF151E" w:rsidRDefault="00BE41E6" w:rsidP="008301B9">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A0" w14:textId="77777777" w:rsidR="00BE41E6" w:rsidRPr="00AA4436" w:rsidRDefault="00BE41E6" w:rsidP="008301B9">
            <w:pPr>
              <w:pStyle w:val="Hints"/>
              <w:rPr>
                <w:rFonts w:ascii="Verdana" w:hAnsi="Verdana" w:cs="Verdana"/>
                <w:color w:val="333333"/>
                <w:lang w:val="en-GB" w:eastAsia="en-GB"/>
              </w:rPr>
            </w:pPr>
            <w:r>
              <w:rPr>
                <w:rFonts w:ascii="Verdana" w:hAnsi="Verdana" w:cs="Verdana"/>
                <w:color w:val="333333"/>
                <w:lang w:val="en-GB" w:eastAsia="en-GB"/>
              </w:rPr>
              <w:t>None</w:t>
            </w:r>
          </w:p>
        </w:tc>
      </w:tr>
      <w:tr w:rsidR="00BE41E6" w:rsidRPr="00EF151E" w14:paraId="635F0BA4" w14:textId="77777777" w:rsidTr="008301B9">
        <w:tc>
          <w:tcPr>
            <w:tcW w:w="1951" w:type="dxa"/>
            <w:tcBorders>
              <w:top w:val="single" w:sz="6" w:space="0" w:color="auto"/>
              <w:left w:val="single" w:sz="12" w:space="0" w:color="auto"/>
              <w:bottom w:val="single" w:sz="6" w:space="0" w:color="auto"/>
              <w:right w:val="single" w:sz="6" w:space="0" w:color="auto"/>
            </w:tcBorders>
          </w:tcPr>
          <w:p w14:paraId="635F0BA2" w14:textId="77777777" w:rsidR="00BE41E6" w:rsidRPr="00EF151E" w:rsidRDefault="00BE41E6" w:rsidP="008301B9">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A3" w14:textId="77777777" w:rsidR="00BE41E6" w:rsidRPr="00E521FA" w:rsidRDefault="00BE41E6" w:rsidP="008301B9">
            <w:pPr>
              <w:jc w:val="left"/>
            </w:pPr>
            <w:r>
              <w:t>All asynchronous business validations are performed on the incoming message.</w:t>
            </w:r>
          </w:p>
        </w:tc>
      </w:tr>
      <w:tr w:rsidR="00BE41E6" w:rsidRPr="00063C03" w14:paraId="635F0BAC" w14:textId="77777777" w:rsidTr="008301B9">
        <w:tc>
          <w:tcPr>
            <w:tcW w:w="1951" w:type="dxa"/>
            <w:tcBorders>
              <w:top w:val="single" w:sz="6" w:space="0" w:color="auto"/>
              <w:left w:val="single" w:sz="12" w:space="0" w:color="auto"/>
              <w:bottom w:val="single" w:sz="6" w:space="0" w:color="auto"/>
              <w:right w:val="single" w:sz="6" w:space="0" w:color="auto"/>
            </w:tcBorders>
          </w:tcPr>
          <w:p w14:paraId="635F0BA5" w14:textId="77777777" w:rsidR="00BE41E6" w:rsidRPr="00063C03" w:rsidRDefault="00BE41E6" w:rsidP="008301B9">
            <w:pPr>
              <w:jc w:val="right"/>
              <w:rPr>
                <w:b/>
                <w:bCs/>
              </w:rPr>
            </w:pPr>
            <w:r w:rsidRPr="00063C03">
              <w:rPr>
                <w:b/>
                <w:bCs/>
              </w:rPr>
              <w:t>Main Scenario:</w:t>
            </w:r>
          </w:p>
          <w:p w14:paraId="635F0BA6" w14:textId="77777777" w:rsidR="00BE41E6" w:rsidRPr="00063C03" w:rsidRDefault="00BE41E6" w:rsidP="008301B9">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BA7" w14:textId="77777777" w:rsidR="00BE41E6" w:rsidRDefault="00BE41E6" w:rsidP="008301B9">
            <w:pPr>
              <w:jc w:val="left"/>
              <w:rPr>
                <w:bCs/>
                <w:color w:val="000000"/>
              </w:rPr>
            </w:pPr>
            <w:r>
              <w:rPr>
                <w:bCs/>
                <w:color w:val="000000"/>
              </w:rPr>
              <w:t>The Access Point retrieves all asynchronous and enabled validations rules that are acting on the business layer (SBDH/SED) from the AP configuration.  The returned set of rules is also depending on whether the incoming message is a business or system message.</w:t>
            </w:r>
          </w:p>
          <w:p w14:paraId="635F0BA8" w14:textId="77777777" w:rsidR="00BE41E6" w:rsidRDefault="00BE41E6" w:rsidP="008301B9">
            <w:pPr>
              <w:jc w:val="left"/>
              <w:rPr>
                <w:bCs/>
                <w:color w:val="000000"/>
              </w:rPr>
            </w:pPr>
          </w:p>
          <w:p w14:paraId="635F0BA9" w14:textId="77777777" w:rsidR="00BE41E6" w:rsidRDefault="00BE41E6" w:rsidP="008301B9">
            <w:pPr>
              <w:jc w:val="left"/>
              <w:rPr>
                <w:bCs/>
                <w:color w:val="000000"/>
              </w:rPr>
            </w:pPr>
            <w:r>
              <w:rPr>
                <w:bCs/>
                <w:color w:val="000000"/>
              </w:rPr>
              <w:t xml:space="preserve">These validations rules are executed on the incoming message.  </w:t>
            </w:r>
          </w:p>
          <w:p w14:paraId="635F0BAA" w14:textId="77777777" w:rsidR="00BE41E6" w:rsidRPr="00FA6D3C" w:rsidRDefault="00BE41E6" w:rsidP="008301B9">
            <w:pPr>
              <w:pStyle w:val="ListParagraph"/>
              <w:numPr>
                <w:ilvl w:val="0"/>
                <w:numId w:val="20"/>
              </w:numPr>
              <w:rPr>
                <w:rFonts w:ascii="Verdana" w:hAnsi="Verdana"/>
                <w:bCs/>
                <w:color w:val="000000"/>
                <w:sz w:val="20"/>
                <w:szCs w:val="20"/>
              </w:rPr>
            </w:pPr>
            <w:r w:rsidRPr="00FA6D3C">
              <w:rPr>
                <w:rFonts w:ascii="Verdana" w:hAnsi="Verdana"/>
                <w:bCs/>
                <w:color w:val="000000"/>
                <w:sz w:val="20"/>
                <w:szCs w:val="20"/>
              </w:rPr>
              <w:t xml:space="preserve">In case the validation succeeds, the message gets passed to the next module.  </w:t>
            </w:r>
          </w:p>
          <w:p w14:paraId="635F0BAB" w14:textId="77777777" w:rsidR="00BE41E6" w:rsidRPr="008C7EB2" w:rsidRDefault="00BE41E6" w:rsidP="008301B9">
            <w:pPr>
              <w:pStyle w:val="ListParagraph"/>
              <w:numPr>
                <w:ilvl w:val="0"/>
                <w:numId w:val="20"/>
              </w:numPr>
              <w:rPr>
                <w:b/>
                <w:bCs/>
                <w:color w:val="000000"/>
              </w:rPr>
            </w:pPr>
            <w:r w:rsidRPr="00FA6D3C">
              <w:rPr>
                <w:rFonts w:ascii="Verdana" w:hAnsi="Verdana"/>
                <w:bCs/>
                <w:color w:val="000000"/>
                <w:sz w:val="20"/>
                <w:szCs w:val="20"/>
              </w:rPr>
              <w:t>In case the validation fails, an asynchronous ebMS Error is returned to the sender of the message.  The corresponding error codes are maintained in the AP configuration.</w:t>
            </w:r>
          </w:p>
        </w:tc>
      </w:tr>
      <w:tr w:rsidR="00BE41E6" w:rsidRPr="00EF151E" w14:paraId="635F0BB1" w14:textId="77777777" w:rsidTr="008301B9">
        <w:trPr>
          <w:trHeight w:val="724"/>
        </w:trPr>
        <w:tc>
          <w:tcPr>
            <w:tcW w:w="1951" w:type="dxa"/>
            <w:tcBorders>
              <w:left w:val="single" w:sz="12" w:space="0" w:color="auto"/>
              <w:right w:val="single" w:sz="6" w:space="0" w:color="auto"/>
            </w:tcBorders>
          </w:tcPr>
          <w:p w14:paraId="635F0BAD" w14:textId="77777777" w:rsidR="00BE41E6" w:rsidRPr="001C7F63" w:rsidRDefault="00BE41E6" w:rsidP="008301B9">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BAE" w14:textId="77777777" w:rsidR="00BE41E6" w:rsidRDefault="00BE41E6" w:rsidP="008301B9">
            <w:pPr>
              <w:pStyle w:val="Hints"/>
              <w:rPr>
                <w:rFonts w:cs="Calibri"/>
                <w:b/>
                <w:i/>
                <w:color w:val="000000"/>
              </w:rPr>
            </w:pPr>
            <w:r>
              <w:rPr>
                <w:rFonts w:cs="Calibri"/>
                <w:b/>
                <w:i/>
                <w:color w:val="000000"/>
              </w:rPr>
              <w:t>In case an exception occurs:</w:t>
            </w:r>
          </w:p>
          <w:p w14:paraId="635F0BAF" w14:textId="77777777" w:rsidR="00BE41E6" w:rsidRDefault="00BE41E6" w:rsidP="008301B9">
            <w:pPr>
              <w:pStyle w:val="Hints"/>
              <w:rPr>
                <w:rFonts w:cs="Calibri"/>
                <w:b/>
                <w:color w:val="000000"/>
              </w:rPr>
            </w:pPr>
          </w:p>
          <w:p w14:paraId="635F0BB0" w14:textId="77777777" w:rsidR="00BE41E6" w:rsidRPr="00716501" w:rsidRDefault="00BE41E6" w:rsidP="008301B9">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BE41E6" w:rsidRPr="00EF151E" w14:paraId="635F0BB4" w14:textId="77777777" w:rsidTr="008301B9">
        <w:tc>
          <w:tcPr>
            <w:tcW w:w="1951" w:type="dxa"/>
            <w:tcBorders>
              <w:top w:val="single" w:sz="6" w:space="0" w:color="auto"/>
              <w:left w:val="single" w:sz="12" w:space="0" w:color="auto"/>
              <w:bottom w:val="single" w:sz="6" w:space="0" w:color="auto"/>
              <w:right w:val="single" w:sz="6" w:space="0" w:color="auto"/>
            </w:tcBorders>
          </w:tcPr>
          <w:p w14:paraId="635F0BB2" w14:textId="77777777" w:rsidR="00BE41E6" w:rsidRPr="00DD4A66" w:rsidRDefault="00BE41E6" w:rsidP="008301B9">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BB3" w14:textId="77777777" w:rsidR="00BE41E6" w:rsidRPr="00287265" w:rsidRDefault="00BE41E6" w:rsidP="008301B9">
            <w:r>
              <w:t>None</w:t>
            </w:r>
          </w:p>
        </w:tc>
      </w:tr>
      <w:tr w:rsidR="00BE41E6" w:rsidRPr="00EF151E" w14:paraId="635F0BB7" w14:textId="77777777" w:rsidTr="008301B9">
        <w:tc>
          <w:tcPr>
            <w:tcW w:w="1951" w:type="dxa"/>
            <w:tcBorders>
              <w:top w:val="single" w:sz="6" w:space="0" w:color="auto"/>
              <w:left w:val="single" w:sz="12" w:space="0" w:color="auto"/>
              <w:bottom w:val="single" w:sz="6" w:space="0" w:color="auto"/>
              <w:right w:val="single" w:sz="6" w:space="0" w:color="auto"/>
            </w:tcBorders>
          </w:tcPr>
          <w:p w14:paraId="635F0BB5" w14:textId="77777777" w:rsidR="00BE41E6" w:rsidRPr="00E2293C" w:rsidRDefault="00BE41E6" w:rsidP="008301B9">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BB6" w14:textId="77777777" w:rsidR="00BE41E6" w:rsidRPr="00287265" w:rsidRDefault="00BE41E6" w:rsidP="008301B9">
            <w:pPr>
              <w:pStyle w:val="Hints"/>
              <w:rPr>
                <w:rFonts w:ascii="Verdana" w:hAnsi="Verdana" w:cs="Verdana"/>
                <w:color w:val="333333"/>
                <w:lang w:val="en-GB" w:eastAsia="en-GB"/>
              </w:rPr>
            </w:pPr>
            <w:r>
              <w:rPr>
                <w:rFonts w:ascii="Verdana" w:hAnsi="Verdana" w:cs="Verdana"/>
                <w:color w:val="333333"/>
                <w:lang w:val="en-GB" w:eastAsia="en-GB"/>
              </w:rPr>
              <w:t>For each incoming message.</w:t>
            </w:r>
          </w:p>
        </w:tc>
      </w:tr>
      <w:tr w:rsidR="00BE41E6" w:rsidRPr="00EF151E" w14:paraId="635F0BBA" w14:textId="77777777" w:rsidTr="008301B9">
        <w:tc>
          <w:tcPr>
            <w:tcW w:w="1951" w:type="dxa"/>
            <w:tcBorders>
              <w:top w:val="single" w:sz="6" w:space="0" w:color="auto"/>
              <w:left w:val="single" w:sz="12" w:space="0" w:color="auto"/>
              <w:bottom w:val="single" w:sz="12" w:space="0" w:color="auto"/>
              <w:right w:val="single" w:sz="6" w:space="0" w:color="auto"/>
            </w:tcBorders>
          </w:tcPr>
          <w:p w14:paraId="635F0BB8" w14:textId="77777777" w:rsidR="00BE41E6" w:rsidRPr="00E2293C" w:rsidRDefault="00BE41E6" w:rsidP="008301B9">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BB9" w14:textId="77777777" w:rsidR="00BE41E6" w:rsidRPr="001D789E" w:rsidRDefault="00BE41E6" w:rsidP="008301B9">
            <w:pPr>
              <w:jc w:val="left"/>
              <w:rPr>
                <w:highlight w:val="yellow"/>
              </w:rPr>
            </w:pPr>
            <w:r w:rsidRPr="00914B83">
              <w:t>-</w:t>
            </w:r>
          </w:p>
        </w:tc>
      </w:tr>
    </w:tbl>
    <w:p w14:paraId="635F0BBB" w14:textId="77777777" w:rsidR="00092C81" w:rsidRDefault="00092C81" w:rsidP="00092C81">
      <w:pPr>
        <w:pStyle w:val="MyH3"/>
        <w:rPr>
          <w:lang w:val="en-US"/>
        </w:rPr>
      </w:pPr>
      <w:bookmarkStart w:id="86" w:name="_Toc36663498"/>
      <w:r>
        <w:rPr>
          <w:lang w:val="en-US"/>
        </w:rPr>
        <w:t>Mark Related Message as Sent</w:t>
      </w:r>
      <w:bookmarkEnd w:id="86"/>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BBE"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BBC"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BBD"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BC1"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BF"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BC0"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Mark Related Message as Sent</w:t>
            </w:r>
          </w:p>
        </w:tc>
      </w:tr>
      <w:tr w:rsidR="00EB4807" w:rsidRPr="00EF151E" w14:paraId="635F0BC6"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C2"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C3"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C4"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C5" w14:textId="77777777" w:rsidR="00EB4807" w:rsidRPr="00EF151E" w:rsidRDefault="00EB4807" w:rsidP="002220EF"/>
        </w:tc>
      </w:tr>
      <w:tr w:rsidR="00EB4807" w:rsidRPr="00EF151E" w14:paraId="635F0BC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C7"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C8"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C9"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CA" w14:textId="77777777" w:rsidR="00EB4807" w:rsidRPr="00EF151E" w:rsidRDefault="00EB4807" w:rsidP="002220EF"/>
        </w:tc>
      </w:tr>
      <w:tr w:rsidR="00EB4807" w:rsidRPr="00BA6943" w14:paraId="635F0BCE" w14:textId="77777777" w:rsidTr="002220EF">
        <w:tc>
          <w:tcPr>
            <w:tcW w:w="1951" w:type="dxa"/>
            <w:tcBorders>
              <w:top w:val="single" w:sz="6" w:space="0" w:color="auto"/>
              <w:left w:val="single" w:sz="12" w:space="0" w:color="auto"/>
              <w:bottom w:val="single" w:sz="6" w:space="0" w:color="auto"/>
              <w:right w:val="single" w:sz="6" w:space="0" w:color="auto"/>
            </w:tcBorders>
          </w:tcPr>
          <w:p w14:paraId="635F0BCC"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BCD" w14:textId="77777777" w:rsidR="00EB4807" w:rsidRPr="00AA4436" w:rsidRDefault="007B3AAD"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BD1" w14:textId="77777777" w:rsidTr="002220EF">
        <w:tc>
          <w:tcPr>
            <w:tcW w:w="1951" w:type="dxa"/>
            <w:tcBorders>
              <w:top w:val="single" w:sz="6" w:space="0" w:color="auto"/>
              <w:left w:val="single" w:sz="12" w:space="0" w:color="auto"/>
              <w:bottom w:val="single" w:sz="6" w:space="0" w:color="auto"/>
              <w:right w:val="single" w:sz="6" w:space="0" w:color="auto"/>
            </w:tcBorders>
          </w:tcPr>
          <w:p w14:paraId="635F0BCF"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BD0" w14:textId="77777777" w:rsidR="00EB4807" w:rsidRPr="00AA4436" w:rsidRDefault="007B3AAD"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how a message is marked as sent.</w:t>
            </w:r>
          </w:p>
        </w:tc>
      </w:tr>
      <w:tr w:rsidR="00EB4807" w:rsidRPr="00EF151E" w14:paraId="635F0BD4" w14:textId="77777777" w:rsidTr="002220EF">
        <w:tc>
          <w:tcPr>
            <w:tcW w:w="1951" w:type="dxa"/>
            <w:tcBorders>
              <w:top w:val="single" w:sz="6" w:space="0" w:color="auto"/>
              <w:left w:val="single" w:sz="12" w:space="0" w:color="auto"/>
              <w:bottom w:val="single" w:sz="6" w:space="0" w:color="auto"/>
              <w:right w:val="single" w:sz="6" w:space="0" w:color="auto"/>
            </w:tcBorders>
          </w:tcPr>
          <w:p w14:paraId="635F0BD2" w14:textId="77777777" w:rsidR="00EB4807" w:rsidRPr="00EF151E" w:rsidRDefault="00EB4807" w:rsidP="002220EF">
            <w:pPr>
              <w:jc w:val="right"/>
              <w:rPr>
                <w:b/>
                <w:bCs/>
              </w:rPr>
            </w:pPr>
            <w:r w:rsidRPr="00EF151E">
              <w:rPr>
                <w:b/>
                <w:bCs/>
              </w:rPr>
              <w:lastRenderedPageBreak/>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BD3" w14:textId="77777777" w:rsidR="00EB4807" w:rsidRPr="00AA4436" w:rsidRDefault="007B3AAD" w:rsidP="002220EF">
            <w:pPr>
              <w:pStyle w:val="Hints"/>
              <w:rPr>
                <w:rFonts w:ascii="Verdana" w:hAnsi="Verdana" w:cs="Verdana"/>
                <w:color w:val="333333"/>
                <w:lang w:val="en-GB" w:eastAsia="en-GB"/>
              </w:rPr>
            </w:pPr>
            <w:r>
              <w:rPr>
                <w:rFonts w:ascii="Verdana" w:hAnsi="Verdana" w:cs="Verdana"/>
                <w:color w:val="333333"/>
                <w:lang w:val="en-GB" w:eastAsia="en-GB"/>
              </w:rPr>
              <w:t>A Receipt or Error is receipt for a corresponding User Message.</w:t>
            </w:r>
          </w:p>
        </w:tc>
      </w:tr>
      <w:tr w:rsidR="00EB4807" w:rsidRPr="00EF151E" w14:paraId="635F0BD7"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BD5"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D6" w14:textId="77777777" w:rsidR="00EB4807" w:rsidRPr="00AA4436" w:rsidRDefault="007B3AAD" w:rsidP="002220EF">
            <w:pPr>
              <w:pStyle w:val="Hints"/>
              <w:rPr>
                <w:rFonts w:ascii="Verdana" w:hAnsi="Verdana" w:cs="Verdana"/>
                <w:color w:val="333333"/>
                <w:lang w:val="en-GB" w:eastAsia="en-GB"/>
              </w:rPr>
            </w:pPr>
            <w:r>
              <w:rPr>
                <w:rFonts w:ascii="Verdana" w:hAnsi="Verdana" w:cs="Verdana"/>
                <w:color w:val="333333"/>
                <w:lang w:val="en-GB" w:eastAsia="en-GB"/>
              </w:rPr>
              <w:t>A User Message has been pulled from the Access Point.</w:t>
            </w:r>
          </w:p>
        </w:tc>
      </w:tr>
      <w:tr w:rsidR="00EB4807" w:rsidRPr="00EF151E" w14:paraId="635F0BDA" w14:textId="77777777" w:rsidTr="002220EF">
        <w:tc>
          <w:tcPr>
            <w:tcW w:w="1951" w:type="dxa"/>
            <w:tcBorders>
              <w:top w:val="single" w:sz="6" w:space="0" w:color="auto"/>
              <w:left w:val="single" w:sz="12" w:space="0" w:color="auto"/>
              <w:bottom w:val="single" w:sz="6" w:space="0" w:color="auto"/>
              <w:right w:val="single" w:sz="6" w:space="0" w:color="auto"/>
            </w:tcBorders>
          </w:tcPr>
          <w:p w14:paraId="635F0BD8"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BD9" w14:textId="77777777" w:rsidR="00EB4807" w:rsidRPr="00E521FA" w:rsidRDefault="007B3AAD" w:rsidP="002220EF">
            <w:pPr>
              <w:jc w:val="left"/>
            </w:pPr>
            <w:r>
              <w:t>The User Message is marked as sent and can be offered for archiving and deletion afterwards.</w:t>
            </w:r>
          </w:p>
        </w:tc>
      </w:tr>
      <w:tr w:rsidR="00EB4807" w:rsidRPr="00063C03" w14:paraId="635F0BE3" w14:textId="77777777" w:rsidTr="002220EF">
        <w:tc>
          <w:tcPr>
            <w:tcW w:w="1951" w:type="dxa"/>
            <w:tcBorders>
              <w:top w:val="single" w:sz="6" w:space="0" w:color="auto"/>
              <w:left w:val="single" w:sz="12" w:space="0" w:color="auto"/>
              <w:bottom w:val="single" w:sz="6" w:space="0" w:color="auto"/>
              <w:right w:val="single" w:sz="6" w:space="0" w:color="auto"/>
            </w:tcBorders>
          </w:tcPr>
          <w:p w14:paraId="635F0BDB" w14:textId="77777777" w:rsidR="00EB4807" w:rsidRPr="00063C03" w:rsidRDefault="00EB4807" w:rsidP="002220EF">
            <w:pPr>
              <w:jc w:val="right"/>
              <w:rPr>
                <w:b/>
                <w:bCs/>
              </w:rPr>
            </w:pPr>
            <w:r w:rsidRPr="00063C03">
              <w:rPr>
                <w:b/>
                <w:bCs/>
              </w:rPr>
              <w:t>Main Scenario:</w:t>
            </w:r>
          </w:p>
          <w:p w14:paraId="635F0BDC"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BDD" w14:textId="77777777" w:rsidR="00EB4807" w:rsidRDefault="007B3AAD" w:rsidP="002220EF">
            <w:pPr>
              <w:jc w:val="left"/>
              <w:rPr>
                <w:bCs/>
                <w:color w:val="000000"/>
              </w:rPr>
            </w:pPr>
            <w:r>
              <w:rPr>
                <w:bCs/>
                <w:color w:val="000000"/>
              </w:rPr>
              <w:t xml:space="preserve">A pulled User Message remains on the queue.  When a corresponding Receipt or Error is received for that User Message, the User Message is marked as sent.  This means that the message </w:t>
            </w:r>
            <w:r w:rsidR="00BE5A4E">
              <w:rPr>
                <w:bCs/>
                <w:color w:val="000000"/>
              </w:rPr>
              <w:t>is</w:t>
            </w:r>
            <w:r>
              <w:rPr>
                <w:bCs/>
                <w:color w:val="000000"/>
              </w:rPr>
              <w:t xml:space="preserve"> not be available anymore on the queue.  An asynchronous process triggers the further processing of th</w:t>
            </w:r>
            <w:r w:rsidR="00BE5A4E">
              <w:rPr>
                <w:bCs/>
                <w:color w:val="000000"/>
              </w:rPr>
              <w:t>at</w:t>
            </w:r>
            <w:r>
              <w:rPr>
                <w:bCs/>
                <w:color w:val="000000"/>
              </w:rPr>
              <w:t xml:space="preserve"> User Message.</w:t>
            </w:r>
          </w:p>
          <w:p w14:paraId="635F0BDE" w14:textId="77777777" w:rsidR="00BE5A4E" w:rsidRDefault="00BE5A4E" w:rsidP="002220EF">
            <w:pPr>
              <w:jc w:val="left"/>
              <w:rPr>
                <w:bCs/>
                <w:color w:val="000000"/>
              </w:rPr>
            </w:pPr>
          </w:p>
          <w:p w14:paraId="635F0BDF" w14:textId="77777777" w:rsidR="00BE5A4E" w:rsidRDefault="00BE5A4E" w:rsidP="002220EF">
            <w:pPr>
              <w:jc w:val="left"/>
              <w:rPr>
                <w:bCs/>
                <w:color w:val="000000"/>
              </w:rPr>
            </w:pPr>
            <w:r>
              <w:rPr>
                <w:bCs/>
                <w:color w:val="000000"/>
              </w:rPr>
              <w:t>The link between a Receipt/Error and User Message is made via the ebMS RefToMessageId.  This means that in case there are multiple User Messages on the queue with the same MessageId (because of message retry)</w:t>
            </w:r>
            <w:r w:rsidR="00CB3C19">
              <w:rPr>
                <w:bCs/>
                <w:color w:val="000000"/>
              </w:rPr>
              <w:t>;</w:t>
            </w:r>
            <w:r>
              <w:rPr>
                <w:bCs/>
                <w:color w:val="000000"/>
              </w:rPr>
              <w:t xml:space="preserve"> they will be all marked as sent by one Receipt/Error.</w:t>
            </w:r>
          </w:p>
          <w:p w14:paraId="635F0BE0" w14:textId="77777777" w:rsidR="00D63D75" w:rsidRDefault="00D63D75" w:rsidP="002220EF">
            <w:pPr>
              <w:jc w:val="left"/>
              <w:rPr>
                <w:bCs/>
                <w:color w:val="000000"/>
              </w:rPr>
            </w:pPr>
          </w:p>
          <w:p w14:paraId="635F0BE1" w14:textId="77777777" w:rsidR="00D63D75" w:rsidRPr="00E8232E" w:rsidRDefault="00D63D75" w:rsidP="002220EF">
            <w:pPr>
              <w:jc w:val="left"/>
              <w:rPr>
                <w:bCs/>
                <w:color w:val="000000"/>
              </w:rPr>
            </w:pPr>
            <w:r>
              <w:rPr>
                <w:bCs/>
                <w:color w:val="000000"/>
              </w:rPr>
              <w:t>An asynchronous process is responsible afterwards to archive and delete all the User Messages that are marked as sent.</w:t>
            </w:r>
          </w:p>
          <w:p w14:paraId="635F0BE2" w14:textId="77777777" w:rsidR="00EB4807" w:rsidRPr="008C7EB2" w:rsidRDefault="00EB4807" w:rsidP="002220EF">
            <w:pPr>
              <w:jc w:val="left"/>
              <w:rPr>
                <w:b/>
                <w:bCs/>
                <w:color w:val="000000"/>
              </w:rPr>
            </w:pPr>
          </w:p>
        </w:tc>
      </w:tr>
      <w:tr w:rsidR="00EB4807" w:rsidRPr="00EF151E" w14:paraId="635F0BE8" w14:textId="77777777" w:rsidTr="002220EF">
        <w:trPr>
          <w:trHeight w:val="724"/>
        </w:trPr>
        <w:tc>
          <w:tcPr>
            <w:tcW w:w="1951" w:type="dxa"/>
            <w:tcBorders>
              <w:left w:val="single" w:sz="12" w:space="0" w:color="auto"/>
              <w:right w:val="single" w:sz="6" w:space="0" w:color="auto"/>
            </w:tcBorders>
          </w:tcPr>
          <w:p w14:paraId="635F0BE4"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BE5" w14:textId="77777777" w:rsidR="00BE5A4E" w:rsidRDefault="00BE5A4E" w:rsidP="00BE5A4E">
            <w:pPr>
              <w:pStyle w:val="Hints"/>
              <w:rPr>
                <w:rFonts w:cs="Calibri"/>
                <w:b/>
                <w:i/>
                <w:color w:val="000000"/>
              </w:rPr>
            </w:pPr>
            <w:r>
              <w:rPr>
                <w:rFonts w:cs="Calibri"/>
                <w:b/>
                <w:i/>
                <w:color w:val="000000"/>
              </w:rPr>
              <w:t>In case an exception occurs:</w:t>
            </w:r>
          </w:p>
          <w:p w14:paraId="635F0BE6" w14:textId="77777777" w:rsidR="00BE5A4E" w:rsidRDefault="00BE5A4E" w:rsidP="00BE5A4E">
            <w:pPr>
              <w:pStyle w:val="Hints"/>
              <w:rPr>
                <w:rFonts w:cs="Calibri"/>
                <w:b/>
                <w:color w:val="000000"/>
              </w:rPr>
            </w:pPr>
          </w:p>
          <w:p w14:paraId="635F0BE7" w14:textId="77777777" w:rsidR="00EB4807" w:rsidRPr="00716501" w:rsidRDefault="00BE5A4E" w:rsidP="00BE5A4E">
            <w:pPr>
              <w:pStyle w:val="Hints"/>
              <w:rPr>
                <w:rFonts w:cs="Calibri"/>
                <w:b/>
                <w:i/>
                <w:color w:val="000000"/>
              </w:rPr>
            </w:pPr>
            <w:r>
              <w:rPr>
                <w:rFonts w:ascii="Verdana" w:hAnsi="Verdana"/>
                <w:bCs/>
                <w:color w:val="000000"/>
                <w:szCs w:val="24"/>
                <w:lang w:val="en-GB"/>
              </w:rPr>
              <w:t>The User Message remains on the queue.</w:t>
            </w:r>
          </w:p>
        </w:tc>
      </w:tr>
      <w:tr w:rsidR="00EB4807" w:rsidRPr="00EF151E" w14:paraId="635F0BEB" w14:textId="77777777" w:rsidTr="002220EF">
        <w:tc>
          <w:tcPr>
            <w:tcW w:w="1951" w:type="dxa"/>
            <w:tcBorders>
              <w:top w:val="single" w:sz="6" w:space="0" w:color="auto"/>
              <w:left w:val="single" w:sz="12" w:space="0" w:color="auto"/>
              <w:bottom w:val="single" w:sz="6" w:space="0" w:color="auto"/>
              <w:right w:val="single" w:sz="6" w:space="0" w:color="auto"/>
            </w:tcBorders>
          </w:tcPr>
          <w:p w14:paraId="635F0BE9"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BEA" w14:textId="77777777" w:rsidR="00EB4807" w:rsidRPr="00287265" w:rsidRDefault="00EB4807" w:rsidP="002220EF">
            <w:r>
              <w:t>None</w:t>
            </w:r>
          </w:p>
        </w:tc>
      </w:tr>
      <w:tr w:rsidR="00EB4807" w:rsidRPr="00EF151E" w14:paraId="635F0BEE" w14:textId="77777777" w:rsidTr="002220EF">
        <w:tc>
          <w:tcPr>
            <w:tcW w:w="1951" w:type="dxa"/>
            <w:tcBorders>
              <w:top w:val="single" w:sz="6" w:space="0" w:color="auto"/>
              <w:left w:val="single" w:sz="12" w:space="0" w:color="auto"/>
              <w:bottom w:val="single" w:sz="6" w:space="0" w:color="auto"/>
              <w:right w:val="single" w:sz="6" w:space="0" w:color="auto"/>
            </w:tcBorders>
          </w:tcPr>
          <w:p w14:paraId="635F0BEC"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BED" w14:textId="77777777" w:rsidR="00EB4807" w:rsidRPr="00287265" w:rsidRDefault="00BE5A4E" w:rsidP="002220EF">
            <w:pPr>
              <w:pStyle w:val="Hints"/>
              <w:rPr>
                <w:rFonts w:ascii="Verdana" w:hAnsi="Verdana" w:cs="Verdana"/>
                <w:color w:val="333333"/>
                <w:lang w:val="en-GB" w:eastAsia="en-GB"/>
              </w:rPr>
            </w:pPr>
            <w:r>
              <w:rPr>
                <w:rFonts w:ascii="Verdana" w:hAnsi="Verdana" w:cs="Verdana"/>
                <w:color w:val="333333"/>
                <w:lang w:val="en-GB" w:eastAsia="en-GB"/>
              </w:rPr>
              <w:t>For each pulled User Message</w:t>
            </w:r>
          </w:p>
        </w:tc>
      </w:tr>
      <w:tr w:rsidR="00EB4807" w:rsidRPr="00EF151E" w14:paraId="635F0BF1" w14:textId="77777777" w:rsidTr="002220EF">
        <w:tc>
          <w:tcPr>
            <w:tcW w:w="1951" w:type="dxa"/>
            <w:tcBorders>
              <w:top w:val="single" w:sz="6" w:space="0" w:color="auto"/>
              <w:left w:val="single" w:sz="12" w:space="0" w:color="auto"/>
              <w:bottom w:val="single" w:sz="12" w:space="0" w:color="auto"/>
              <w:right w:val="single" w:sz="6" w:space="0" w:color="auto"/>
            </w:tcBorders>
          </w:tcPr>
          <w:p w14:paraId="635F0BEF"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BF0" w14:textId="77777777" w:rsidR="00EB4807" w:rsidRPr="001D789E" w:rsidRDefault="00BE5A4E" w:rsidP="002220EF">
            <w:pPr>
              <w:jc w:val="left"/>
              <w:rPr>
                <w:highlight w:val="yellow"/>
              </w:rPr>
            </w:pPr>
            <w:r w:rsidRPr="00BE5A4E">
              <w:t>-</w:t>
            </w:r>
          </w:p>
        </w:tc>
      </w:tr>
    </w:tbl>
    <w:p w14:paraId="635F0BF2" w14:textId="77777777" w:rsidR="00092C81" w:rsidRDefault="00092C81" w:rsidP="00092C81">
      <w:pPr>
        <w:rPr>
          <w:lang w:val="en-US"/>
        </w:rPr>
      </w:pPr>
    </w:p>
    <w:p w14:paraId="635F0BF3" w14:textId="77777777" w:rsidR="00092C81" w:rsidRDefault="00092C81" w:rsidP="00092C81">
      <w:pPr>
        <w:pStyle w:val="MyH3"/>
        <w:rPr>
          <w:lang w:val="en-US"/>
        </w:rPr>
      </w:pPr>
      <w:bookmarkStart w:id="87" w:name="_Toc36663499"/>
      <w:r>
        <w:rPr>
          <w:lang w:val="en-US"/>
        </w:rPr>
        <w:t>Perform SUC Specific Process</w:t>
      </w:r>
      <w:bookmarkEnd w:id="87"/>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BF6"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BF4"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BF5"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BF9"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F7"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BF8"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Perform SUC Specific Process</w:t>
            </w:r>
          </w:p>
        </w:tc>
      </w:tr>
      <w:tr w:rsidR="00EB4807" w:rsidRPr="00EF151E" w14:paraId="635F0BFE"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FA"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BFB"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BFC"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BFD" w14:textId="77777777" w:rsidR="00EB4807" w:rsidRPr="00EF151E" w:rsidRDefault="00EB4807" w:rsidP="002220EF"/>
        </w:tc>
      </w:tr>
      <w:tr w:rsidR="00EB4807" w:rsidRPr="00EF151E" w14:paraId="635F0C03"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BFF"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C00"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C01"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C02" w14:textId="77777777" w:rsidR="00EB4807" w:rsidRPr="00EF151E" w:rsidRDefault="00EB4807" w:rsidP="002220EF"/>
        </w:tc>
      </w:tr>
      <w:tr w:rsidR="00EB4807" w:rsidRPr="00BA6943" w14:paraId="635F0C06" w14:textId="77777777" w:rsidTr="002220EF">
        <w:tc>
          <w:tcPr>
            <w:tcW w:w="1951" w:type="dxa"/>
            <w:tcBorders>
              <w:top w:val="single" w:sz="6" w:space="0" w:color="auto"/>
              <w:left w:val="single" w:sz="12" w:space="0" w:color="auto"/>
              <w:bottom w:val="single" w:sz="6" w:space="0" w:color="auto"/>
              <w:right w:val="single" w:sz="6" w:space="0" w:color="auto"/>
            </w:tcBorders>
          </w:tcPr>
          <w:p w14:paraId="635F0C04"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C05" w14:textId="77777777" w:rsidR="00EB4807" w:rsidRPr="00AA4436" w:rsidRDefault="006A160E"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C09" w14:textId="77777777" w:rsidTr="002220EF">
        <w:tc>
          <w:tcPr>
            <w:tcW w:w="1951" w:type="dxa"/>
            <w:tcBorders>
              <w:top w:val="single" w:sz="6" w:space="0" w:color="auto"/>
              <w:left w:val="single" w:sz="12" w:space="0" w:color="auto"/>
              <w:bottom w:val="single" w:sz="6" w:space="0" w:color="auto"/>
              <w:right w:val="single" w:sz="6" w:space="0" w:color="auto"/>
            </w:tcBorders>
          </w:tcPr>
          <w:p w14:paraId="635F0C07"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C08" w14:textId="77777777" w:rsidR="00EB4807" w:rsidRPr="00AA4436" w:rsidRDefault="006A160E"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the fact that the Access Point participates as a real actor in the System Use Cases.</w:t>
            </w:r>
          </w:p>
        </w:tc>
      </w:tr>
      <w:tr w:rsidR="00EB4807" w:rsidRPr="00EF151E" w14:paraId="635F0C0C" w14:textId="77777777" w:rsidTr="002220EF">
        <w:tc>
          <w:tcPr>
            <w:tcW w:w="1951" w:type="dxa"/>
            <w:tcBorders>
              <w:top w:val="single" w:sz="6" w:space="0" w:color="auto"/>
              <w:left w:val="single" w:sz="12" w:space="0" w:color="auto"/>
              <w:bottom w:val="single" w:sz="6" w:space="0" w:color="auto"/>
              <w:right w:val="single" w:sz="6" w:space="0" w:color="auto"/>
            </w:tcBorders>
          </w:tcPr>
          <w:p w14:paraId="635F0C0A"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C0B" w14:textId="77777777" w:rsidR="00EB4807" w:rsidRPr="00AA4436" w:rsidRDefault="007704ED" w:rsidP="002220EF">
            <w:pPr>
              <w:pStyle w:val="Hints"/>
              <w:rPr>
                <w:rFonts w:ascii="Verdana" w:hAnsi="Verdana" w:cs="Verdana"/>
                <w:color w:val="333333"/>
                <w:lang w:val="en-GB" w:eastAsia="en-GB"/>
              </w:rPr>
            </w:pPr>
            <w:r>
              <w:rPr>
                <w:rFonts w:ascii="Verdana" w:hAnsi="Verdana" w:cs="Verdana"/>
                <w:color w:val="333333"/>
                <w:lang w:val="en-GB" w:eastAsia="en-GB"/>
              </w:rPr>
              <w:t>A System Message in received on the Access Point</w:t>
            </w:r>
          </w:p>
        </w:tc>
      </w:tr>
      <w:tr w:rsidR="00EB4807" w:rsidRPr="00EF151E" w14:paraId="635F0C0F"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C0D"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0E"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C12" w14:textId="77777777" w:rsidTr="002220EF">
        <w:tc>
          <w:tcPr>
            <w:tcW w:w="1951" w:type="dxa"/>
            <w:tcBorders>
              <w:top w:val="single" w:sz="6" w:space="0" w:color="auto"/>
              <w:left w:val="single" w:sz="12" w:space="0" w:color="auto"/>
              <w:bottom w:val="single" w:sz="6" w:space="0" w:color="auto"/>
              <w:right w:val="single" w:sz="6" w:space="0" w:color="auto"/>
            </w:tcBorders>
          </w:tcPr>
          <w:p w14:paraId="635F0C10"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11" w14:textId="77777777" w:rsidR="00EB4807" w:rsidRPr="00E521FA" w:rsidRDefault="007704ED" w:rsidP="002220EF">
            <w:pPr>
              <w:jc w:val="left"/>
            </w:pPr>
            <w:r>
              <w:t>The Access Point performed the process as described in the corresponding System Use Case.</w:t>
            </w:r>
          </w:p>
        </w:tc>
      </w:tr>
      <w:tr w:rsidR="00EB4807" w:rsidRPr="00063C03" w14:paraId="635F0C1B" w14:textId="77777777" w:rsidTr="002220EF">
        <w:tc>
          <w:tcPr>
            <w:tcW w:w="1951" w:type="dxa"/>
            <w:tcBorders>
              <w:top w:val="single" w:sz="6" w:space="0" w:color="auto"/>
              <w:left w:val="single" w:sz="12" w:space="0" w:color="auto"/>
              <w:bottom w:val="single" w:sz="6" w:space="0" w:color="auto"/>
              <w:right w:val="single" w:sz="6" w:space="0" w:color="auto"/>
            </w:tcBorders>
          </w:tcPr>
          <w:p w14:paraId="635F0C13" w14:textId="77777777" w:rsidR="00EB4807" w:rsidRPr="00063C03" w:rsidRDefault="00EB4807" w:rsidP="002220EF">
            <w:pPr>
              <w:jc w:val="right"/>
              <w:rPr>
                <w:b/>
                <w:bCs/>
              </w:rPr>
            </w:pPr>
            <w:r w:rsidRPr="00063C03">
              <w:rPr>
                <w:b/>
                <w:bCs/>
              </w:rPr>
              <w:t>Main Scenario:</w:t>
            </w:r>
          </w:p>
          <w:p w14:paraId="635F0C14"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C15" w14:textId="77777777" w:rsidR="00EB4807" w:rsidRDefault="007704ED" w:rsidP="002220EF">
            <w:pPr>
              <w:jc w:val="left"/>
              <w:rPr>
                <w:bCs/>
                <w:color w:val="000000"/>
              </w:rPr>
            </w:pPr>
            <w:r>
              <w:rPr>
                <w:bCs/>
                <w:color w:val="000000"/>
              </w:rPr>
              <w:t>The Access Point executes the process which is described in the corresponding System Use Case.  Some examples are:</w:t>
            </w:r>
          </w:p>
          <w:p w14:paraId="635F0C16" w14:textId="77777777" w:rsidR="007704ED" w:rsidRPr="00FA6D3C" w:rsidRDefault="007704ED" w:rsidP="007704ED">
            <w:pPr>
              <w:pStyle w:val="ListParagraph"/>
              <w:numPr>
                <w:ilvl w:val="0"/>
                <w:numId w:val="24"/>
              </w:numPr>
              <w:rPr>
                <w:rFonts w:ascii="Verdana" w:hAnsi="Verdana"/>
                <w:bCs/>
                <w:color w:val="000000"/>
                <w:sz w:val="20"/>
                <w:szCs w:val="20"/>
              </w:rPr>
            </w:pPr>
            <w:r w:rsidRPr="00FA6D3C">
              <w:rPr>
                <w:rFonts w:ascii="Verdana" w:hAnsi="Verdana"/>
                <w:bCs/>
                <w:color w:val="000000"/>
                <w:sz w:val="20"/>
                <w:szCs w:val="20"/>
              </w:rPr>
              <w:t>Import the new data set into the AP Institution Repository</w:t>
            </w:r>
          </w:p>
          <w:p w14:paraId="635F0C17" w14:textId="77777777" w:rsidR="007704ED" w:rsidRPr="00FA6D3C" w:rsidRDefault="007704ED" w:rsidP="007704ED">
            <w:pPr>
              <w:pStyle w:val="ListParagraph"/>
              <w:numPr>
                <w:ilvl w:val="0"/>
                <w:numId w:val="24"/>
              </w:numPr>
              <w:rPr>
                <w:rFonts w:ascii="Verdana" w:hAnsi="Verdana"/>
                <w:bCs/>
                <w:color w:val="000000"/>
                <w:sz w:val="20"/>
                <w:szCs w:val="20"/>
              </w:rPr>
            </w:pPr>
            <w:r w:rsidRPr="00FA6D3C">
              <w:rPr>
                <w:rFonts w:ascii="Verdana" w:hAnsi="Verdana"/>
                <w:bCs/>
                <w:color w:val="000000"/>
                <w:sz w:val="20"/>
                <w:szCs w:val="20"/>
              </w:rPr>
              <w:t>Import the new CDM resources into the AP CDM Repository</w:t>
            </w:r>
          </w:p>
          <w:p w14:paraId="635F0C18" w14:textId="77777777" w:rsidR="007704ED" w:rsidRPr="00FA6D3C" w:rsidRDefault="007704ED" w:rsidP="007704ED">
            <w:pPr>
              <w:pStyle w:val="ListParagraph"/>
              <w:numPr>
                <w:ilvl w:val="0"/>
                <w:numId w:val="24"/>
              </w:numPr>
              <w:rPr>
                <w:rFonts w:ascii="Verdana" w:hAnsi="Verdana"/>
                <w:bCs/>
                <w:color w:val="000000"/>
                <w:sz w:val="20"/>
                <w:szCs w:val="20"/>
              </w:rPr>
            </w:pPr>
            <w:r w:rsidRPr="00FA6D3C">
              <w:rPr>
                <w:rFonts w:ascii="Verdana" w:hAnsi="Verdana"/>
                <w:bCs/>
                <w:color w:val="000000"/>
                <w:sz w:val="20"/>
                <w:szCs w:val="20"/>
              </w:rPr>
              <w:t>Retrieve a specific CDM resource group from the AP CDM Repository</w:t>
            </w:r>
          </w:p>
          <w:p w14:paraId="635F0C19" w14:textId="77777777" w:rsidR="007704ED" w:rsidRPr="00FA6D3C" w:rsidRDefault="007704ED" w:rsidP="007704ED">
            <w:pPr>
              <w:pStyle w:val="ListParagraph"/>
              <w:numPr>
                <w:ilvl w:val="0"/>
                <w:numId w:val="24"/>
              </w:numPr>
              <w:rPr>
                <w:rFonts w:ascii="Verdana" w:hAnsi="Verdana"/>
                <w:bCs/>
                <w:color w:val="000000"/>
                <w:sz w:val="20"/>
                <w:szCs w:val="20"/>
              </w:rPr>
            </w:pPr>
            <w:r w:rsidRPr="00FA6D3C">
              <w:rPr>
                <w:rFonts w:ascii="Verdana" w:hAnsi="Verdana"/>
                <w:bCs/>
                <w:color w:val="000000"/>
                <w:sz w:val="20"/>
                <w:szCs w:val="20"/>
              </w:rPr>
              <w:lastRenderedPageBreak/>
              <w:t>Create a message audit trail of the last x hours</w:t>
            </w:r>
          </w:p>
          <w:p w14:paraId="635F0C1A" w14:textId="77777777" w:rsidR="00EB4807" w:rsidRPr="008C7EB2" w:rsidRDefault="00EB4807" w:rsidP="002220EF">
            <w:pPr>
              <w:jc w:val="left"/>
              <w:rPr>
                <w:b/>
                <w:bCs/>
                <w:color w:val="000000"/>
              </w:rPr>
            </w:pPr>
          </w:p>
        </w:tc>
      </w:tr>
      <w:tr w:rsidR="00EB4807" w:rsidRPr="00EF151E" w14:paraId="635F0C20" w14:textId="77777777" w:rsidTr="002220EF">
        <w:trPr>
          <w:trHeight w:val="724"/>
        </w:trPr>
        <w:tc>
          <w:tcPr>
            <w:tcW w:w="1951" w:type="dxa"/>
            <w:tcBorders>
              <w:left w:val="single" w:sz="12" w:space="0" w:color="auto"/>
              <w:right w:val="single" w:sz="6" w:space="0" w:color="auto"/>
            </w:tcBorders>
          </w:tcPr>
          <w:p w14:paraId="635F0C1C" w14:textId="77777777" w:rsidR="00EB4807" w:rsidRPr="001C7F63" w:rsidRDefault="00EB4807" w:rsidP="002220EF">
            <w:pPr>
              <w:jc w:val="right"/>
              <w:rPr>
                <w:b/>
                <w:bCs/>
              </w:rPr>
            </w:pPr>
            <w:r w:rsidRPr="001C7F63">
              <w:rPr>
                <w:b/>
                <w:bCs/>
              </w:rPr>
              <w:lastRenderedPageBreak/>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C1D" w14:textId="77777777" w:rsidR="007704ED" w:rsidRDefault="007704ED" w:rsidP="007704ED">
            <w:pPr>
              <w:pStyle w:val="Hints"/>
              <w:rPr>
                <w:rFonts w:cs="Calibri"/>
                <w:b/>
                <w:i/>
                <w:color w:val="000000"/>
              </w:rPr>
            </w:pPr>
            <w:r>
              <w:rPr>
                <w:rFonts w:cs="Calibri"/>
                <w:b/>
                <w:i/>
                <w:color w:val="000000"/>
              </w:rPr>
              <w:t>In case an exception occurs:</w:t>
            </w:r>
          </w:p>
          <w:p w14:paraId="635F0C1E" w14:textId="77777777" w:rsidR="007704ED" w:rsidRDefault="007704ED" w:rsidP="007704ED">
            <w:pPr>
              <w:pStyle w:val="Hints"/>
              <w:rPr>
                <w:rFonts w:cs="Calibri"/>
                <w:b/>
                <w:color w:val="000000"/>
              </w:rPr>
            </w:pPr>
          </w:p>
          <w:p w14:paraId="635F0C1F" w14:textId="77777777" w:rsidR="00EB4807" w:rsidRPr="00716501" w:rsidRDefault="007704ED" w:rsidP="007704ED">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C23" w14:textId="77777777" w:rsidTr="002220EF">
        <w:tc>
          <w:tcPr>
            <w:tcW w:w="1951" w:type="dxa"/>
            <w:tcBorders>
              <w:top w:val="single" w:sz="6" w:space="0" w:color="auto"/>
              <w:left w:val="single" w:sz="12" w:space="0" w:color="auto"/>
              <w:bottom w:val="single" w:sz="6" w:space="0" w:color="auto"/>
              <w:right w:val="single" w:sz="6" w:space="0" w:color="auto"/>
            </w:tcBorders>
          </w:tcPr>
          <w:p w14:paraId="635F0C21"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C22" w14:textId="77777777" w:rsidR="00EB4807" w:rsidRPr="00287265" w:rsidRDefault="00EB4807" w:rsidP="002220EF">
            <w:r>
              <w:t>None</w:t>
            </w:r>
          </w:p>
        </w:tc>
      </w:tr>
      <w:tr w:rsidR="00EB4807" w:rsidRPr="00EF151E" w14:paraId="635F0C26" w14:textId="77777777" w:rsidTr="002220EF">
        <w:tc>
          <w:tcPr>
            <w:tcW w:w="1951" w:type="dxa"/>
            <w:tcBorders>
              <w:top w:val="single" w:sz="6" w:space="0" w:color="auto"/>
              <w:left w:val="single" w:sz="12" w:space="0" w:color="auto"/>
              <w:bottom w:val="single" w:sz="6" w:space="0" w:color="auto"/>
              <w:right w:val="single" w:sz="6" w:space="0" w:color="auto"/>
            </w:tcBorders>
          </w:tcPr>
          <w:p w14:paraId="635F0C24"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C25" w14:textId="77777777" w:rsidR="00EB4807" w:rsidRPr="00287265" w:rsidRDefault="007704ED" w:rsidP="002220EF">
            <w:pPr>
              <w:pStyle w:val="Hints"/>
              <w:rPr>
                <w:rFonts w:ascii="Verdana" w:hAnsi="Verdana" w:cs="Verdana"/>
                <w:color w:val="333333"/>
                <w:lang w:val="en-GB" w:eastAsia="en-GB"/>
              </w:rPr>
            </w:pPr>
            <w:r>
              <w:rPr>
                <w:rFonts w:ascii="Verdana" w:hAnsi="Verdana" w:cs="Verdana"/>
                <w:color w:val="333333"/>
                <w:lang w:val="en-GB" w:eastAsia="en-GB"/>
              </w:rPr>
              <w:t>For each incoming System Message.</w:t>
            </w:r>
          </w:p>
        </w:tc>
      </w:tr>
      <w:tr w:rsidR="00EB4807" w:rsidRPr="00EF151E" w14:paraId="635F0C29" w14:textId="77777777" w:rsidTr="002220EF">
        <w:tc>
          <w:tcPr>
            <w:tcW w:w="1951" w:type="dxa"/>
            <w:tcBorders>
              <w:top w:val="single" w:sz="6" w:space="0" w:color="auto"/>
              <w:left w:val="single" w:sz="12" w:space="0" w:color="auto"/>
              <w:bottom w:val="single" w:sz="12" w:space="0" w:color="auto"/>
              <w:right w:val="single" w:sz="6" w:space="0" w:color="auto"/>
            </w:tcBorders>
          </w:tcPr>
          <w:p w14:paraId="635F0C27"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C28" w14:textId="77777777" w:rsidR="00EB4807" w:rsidRPr="001D789E" w:rsidRDefault="007704ED" w:rsidP="002220EF">
            <w:pPr>
              <w:jc w:val="left"/>
              <w:rPr>
                <w:highlight w:val="yellow"/>
              </w:rPr>
            </w:pPr>
            <w:r w:rsidRPr="007704ED">
              <w:t>-</w:t>
            </w:r>
          </w:p>
        </w:tc>
      </w:tr>
    </w:tbl>
    <w:p w14:paraId="635F0C2A" w14:textId="77777777" w:rsidR="00092C81" w:rsidRDefault="00092C81" w:rsidP="00092C81">
      <w:pPr>
        <w:rPr>
          <w:lang w:val="en-US"/>
        </w:rPr>
      </w:pPr>
    </w:p>
    <w:p w14:paraId="635F0C2B" w14:textId="77777777" w:rsidR="00092C81" w:rsidRDefault="00092C81" w:rsidP="00092C81">
      <w:pPr>
        <w:pStyle w:val="MyH3"/>
        <w:rPr>
          <w:lang w:val="en-US"/>
        </w:rPr>
      </w:pPr>
      <w:bookmarkStart w:id="88" w:name="_Toc36663500"/>
      <w:r>
        <w:rPr>
          <w:lang w:val="en-US"/>
        </w:rPr>
        <w:t>Create SUC Specific SED</w:t>
      </w:r>
      <w:bookmarkEnd w:id="88"/>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C2E"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C2C"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C2D"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C31"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2F"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C30"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Create SUC Specific SED</w:t>
            </w:r>
          </w:p>
        </w:tc>
      </w:tr>
      <w:tr w:rsidR="00EB4807" w:rsidRPr="00EF151E" w14:paraId="635F0C36"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32"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C33"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C34"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C35" w14:textId="77777777" w:rsidR="00EB4807" w:rsidRPr="00EF151E" w:rsidRDefault="00EB4807" w:rsidP="002220EF"/>
        </w:tc>
      </w:tr>
      <w:tr w:rsidR="00EB4807" w:rsidRPr="00EF151E" w14:paraId="635F0C3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37"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C38"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C39" w14:textId="77777777" w:rsidR="00EB4807" w:rsidRPr="00EF151E" w:rsidRDefault="00EB4807" w:rsidP="002220EF">
            <w:pPr>
              <w:jc w:val="right"/>
              <w:rPr>
                <w:b/>
                <w:bCs/>
              </w:rPr>
            </w:pPr>
            <w:r w:rsidRPr="00EF151E">
              <w:rPr>
                <w:b/>
                <w:bCs/>
              </w:rPr>
              <w:t>Last Revision 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C3A" w14:textId="77777777" w:rsidR="00EB4807" w:rsidRPr="00EF151E" w:rsidRDefault="00EB4807" w:rsidP="002220EF"/>
        </w:tc>
      </w:tr>
      <w:tr w:rsidR="00EB4807" w:rsidRPr="00BA6943" w14:paraId="635F0C3E" w14:textId="77777777" w:rsidTr="002220EF">
        <w:tc>
          <w:tcPr>
            <w:tcW w:w="1951" w:type="dxa"/>
            <w:tcBorders>
              <w:top w:val="single" w:sz="6" w:space="0" w:color="auto"/>
              <w:left w:val="single" w:sz="12" w:space="0" w:color="auto"/>
              <w:bottom w:val="single" w:sz="6" w:space="0" w:color="auto"/>
              <w:right w:val="single" w:sz="6" w:space="0" w:color="auto"/>
            </w:tcBorders>
          </w:tcPr>
          <w:p w14:paraId="635F0C3C"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C3D" w14:textId="77777777" w:rsidR="00EB4807" w:rsidRPr="00AA4436" w:rsidRDefault="007704ED"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C41" w14:textId="77777777" w:rsidTr="002220EF">
        <w:tc>
          <w:tcPr>
            <w:tcW w:w="1951" w:type="dxa"/>
            <w:tcBorders>
              <w:top w:val="single" w:sz="6" w:space="0" w:color="auto"/>
              <w:left w:val="single" w:sz="12" w:space="0" w:color="auto"/>
              <w:bottom w:val="single" w:sz="6" w:space="0" w:color="auto"/>
              <w:right w:val="single" w:sz="6" w:space="0" w:color="auto"/>
            </w:tcBorders>
          </w:tcPr>
          <w:p w14:paraId="635F0C3F"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C40" w14:textId="77777777" w:rsidR="00EB4807" w:rsidRPr="00AA4436" w:rsidRDefault="007704ED" w:rsidP="002220EF">
            <w:pPr>
              <w:pStyle w:val="Hints"/>
              <w:rPr>
                <w:rFonts w:ascii="Verdana" w:hAnsi="Verdana" w:cs="Verdana"/>
                <w:color w:val="333333"/>
                <w:lang w:val="en-GB" w:eastAsia="en-GB"/>
              </w:rPr>
            </w:pPr>
            <w:r>
              <w:rPr>
                <w:rFonts w:ascii="Verdana" w:hAnsi="Verdana" w:cs="Verdana"/>
                <w:color w:val="333333"/>
                <w:lang w:val="en-GB" w:eastAsia="en-GB"/>
              </w:rPr>
              <w:t>This use case describes the fact that the Access Point participates as a real actor in the System Use Cases and creates SED's within these use cases.</w:t>
            </w:r>
          </w:p>
        </w:tc>
      </w:tr>
      <w:tr w:rsidR="00EB4807" w:rsidRPr="00EF151E" w14:paraId="635F0C44" w14:textId="77777777" w:rsidTr="002220EF">
        <w:tc>
          <w:tcPr>
            <w:tcW w:w="1951" w:type="dxa"/>
            <w:tcBorders>
              <w:top w:val="single" w:sz="6" w:space="0" w:color="auto"/>
              <w:left w:val="single" w:sz="12" w:space="0" w:color="auto"/>
              <w:bottom w:val="single" w:sz="6" w:space="0" w:color="auto"/>
              <w:right w:val="single" w:sz="6" w:space="0" w:color="auto"/>
            </w:tcBorders>
          </w:tcPr>
          <w:p w14:paraId="635F0C42" w14:textId="77777777" w:rsidR="00EB4807" w:rsidRPr="00EF151E" w:rsidRDefault="00EB4807"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C43" w14:textId="77777777" w:rsidR="00EB4807" w:rsidRPr="00AA4436" w:rsidRDefault="007704ED" w:rsidP="002220EF">
            <w:pPr>
              <w:pStyle w:val="Hints"/>
              <w:rPr>
                <w:rFonts w:ascii="Verdana" w:hAnsi="Verdana" w:cs="Verdana"/>
                <w:color w:val="333333"/>
                <w:lang w:val="en-GB" w:eastAsia="en-GB"/>
              </w:rPr>
            </w:pPr>
            <w:r>
              <w:rPr>
                <w:rFonts w:ascii="Verdana" w:hAnsi="Verdana" w:cs="Verdana"/>
                <w:color w:val="333333"/>
                <w:lang w:val="en-GB" w:eastAsia="en-GB"/>
              </w:rPr>
              <w:t>A System Message in received on the Access Point</w:t>
            </w:r>
          </w:p>
        </w:tc>
      </w:tr>
      <w:tr w:rsidR="00EB4807" w:rsidRPr="00EF151E" w14:paraId="635F0C47"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C45" w14:textId="77777777" w:rsidR="00EB4807" w:rsidRPr="00EF151E" w:rsidRDefault="00EB4807"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46" w14:textId="77777777" w:rsidR="00EB4807" w:rsidRPr="00AA4436" w:rsidRDefault="00EB4807"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EB4807" w:rsidRPr="00EF151E" w14:paraId="635F0C4A" w14:textId="77777777" w:rsidTr="002220EF">
        <w:tc>
          <w:tcPr>
            <w:tcW w:w="1951" w:type="dxa"/>
            <w:tcBorders>
              <w:top w:val="single" w:sz="6" w:space="0" w:color="auto"/>
              <w:left w:val="single" w:sz="12" w:space="0" w:color="auto"/>
              <w:bottom w:val="single" w:sz="6" w:space="0" w:color="auto"/>
              <w:right w:val="single" w:sz="6" w:space="0" w:color="auto"/>
            </w:tcBorders>
          </w:tcPr>
          <w:p w14:paraId="635F0C48" w14:textId="77777777" w:rsidR="00EB4807" w:rsidRPr="00EF151E" w:rsidRDefault="00EB4807"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49" w14:textId="77777777" w:rsidR="00EB4807" w:rsidRPr="00E521FA" w:rsidRDefault="007704ED" w:rsidP="007704ED">
            <w:pPr>
              <w:jc w:val="left"/>
            </w:pPr>
            <w:r>
              <w:t>The Access Point created the SED as described in the corresponding System Use Case.</w:t>
            </w:r>
          </w:p>
        </w:tc>
      </w:tr>
      <w:tr w:rsidR="00EB4807" w:rsidRPr="00063C03" w14:paraId="635F0C50" w14:textId="77777777" w:rsidTr="002220EF">
        <w:tc>
          <w:tcPr>
            <w:tcW w:w="1951" w:type="dxa"/>
            <w:tcBorders>
              <w:top w:val="single" w:sz="6" w:space="0" w:color="auto"/>
              <w:left w:val="single" w:sz="12" w:space="0" w:color="auto"/>
              <w:bottom w:val="single" w:sz="6" w:space="0" w:color="auto"/>
              <w:right w:val="single" w:sz="6" w:space="0" w:color="auto"/>
            </w:tcBorders>
          </w:tcPr>
          <w:p w14:paraId="635F0C4B" w14:textId="77777777" w:rsidR="00EB4807" w:rsidRPr="00063C03" w:rsidRDefault="00EB4807" w:rsidP="002220EF">
            <w:pPr>
              <w:jc w:val="right"/>
              <w:rPr>
                <w:b/>
                <w:bCs/>
              </w:rPr>
            </w:pPr>
            <w:r w:rsidRPr="00063C03">
              <w:rPr>
                <w:b/>
                <w:bCs/>
              </w:rPr>
              <w:t>Main Scenario:</w:t>
            </w:r>
          </w:p>
          <w:p w14:paraId="635F0C4C" w14:textId="77777777" w:rsidR="00EB4807" w:rsidRPr="00063C03" w:rsidRDefault="00EB4807"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C4D" w14:textId="77777777" w:rsidR="007704ED" w:rsidRDefault="007704ED" w:rsidP="007704ED">
            <w:pPr>
              <w:jc w:val="left"/>
              <w:rPr>
                <w:bCs/>
                <w:color w:val="000000"/>
              </w:rPr>
            </w:pPr>
            <w:r>
              <w:rPr>
                <w:bCs/>
                <w:color w:val="000000"/>
              </w:rPr>
              <w:t xml:space="preserve">The Access Point creates the SED as it is described in the corresponding System Use Case.  </w:t>
            </w:r>
            <w:r w:rsidR="00695651">
              <w:rPr>
                <w:bCs/>
                <w:color w:val="000000"/>
              </w:rPr>
              <w:t xml:space="preserve">The SEDs are created, based on templates available on the AP.  </w:t>
            </w:r>
            <w:r>
              <w:rPr>
                <w:bCs/>
                <w:color w:val="000000"/>
              </w:rPr>
              <w:t>Some examples are:</w:t>
            </w:r>
          </w:p>
          <w:p w14:paraId="635F0C4E" w14:textId="77777777" w:rsidR="007704ED" w:rsidRPr="00FA6D3C" w:rsidRDefault="007704ED" w:rsidP="007704ED">
            <w:pPr>
              <w:pStyle w:val="ListParagraph"/>
              <w:numPr>
                <w:ilvl w:val="0"/>
                <w:numId w:val="24"/>
              </w:numPr>
              <w:rPr>
                <w:rFonts w:ascii="Verdana" w:hAnsi="Verdana"/>
                <w:bCs/>
                <w:color w:val="000000"/>
                <w:sz w:val="20"/>
                <w:szCs w:val="20"/>
              </w:rPr>
            </w:pPr>
            <w:r w:rsidRPr="00FA6D3C">
              <w:rPr>
                <w:rFonts w:ascii="Verdana" w:hAnsi="Verdana"/>
                <w:bCs/>
                <w:color w:val="000000"/>
                <w:sz w:val="20"/>
                <w:szCs w:val="20"/>
              </w:rPr>
              <w:t>SYN001: Institution Repository Sync</w:t>
            </w:r>
          </w:p>
          <w:p w14:paraId="635F0C4F" w14:textId="77777777" w:rsidR="00EB4807" w:rsidRPr="008C7EB2" w:rsidRDefault="007704ED" w:rsidP="007704ED">
            <w:pPr>
              <w:pStyle w:val="ListParagraph"/>
              <w:numPr>
                <w:ilvl w:val="0"/>
                <w:numId w:val="24"/>
              </w:numPr>
              <w:rPr>
                <w:b/>
                <w:bCs/>
                <w:color w:val="000000"/>
              </w:rPr>
            </w:pPr>
            <w:r w:rsidRPr="00FA6D3C">
              <w:rPr>
                <w:rFonts w:ascii="Verdana" w:hAnsi="Verdana"/>
                <w:bCs/>
                <w:color w:val="000000"/>
                <w:sz w:val="20"/>
                <w:szCs w:val="20"/>
              </w:rPr>
              <w:t>SYN003: CDM Repository Sync</w:t>
            </w:r>
          </w:p>
        </w:tc>
      </w:tr>
      <w:tr w:rsidR="00EB4807" w:rsidRPr="00EF151E" w14:paraId="635F0C55" w14:textId="77777777" w:rsidTr="002220EF">
        <w:trPr>
          <w:trHeight w:val="724"/>
        </w:trPr>
        <w:tc>
          <w:tcPr>
            <w:tcW w:w="1951" w:type="dxa"/>
            <w:tcBorders>
              <w:left w:val="single" w:sz="12" w:space="0" w:color="auto"/>
              <w:right w:val="single" w:sz="6" w:space="0" w:color="auto"/>
            </w:tcBorders>
          </w:tcPr>
          <w:p w14:paraId="635F0C51" w14:textId="77777777" w:rsidR="00EB4807" w:rsidRPr="001C7F63" w:rsidRDefault="00EB4807"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C52" w14:textId="77777777" w:rsidR="007704ED" w:rsidRDefault="007704ED" w:rsidP="007704ED">
            <w:pPr>
              <w:pStyle w:val="Hints"/>
              <w:rPr>
                <w:rFonts w:cs="Calibri"/>
                <w:b/>
                <w:i/>
                <w:color w:val="000000"/>
              </w:rPr>
            </w:pPr>
            <w:r>
              <w:rPr>
                <w:rFonts w:cs="Calibri"/>
                <w:b/>
                <w:i/>
                <w:color w:val="000000"/>
              </w:rPr>
              <w:t>In case an exception occurs:</w:t>
            </w:r>
          </w:p>
          <w:p w14:paraId="635F0C53" w14:textId="77777777" w:rsidR="007704ED" w:rsidRDefault="007704ED" w:rsidP="007704ED">
            <w:pPr>
              <w:pStyle w:val="Hints"/>
              <w:rPr>
                <w:rFonts w:cs="Calibri"/>
                <w:b/>
                <w:color w:val="000000"/>
              </w:rPr>
            </w:pPr>
          </w:p>
          <w:p w14:paraId="635F0C54" w14:textId="77777777" w:rsidR="00EB4807" w:rsidRPr="00716501" w:rsidRDefault="007704ED" w:rsidP="007704ED">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EB4807" w:rsidRPr="00EF151E" w14:paraId="635F0C58" w14:textId="77777777" w:rsidTr="002220EF">
        <w:tc>
          <w:tcPr>
            <w:tcW w:w="1951" w:type="dxa"/>
            <w:tcBorders>
              <w:top w:val="single" w:sz="6" w:space="0" w:color="auto"/>
              <w:left w:val="single" w:sz="12" w:space="0" w:color="auto"/>
              <w:bottom w:val="single" w:sz="6" w:space="0" w:color="auto"/>
              <w:right w:val="single" w:sz="6" w:space="0" w:color="auto"/>
            </w:tcBorders>
          </w:tcPr>
          <w:p w14:paraId="635F0C56" w14:textId="77777777" w:rsidR="00EB4807" w:rsidRPr="00DD4A66" w:rsidRDefault="00EB4807"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C57" w14:textId="77777777" w:rsidR="00EB4807" w:rsidRPr="00287265" w:rsidRDefault="00EB4807" w:rsidP="002220EF">
            <w:r>
              <w:t>None</w:t>
            </w:r>
          </w:p>
        </w:tc>
      </w:tr>
      <w:tr w:rsidR="00EB4807" w:rsidRPr="00EF151E" w14:paraId="635F0C5B" w14:textId="77777777" w:rsidTr="002220EF">
        <w:tc>
          <w:tcPr>
            <w:tcW w:w="1951" w:type="dxa"/>
            <w:tcBorders>
              <w:top w:val="single" w:sz="6" w:space="0" w:color="auto"/>
              <w:left w:val="single" w:sz="12" w:space="0" w:color="auto"/>
              <w:bottom w:val="single" w:sz="6" w:space="0" w:color="auto"/>
              <w:right w:val="single" w:sz="6" w:space="0" w:color="auto"/>
            </w:tcBorders>
          </w:tcPr>
          <w:p w14:paraId="635F0C59" w14:textId="77777777" w:rsidR="00EB4807" w:rsidRPr="00E2293C" w:rsidRDefault="00EB4807"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C5A" w14:textId="77777777" w:rsidR="00EB4807" w:rsidRPr="00287265" w:rsidRDefault="00695651" w:rsidP="002220EF">
            <w:pPr>
              <w:pStyle w:val="Hints"/>
              <w:rPr>
                <w:rFonts w:ascii="Verdana" w:hAnsi="Verdana" w:cs="Verdana"/>
                <w:color w:val="333333"/>
                <w:lang w:val="en-GB" w:eastAsia="en-GB"/>
              </w:rPr>
            </w:pPr>
            <w:r>
              <w:rPr>
                <w:rFonts w:ascii="Verdana" w:hAnsi="Verdana" w:cs="Verdana"/>
                <w:color w:val="333333"/>
                <w:lang w:val="en-GB" w:eastAsia="en-GB"/>
              </w:rPr>
              <w:t>Each time the System Use Case demands the creation of a new SED.</w:t>
            </w:r>
          </w:p>
        </w:tc>
      </w:tr>
      <w:tr w:rsidR="00EB4807" w:rsidRPr="00EF151E" w14:paraId="635F0C5E" w14:textId="77777777" w:rsidTr="002220EF">
        <w:tc>
          <w:tcPr>
            <w:tcW w:w="1951" w:type="dxa"/>
            <w:tcBorders>
              <w:top w:val="single" w:sz="6" w:space="0" w:color="auto"/>
              <w:left w:val="single" w:sz="12" w:space="0" w:color="auto"/>
              <w:bottom w:val="single" w:sz="12" w:space="0" w:color="auto"/>
              <w:right w:val="single" w:sz="6" w:space="0" w:color="auto"/>
            </w:tcBorders>
          </w:tcPr>
          <w:p w14:paraId="635F0C5C" w14:textId="77777777" w:rsidR="00EB4807" w:rsidRPr="00E2293C" w:rsidRDefault="00EB4807"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C5D" w14:textId="77777777" w:rsidR="00EB4807" w:rsidRPr="001D789E" w:rsidRDefault="00695651" w:rsidP="002220EF">
            <w:pPr>
              <w:jc w:val="left"/>
              <w:rPr>
                <w:highlight w:val="yellow"/>
              </w:rPr>
            </w:pPr>
            <w:r w:rsidRPr="00695651">
              <w:t>-</w:t>
            </w:r>
          </w:p>
        </w:tc>
      </w:tr>
    </w:tbl>
    <w:p w14:paraId="635F0C5F" w14:textId="77777777" w:rsidR="00092C81" w:rsidRDefault="00092C81" w:rsidP="00092C81">
      <w:pPr>
        <w:rPr>
          <w:lang w:val="en-US"/>
        </w:rPr>
      </w:pPr>
    </w:p>
    <w:p w14:paraId="635F0C60" w14:textId="77777777" w:rsidR="00092C81" w:rsidRDefault="00092C81" w:rsidP="00092C81">
      <w:pPr>
        <w:pStyle w:val="MyH3"/>
        <w:rPr>
          <w:lang w:val="en-US"/>
        </w:rPr>
      </w:pPr>
      <w:bookmarkStart w:id="89" w:name="_Toc36663501"/>
      <w:r>
        <w:rPr>
          <w:lang w:val="en-US"/>
        </w:rPr>
        <w:t>Add SUC Specific Attachments</w:t>
      </w:r>
      <w:r w:rsidR="00EB4807">
        <w:rPr>
          <w:lang w:val="en-US"/>
        </w:rPr>
        <w:t xml:space="preserve"> to SED</w:t>
      </w:r>
      <w:bookmarkEnd w:id="89"/>
    </w:p>
    <w:tbl>
      <w:tblPr>
        <w:tblW w:w="9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2033"/>
        <w:gridCol w:w="2160"/>
        <w:gridCol w:w="3060"/>
      </w:tblGrid>
      <w:tr w:rsidR="00EB4807" w:rsidRPr="00EF151E" w14:paraId="635F0C63" w14:textId="77777777" w:rsidTr="002220EF">
        <w:tc>
          <w:tcPr>
            <w:tcW w:w="1951" w:type="dxa"/>
            <w:tcBorders>
              <w:top w:val="single" w:sz="12" w:space="0" w:color="auto"/>
              <w:left w:val="single" w:sz="12" w:space="0" w:color="auto"/>
              <w:bottom w:val="single" w:sz="6" w:space="0" w:color="auto"/>
              <w:right w:val="single" w:sz="6" w:space="0" w:color="auto"/>
            </w:tcBorders>
            <w:shd w:val="clear" w:color="auto" w:fill="F2F2F2"/>
          </w:tcPr>
          <w:p w14:paraId="635F0C61" w14:textId="77777777" w:rsidR="00EB4807" w:rsidRPr="00EF151E" w:rsidRDefault="00EB4807" w:rsidP="002220EF">
            <w:pPr>
              <w:jc w:val="right"/>
              <w:rPr>
                <w:b/>
                <w:bCs/>
              </w:rPr>
            </w:pPr>
            <w:r w:rsidRPr="00EF151E">
              <w:rPr>
                <w:b/>
                <w:bCs/>
              </w:rPr>
              <w:t>Use Case ID:</w:t>
            </w:r>
          </w:p>
        </w:tc>
        <w:tc>
          <w:tcPr>
            <w:tcW w:w="7253" w:type="dxa"/>
            <w:gridSpan w:val="3"/>
            <w:tcBorders>
              <w:top w:val="single" w:sz="12" w:space="0" w:color="auto"/>
              <w:left w:val="single" w:sz="6" w:space="0" w:color="auto"/>
              <w:bottom w:val="single" w:sz="6" w:space="0" w:color="auto"/>
              <w:right w:val="single" w:sz="12" w:space="0" w:color="auto"/>
            </w:tcBorders>
            <w:shd w:val="clear" w:color="auto" w:fill="F2F2F2"/>
          </w:tcPr>
          <w:p w14:paraId="635F0C62"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w:t>
            </w:r>
          </w:p>
        </w:tc>
      </w:tr>
      <w:tr w:rsidR="00EB4807" w:rsidRPr="00EF151E" w14:paraId="635F0C66"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64" w14:textId="77777777" w:rsidR="00EB4807" w:rsidRPr="00EF151E" w:rsidRDefault="00EB4807" w:rsidP="002220EF">
            <w:pPr>
              <w:jc w:val="right"/>
              <w:rPr>
                <w:b/>
                <w:bCs/>
              </w:rPr>
            </w:pPr>
            <w:r w:rsidRPr="00EF151E">
              <w:rPr>
                <w:b/>
                <w:bCs/>
              </w:rPr>
              <w:t>Use Case Name:</w:t>
            </w:r>
          </w:p>
        </w:tc>
        <w:tc>
          <w:tcPr>
            <w:tcW w:w="7253" w:type="dxa"/>
            <w:gridSpan w:val="3"/>
            <w:tcBorders>
              <w:top w:val="single" w:sz="6" w:space="0" w:color="auto"/>
              <w:left w:val="single" w:sz="6" w:space="0" w:color="auto"/>
              <w:bottom w:val="single" w:sz="6" w:space="0" w:color="auto"/>
              <w:right w:val="single" w:sz="12" w:space="0" w:color="auto"/>
            </w:tcBorders>
            <w:shd w:val="clear" w:color="auto" w:fill="F2F2F2"/>
          </w:tcPr>
          <w:p w14:paraId="635F0C65" w14:textId="77777777" w:rsidR="00EB4807" w:rsidRPr="004F4572" w:rsidRDefault="00EB4807" w:rsidP="002220EF">
            <w:pPr>
              <w:pStyle w:val="Hints"/>
              <w:rPr>
                <w:rFonts w:ascii="Verdana" w:hAnsi="Verdana" w:cs="Verdana"/>
                <w:b/>
                <w:color w:val="333333"/>
                <w:lang w:val="en-GB" w:eastAsia="en-GB"/>
              </w:rPr>
            </w:pPr>
            <w:r>
              <w:rPr>
                <w:rFonts w:ascii="Verdana" w:hAnsi="Verdana" w:cs="Verdana"/>
                <w:b/>
                <w:color w:val="333333"/>
                <w:lang w:val="en-GB" w:eastAsia="en-GB"/>
              </w:rPr>
              <w:t>Add SUC Specific Attachments to SED</w:t>
            </w:r>
          </w:p>
        </w:tc>
      </w:tr>
      <w:tr w:rsidR="00EB4807" w:rsidRPr="00EF151E" w14:paraId="635F0C6B"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67" w14:textId="77777777" w:rsidR="00EB4807" w:rsidRPr="00EF151E" w:rsidRDefault="00EB4807" w:rsidP="002220EF">
            <w:pPr>
              <w:jc w:val="right"/>
              <w:rPr>
                <w:b/>
                <w:bCs/>
              </w:rPr>
            </w:pPr>
            <w:r w:rsidRPr="00EF151E">
              <w:rPr>
                <w:b/>
                <w:bCs/>
              </w:rPr>
              <w:t>Created By:</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C68" w14:textId="77777777" w:rsidR="00EB4807" w:rsidRPr="00EF151E" w:rsidRDefault="00EB4807" w:rsidP="002220EF">
            <w:r>
              <w:t>Toon Vanhoutte</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C69" w14:textId="77777777" w:rsidR="00EB4807" w:rsidRPr="00EF151E" w:rsidRDefault="00EB4807" w:rsidP="002220EF">
            <w:pPr>
              <w:jc w:val="right"/>
              <w:rPr>
                <w:b/>
                <w:bCs/>
              </w:rPr>
            </w:pPr>
            <w:r w:rsidRPr="00EF151E">
              <w:rPr>
                <w:b/>
                <w:bCs/>
              </w:rPr>
              <w:t>Last Updated By:</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C6A" w14:textId="77777777" w:rsidR="00EB4807" w:rsidRPr="00EF151E" w:rsidRDefault="00EB4807" w:rsidP="002220EF"/>
        </w:tc>
      </w:tr>
      <w:tr w:rsidR="00EB4807" w:rsidRPr="00EF151E" w14:paraId="635F0C70" w14:textId="77777777" w:rsidTr="002220EF">
        <w:tc>
          <w:tcPr>
            <w:tcW w:w="1951" w:type="dxa"/>
            <w:tcBorders>
              <w:top w:val="single" w:sz="6" w:space="0" w:color="auto"/>
              <w:left w:val="single" w:sz="12" w:space="0" w:color="auto"/>
              <w:bottom w:val="single" w:sz="6" w:space="0" w:color="auto"/>
              <w:right w:val="single" w:sz="6" w:space="0" w:color="auto"/>
            </w:tcBorders>
            <w:shd w:val="clear" w:color="auto" w:fill="F2F2F2"/>
          </w:tcPr>
          <w:p w14:paraId="635F0C6C" w14:textId="77777777" w:rsidR="00EB4807" w:rsidRPr="00EF151E" w:rsidRDefault="00EB4807" w:rsidP="002220EF">
            <w:pPr>
              <w:jc w:val="right"/>
              <w:rPr>
                <w:b/>
                <w:bCs/>
              </w:rPr>
            </w:pPr>
            <w:r w:rsidRPr="00EF151E">
              <w:rPr>
                <w:b/>
                <w:bCs/>
              </w:rPr>
              <w:t>Date Created:</w:t>
            </w:r>
          </w:p>
        </w:tc>
        <w:tc>
          <w:tcPr>
            <w:tcW w:w="2033" w:type="dxa"/>
            <w:tcBorders>
              <w:top w:val="single" w:sz="6" w:space="0" w:color="auto"/>
              <w:left w:val="single" w:sz="6" w:space="0" w:color="auto"/>
              <w:bottom w:val="single" w:sz="6" w:space="0" w:color="auto"/>
              <w:right w:val="single" w:sz="6" w:space="0" w:color="auto"/>
            </w:tcBorders>
            <w:shd w:val="clear" w:color="auto" w:fill="F2F2F2"/>
          </w:tcPr>
          <w:p w14:paraId="635F0C6D" w14:textId="77777777" w:rsidR="00EB4807" w:rsidRPr="00EF151E" w:rsidRDefault="00EB4807" w:rsidP="002220EF">
            <w:r>
              <w:t>13/01/</w:t>
            </w:r>
            <w:r w:rsidR="009F1978">
              <w:t>2016</w:t>
            </w:r>
          </w:p>
        </w:tc>
        <w:tc>
          <w:tcPr>
            <w:tcW w:w="2160" w:type="dxa"/>
            <w:tcBorders>
              <w:top w:val="single" w:sz="6" w:space="0" w:color="auto"/>
              <w:left w:val="single" w:sz="6" w:space="0" w:color="auto"/>
              <w:bottom w:val="single" w:sz="6" w:space="0" w:color="auto"/>
              <w:right w:val="single" w:sz="6" w:space="0" w:color="auto"/>
            </w:tcBorders>
            <w:shd w:val="clear" w:color="auto" w:fill="F2F2F2"/>
          </w:tcPr>
          <w:p w14:paraId="635F0C6E" w14:textId="77777777" w:rsidR="00EB4807" w:rsidRPr="00EF151E" w:rsidRDefault="00EB4807" w:rsidP="002220EF">
            <w:pPr>
              <w:jc w:val="right"/>
              <w:rPr>
                <w:b/>
                <w:bCs/>
              </w:rPr>
            </w:pPr>
            <w:r w:rsidRPr="00EF151E">
              <w:rPr>
                <w:b/>
                <w:bCs/>
              </w:rPr>
              <w:t xml:space="preserve">Last Revision </w:t>
            </w:r>
            <w:r w:rsidRPr="00EF151E">
              <w:rPr>
                <w:b/>
                <w:bCs/>
              </w:rPr>
              <w:lastRenderedPageBreak/>
              <w:t>Date:</w:t>
            </w:r>
          </w:p>
        </w:tc>
        <w:tc>
          <w:tcPr>
            <w:tcW w:w="3060" w:type="dxa"/>
            <w:tcBorders>
              <w:top w:val="single" w:sz="6" w:space="0" w:color="auto"/>
              <w:left w:val="single" w:sz="6" w:space="0" w:color="auto"/>
              <w:bottom w:val="single" w:sz="6" w:space="0" w:color="auto"/>
              <w:right w:val="single" w:sz="12" w:space="0" w:color="auto"/>
            </w:tcBorders>
            <w:shd w:val="clear" w:color="auto" w:fill="F2F2F2"/>
          </w:tcPr>
          <w:p w14:paraId="635F0C6F" w14:textId="77777777" w:rsidR="00EB4807" w:rsidRPr="00EF151E" w:rsidRDefault="00EB4807" w:rsidP="002220EF"/>
        </w:tc>
      </w:tr>
      <w:tr w:rsidR="00EB4807" w:rsidRPr="00BA6943" w14:paraId="635F0C73" w14:textId="77777777" w:rsidTr="002220EF">
        <w:tc>
          <w:tcPr>
            <w:tcW w:w="1951" w:type="dxa"/>
            <w:tcBorders>
              <w:top w:val="single" w:sz="6" w:space="0" w:color="auto"/>
              <w:left w:val="single" w:sz="12" w:space="0" w:color="auto"/>
              <w:bottom w:val="single" w:sz="6" w:space="0" w:color="auto"/>
              <w:right w:val="single" w:sz="6" w:space="0" w:color="auto"/>
            </w:tcBorders>
          </w:tcPr>
          <w:p w14:paraId="635F0C71" w14:textId="77777777" w:rsidR="00EB4807" w:rsidRPr="00EF151E" w:rsidRDefault="00EB4807" w:rsidP="002220EF">
            <w:pPr>
              <w:jc w:val="right"/>
              <w:rPr>
                <w:b/>
                <w:bCs/>
              </w:rPr>
            </w:pPr>
            <w:r w:rsidRPr="00EF151E">
              <w:rPr>
                <w:b/>
                <w:bCs/>
              </w:rPr>
              <w:t>Actors:</w:t>
            </w:r>
          </w:p>
        </w:tc>
        <w:tc>
          <w:tcPr>
            <w:tcW w:w="7253" w:type="dxa"/>
            <w:gridSpan w:val="3"/>
            <w:tcBorders>
              <w:top w:val="single" w:sz="6" w:space="0" w:color="auto"/>
              <w:left w:val="single" w:sz="6" w:space="0" w:color="auto"/>
              <w:bottom w:val="single" w:sz="6" w:space="0" w:color="auto"/>
              <w:right w:val="single" w:sz="12" w:space="0" w:color="auto"/>
            </w:tcBorders>
          </w:tcPr>
          <w:p w14:paraId="635F0C72" w14:textId="77777777" w:rsidR="00EB4807" w:rsidRPr="00AA4436" w:rsidRDefault="00695651" w:rsidP="002220EF">
            <w:pPr>
              <w:pStyle w:val="Hints"/>
              <w:rPr>
                <w:rFonts w:ascii="Verdana" w:hAnsi="Verdana" w:cs="Verdana"/>
                <w:color w:val="333333"/>
                <w:lang w:val="en-GB" w:eastAsia="en-GB"/>
              </w:rPr>
            </w:pPr>
            <w:r>
              <w:rPr>
                <w:rFonts w:ascii="Verdana" w:hAnsi="Verdana" w:cs="Verdana"/>
                <w:color w:val="333333"/>
                <w:lang w:val="en-GB" w:eastAsia="en-GB"/>
              </w:rPr>
              <w:t>Access Point</w:t>
            </w:r>
          </w:p>
        </w:tc>
      </w:tr>
      <w:tr w:rsidR="00EB4807" w:rsidRPr="00EF151E" w14:paraId="635F0C76" w14:textId="77777777" w:rsidTr="002220EF">
        <w:tc>
          <w:tcPr>
            <w:tcW w:w="1951" w:type="dxa"/>
            <w:tcBorders>
              <w:top w:val="single" w:sz="6" w:space="0" w:color="auto"/>
              <w:left w:val="single" w:sz="12" w:space="0" w:color="auto"/>
              <w:bottom w:val="single" w:sz="6" w:space="0" w:color="auto"/>
              <w:right w:val="single" w:sz="6" w:space="0" w:color="auto"/>
            </w:tcBorders>
          </w:tcPr>
          <w:p w14:paraId="635F0C74" w14:textId="77777777" w:rsidR="00EB4807" w:rsidRPr="00EF151E" w:rsidRDefault="00EB4807" w:rsidP="002220EF">
            <w:pPr>
              <w:jc w:val="right"/>
              <w:rPr>
                <w:b/>
                <w:bCs/>
              </w:rPr>
            </w:pPr>
            <w:r w:rsidRPr="00EF151E">
              <w:rPr>
                <w:b/>
                <w:bCs/>
              </w:rPr>
              <w:t>Description:</w:t>
            </w:r>
          </w:p>
        </w:tc>
        <w:tc>
          <w:tcPr>
            <w:tcW w:w="7253" w:type="dxa"/>
            <w:gridSpan w:val="3"/>
            <w:tcBorders>
              <w:top w:val="single" w:sz="6" w:space="0" w:color="auto"/>
              <w:left w:val="single" w:sz="6" w:space="0" w:color="auto"/>
              <w:bottom w:val="single" w:sz="6" w:space="0" w:color="auto"/>
              <w:right w:val="single" w:sz="12" w:space="0" w:color="auto"/>
            </w:tcBorders>
          </w:tcPr>
          <w:p w14:paraId="635F0C75" w14:textId="77777777" w:rsidR="00EB4807" w:rsidRPr="00AA4436" w:rsidRDefault="00695651" w:rsidP="00695651">
            <w:pPr>
              <w:pStyle w:val="Hints"/>
              <w:rPr>
                <w:rFonts w:ascii="Verdana" w:hAnsi="Verdana" w:cs="Verdana"/>
                <w:color w:val="333333"/>
                <w:lang w:val="en-GB" w:eastAsia="en-GB"/>
              </w:rPr>
            </w:pPr>
            <w:r>
              <w:rPr>
                <w:rFonts w:ascii="Verdana" w:hAnsi="Verdana" w:cs="Verdana"/>
                <w:color w:val="333333"/>
                <w:lang w:val="en-GB" w:eastAsia="en-GB"/>
              </w:rPr>
              <w:t>This use case describes the fact that the Access Point participates as a real actor in the System Use Cases and needs to add in some cases attachments to SED's.</w:t>
            </w:r>
          </w:p>
        </w:tc>
      </w:tr>
      <w:tr w:rsidR="00695651" w:rsidRPr="00EF151E" w14:paraId="635F0C79" w14:textId="77777777" w:rsidTr="002220EF">
        <w:tc>
          <w:tcPr>
            <w:tcW w:w="1951" w:type="dxa"/>
            <w:tcBorders>
              <w:top w:val="single" w:sz="6" w:space="0" w:color="auto"/>
              <w:left w:val="single" w:sz="12" w:space="0" w:color="auto"/>
              <w:bottom w:val="single" w:sz="6" w:space="0" w:color="auto"/>
              <w:right w:val="single" w:sz="6" w:space="0" w:color="auto"/>
            </w:tcBorders>
          </w:tcPr>
          <w:p w14:paraId="635F0C77" w14:textId="77777777" w:rsidR="00695651" w:rsidRPr="00EF151E" w:rsidRDefault="00695651" w:rsidP="002220EF">
            <w:pPr>
              <w:jc w:val="right"/>
              <w:rPr>
                <w:b/>
                <w:bCs/>
              </w:rPr>
            </w:pPr>
            <w:r w:rsidRPr="00EF151E">
              <w:rPr>
                <w:b/>
                <w:bCs/>
              </w:rPr>
              <w:t>Trigger:</w:t>
            </w:r>
          </w:p>
        </w:tc>
        <w:tc>
          <w:tcPr>
            <w:tcW w:w="7253" w:type="dxa"/>
            <w:gridSpan w:val="3"/>
            <w:tcBorders>
              <w:top w:val="single" w:sz="6" w:space="0" w:color="auto"/>
              <w:left w:val="single" w:sz="6" w:space="0" w:color="auto"/>
              <w:bottom w:val="single" w:sz="6" w:space="0" w:color="auto"/>
              <w:right w:val="single" w:sz="12" w:space="0" w:color="auto"/>
            </w:tcBorders>
          </w:tcPr>
          <w:p w14:paraId="635F0C78" w14:textId="77777777" w:rsidR="00695651" w:rsidRPr="00AA4436" w:rsidRDefault="00695651" w:rsidP="00BB48FF">
            <w:pPr>
              <w:pStyle w:val="Hints"/>
              <w:rPr>
                <w:rFonts w:ascii="Verdana" w:hAnsi="Verdana" w:cs="Verdana"/>
                <w:color w:val="333333"/>
                <w:lang w:val="en-GB" w:eastAsia="en-GB"/>
              </w:rPr>
            </w:pPr>
            <w:r>
              <w:rPr>
                <w:rFonts w:ascii="Verdana" w:hAnsi="Verdana" w:cs="Verdana"/>
                <w:color w:val="333333"/>
                <w:lang w:val="en-GB" w:eastAsia="en-GB"/>
              </w:rPr>
              <w:t>A System Message in received on the Access Point</w:t>
            </w:r>
          </w:p>
        </w:tc>
      </w:tr>
      <w:tr w:rsidR="00695651" w:rsidRPr="00EF151E" w14:paraId="635F0C7C" w14:textId="77777777" w:rsidTr="002220EF">
        <w:trPr>
          <w:trHeight w:val="458"/>
        </w:trPr>
        <w:tc>
          <w:tcPr>
            <w:tcW w:w="1951" w:type="dxa"/>
            <w:tcBorders>
              <w:top w:val="single" w:sz="6" w:space="0" w:color="auto"/>
              <w:left w:val="single" w:sz="12" w:space="0" w:color="auto"/>
              <w:bottom w:val="single" w:sz="6" w:space="0" w:color="auto"/>
              <w:right w:val="single" w:sz="6" w:space="0" w:color="auto"/>
            </w:tcBorders>
          </w:tcPr>
          <w:p w14:paraId="635F0C7A" w14:textId="77777777" w:rsidR="00695651" w:rsidRPr="00EF151E" w:rsidRDefault="00695651" w:rsidP="002220EF">
            <w:pPr>
              <w:jc w:val="right"/>
              <w:rPr>
                <w:b/>
                <w:bCs/>
              </w:rPr>
            </w:pPr>
            <w:r w:rsidRPr="00EF151E">
              <w:rPr>
                <w:b/>
                <w:bCs/>
              </w:rPr>
              <w:t>Preconditions: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7B" w14:textId="77777777" w:rsidR="00695651" w:rsidRPr="00AA4436" w:rsidRDefault="00695651" w:rsidP="002220EF">
            <w:pPr>
              <w:pStyle w:val="Hints"/>
              <w:rPr>
                <w:rFonts w:ascii="Verdana" w:hAnsi="Verdana" w:cs="Verdana"/>
                <w:color w:val="333333"/>
                <w:lang w:val="en-GB" w:eastAsia="en-GB"/>
              </w:rPr>
            </w:pPr>
            <w:r>
              <w:rPr>
                <w:rFonts w:ascii="Verdana" w:hAnsi="Verdana" w:cs="Verdana"/>
                <w:color w:val="333333"/>
                <w:lang w:val="en-GB" w:eastAsia="en-GB"/>
              </w:rPr>
              <w:t>None</w:t>
            </w:r>
          </w:p>
        </w:tc>
      </w:tr>
      <w:tr w:rsidR="00695651" w:rsidRPr="00EF151E" w14:paraId="635F0C7F" w14:textId="77777777" w:rsidTr="002220EF">
        <w:tc>
          <w:tcPr>
            <w:tcW w:w="1951" w:type="dxa"/>
            <w:tcBorders>
              <w:top w:val="single" w:sz="6" w:space="0" w:color="auto"/>
              <w:left w:val="single" w:sz="12" w:space="0" w:color="auto"/>
              <w:bottom w:val="single" w:sz="6" w:space="0" w:color="auto"/>
              <w:right w:val="single" w:sz="6" w:space="0" w:color="auto"/>
            </w:tcBorders>
          </w:tcPr>
          <w:p w14:paraId="635F0C7D" w14:textId="77777777" w:rsidR="00695651" w:rsidRPr="00EF151E" w:rsidRDefault="00695651" w:rsidP="002220EF">
            <w:pPr>
              <w:jc w:val="right"/>
              <w:rPr>
                <w:b/>
                <w:bCs/>
              </w:rPr>
            </w:pPr>
            <w:r w:rsidRPr="00EF151E">
              <w:rPr>
                <w:b/>
                <w:bCs/>
              </w:rPr>
              <w:t>Post conditions:</w:t>
            </w:r>
          </w:p>
        </w:tc>
        <w:tc>
          <w:tcPr>
            <w:tcW w:w="7253" w:type="dxa"/>
            <w:gridSpan w:val="3"/>
            <w:tcBorders>
              <w:top w:val="single" w:sz="6" w:space="0" w:color="auto"/>
              <w:left w:val="single" w:sz="6" w:space="0" w:color="auto"/>
              <w:bottom w:val="single" w:sz="6" w:space="0" w:color="auto"/>
              <w:right w:val="single" w:sz="12" w:space="0" w:color="auto"/>
            </w:tcBorders>
          </w:tcPr>
          <w:p w14:paraId="635F0C7E" w14:textId="77777777" w:rsidR="00695651" w:rsidRPr="00E521FA" w:rsidRDefault="00695651" w:rsidP="00695651">
            <w:pPr>
              <w:jc w:val="left"/>
            </w:pPr>
            <w:r>
              <w:t>The Access Point added the required attachments to the SED as described in the corresponding System Use Case.</w:t>
            </w:r>
          </w:p>
        </w:tc>
      </w:tr>
      <w:tr w:rsidR="00695651" w:rsidRPr="00063C03" w14:paraId="635F0C84" w14:textId="77777777" w:rsidTr="002220EF">
        <w:tc>
          <w:tcPr>
            <w:tcW w:w="1951" w:type="dxa"/>
            <w:tcBorders>
              <w:top w:val="single" w:sz="6" w:space="0" w:color="auto"/>
              <w:left w:val="single" w:sz="12" w:space="0" w:color="auto"/>
              <w:bottom w:val="single" w:sz="6" w:space="0" w:color="auto"/>
              <w:right w:val="single" w:sz="6" w:space="0" w:color="auto"/>
            </w:tcBorders>
          </w:tcPr>
          <w:p w14:paraId="635F0C80" w14:textId="77777777" w:rsidR="00695651" w:rsidRPr="00063C03" w:rsidRDefault="00695651" w:rsidP="002220EF">
            <w:pPr>
              <w:jc w:val="right"/>
              <w:rPr>
                <w:b/>
                <w:bCs/>
              </w:rPr>
            </w:pPr>
            <w:r w:rsidRPr="00063C03">
              <w:rPr>
                <w:b/>
                <w:bCs/>
              </w:rPr>
              <w:t>Main Scenario:</w:t>
            </w:r>
          </w:p>
          <w:p w14:paraId="635F0C81" w14:textId="77777777" w:rsidR="00695651" w:rsidRPr="00063C03" w:rsidRDefault="00695651" w:rsidP="002220EF">
            <w:pPr>
              <w:jc w:val="right"/>
              <w:rPr>
                <w:b/>
                <w:bCs/>
              </w:rPr>
            </w:pPr>
          </w:p>
        </w:tc>
        <w:tc>
          <w:tcPr>
            <w:tcW w:w="7253" w:type="dxa"/>
            <w:gridSpan w:val="3"/>
            <w:tcBorders>
              <w:top w:val="single" w:sz="6" w:space="0" w:color="auto"/>
              <w:left w:val="single" w:sz="6" w:space="0" w:color="auto"/>
              <w:bottom w:val="single" w:sz="6" w:space="0" w:color="auto"/>
              <w:right w:val="single" w:sz="12" w:space="0" w:color="auto"/>
            </w:tcBorders>
          </w:tcPr>
          <w:p w14:paraId="635F0C82" w14:textId="77777777" w:rsidR="00695651" w:rsidRDefault="00695651" w:rsidP="00695651">
            <w:pPr>
              <w:jc w:val="left"/>
              <w:rPr>
                <w:bCs/>
                <w:color w:val="000000"/>
              </w:rPr>
            </w:pPr>
            <w:r>
              <w:rPr>
                <w:bCs/>
                <w:color w:val="000000"/>
              </w:rPr>
              <w:t>The Access Point adds the required attachments to the SED as it is described in the corresponding System Use Case.  An example:</w:t>
            </w:r>
          </w:p>
          <w:p w14:paraId="635F0C83" w14:textId="77777777" w:rsidR="00695651" w:rsidRPr="00FA6D3C" w:rsidRDefault="00695651" w:rsidP="00695651">
            <w:pPr>
              <w:pStyle w:val="ListParagraph"/>
              <w:numPr>
                <w:ilvl w:val="0"/>
                <w:numId w:val="24"/>
              </w:numPr>
              <w:rPr>
                <w:rFonts w:ascii="Verdana" w:hAnsi="Verdana"/>
                <w:b/>
                <w:bCs/>
                <w:color w:val="000000"/>
                <w:sz w:val="20"/>
                <w:szCs w:val="20"/>
              </w:rPr>
            </w:pPr>
            <w:r w:rsidRPr="00FA6D3C">
              <w:rPr>
                <w:rFonts w:ascii="Verdana" w:hAnsi="Verdana"/>
                <w:bCs/>
                <w:color w:val="000000"/>
                <w:sz w:val="20"/>
                <w:szCs w:val="20"/>
              </w:rPr>
              <w:t>SYN003 requires a ZIP attachment, containing all related CDM resource files.</w:t>
            </w:r>
          </w:p>
        </w:tc>
      </w:tr>
      <w:tr w:rsidR="00695651" w:rsidRPr="00EF151E" w14:paraId="635F0C89" w14:textId="77777777" w:rsidTr="002220EF">
        <w:trPr>
          <w:trHeight w:val="724"/>
        </w:trPr>
        <w:tc>
          <w:tcPr>
            <w:tcW w:w="1951" w:type="dxa"/>
            <w:tcBorders>
              <w:left w:val="single" w:sz="12" w:space="0" w:color="auto"/>
              <w:right w:val="single" w:sz="6" w:space="0" w:color="auto"/>
            </w:tcBorders>
          </w:tcPr>
          <w:p w14:paraId="635F0C85" w14:textId="77777777" w:rsidR="00695651" w:rsidRPr="001C7F63" w:rsidRDefault="00695651" w:rsidP="002220EF">
            <w:pPr>
              <w:jc w:val="right"/>
              <w:rPr>
                <w:b/>
                <w:bCs/>
              </w:rPr>
            </w:pPr>
            <w:r w:rsidRPr="001C7F63">
              <w:rPr>
                <w:b/>
                <w:bCs/>
              </w:rPr>
              <w:t xml:space="preserve">Alternative </w:t>
            </w:r>
            <w:r>
              <w:rPr>
                <w:b/>
                <w:bCs/>
              </w:rPr>
              <w:t>Scenario</w:t>
            </w:r>
            <w:r w:rsidRPr="001C7F63">
              <w:rPr>
                <w:b/>
                <w:bCs/>
              </w:rPr>
              <w:t>s:</w:t>
            </w:r>
          </w:p>
        </w:tc>
        <w:tc>
          <w:tcPr>
            <w:tcW w:w="7253" w:type="dxa"/>
            <w:gridSpan w:val="3"/>
            <w:tcBorders>
              <w:top w:val="single" w:sz="4" w:space="0" w:color="auto"/>
              <w:left w:val="single" w:sz="6" w:space="0" w:color="auto"/>
              <w:right w:val="single" w:sz="12" w:space="0" w:color="auto"/>
            </w:tcBorders>
          </w:tcPr>
          <w:p w14:paraId="635F0C86" w14:textId="77777777" w:rsidR="00695651" w:rsidRDefault="00695651" w:rsidP="00695651">
            <w:pPr>
              <w:pStyle w:val="Hints"/>
              <w:rPr>
                <w:rFonts w:cs="Calibri"/>
                <w:b/>
                <w:i/>
                <w:color w:val="000000"/>
              </w:rPr>
            </w:pPr>
            <w:r>
              <w:rPr>
                <w:rFonts w:cs="Calibri"/>
                <w:b/>
                <w:i/>
                <w:color w:val="000000"/>
              </w:rPr>
              <w:t>In case an exception occurs:</w:t>
            </w:r>
          </w:p>
          <w:p w14:paraId="635F0C87" w14:textId="77777777" w:rsidR="00695651" w:rsidRDefault="00695651" w:rsidP="00695651">
            <w:pPr>
              <w:pStyle w:val="Hints"/>
              <w:rPr>
                <w:rFonts w:cs="Calibri"/>
                <w:b/>
                <w:color w:val="000000"/>
              </w:rPr>
            </w:pPr>
          </w:p>
          <w:p w14:paraId="635F0C88" w14:textId="77777777" w:rsidR="00695651" w:rsidRPr="00716501" w:rsidRDefault="00695651" w:rsidP="00695651">
            <w:pPr>
              <w:pStyle w:val="Hints"/>
              <w:rPr>
                <w:rFonts w:cs="Calibri"/>
                <w:b/>
                <w:i/>
                <w:color w:val="000000"/>
              </w:rPr>
            </w:pPr>
            <w:r>
              <w:rPr>
                <w:rFonts w:ascii="Verdana" w:hAnsi="Verdana"/>
                <w:bCs/>
                <w:color w:val="000000"/>
                <w:szCs w:val="24"/>
                <w:lang w:val="en-GB"/>
              </w:rPr>
              <w:t>The message is suspended and can resume from its last persistence point.</w:t>
            </w:r>
          </w:p>
        </w:tc>
      </w:tr>
      <w:tr w:rsidR="00695651" w:rsidRPr="00EF151E" w14:paraId="635F0C8C" w14:textId="77777777" w:rsidTr="002220EF">
        <w:tc>
          <w:tcPr>
            <w:tcW w:w="1951" w:type="dxa"/>
            <w:tcBorders>
              <w:top w:val="single" w:sz="6" w:space="0" w:color="auto"/>
              <w:left w:val="single" w:sz="12" w:space="0" w:color="auto"/>
              <w:bottom w:val="single" w:sz="6" w:space="0" w:color="auto"/>
              <w:right w:val="single" w:sz="6" w:space="0" w:color="auto"/>
            </w:tcBorders>
          </w:tcPr>
          <w:p w14:paraId="635F0C8A" w14:textId="77777777" w:rsidR="00695651" w:rsidRPr="00DD4A66" w:rsidRDefault="00695651" w:rsidP="002220EF">
            <w:pPr>
              <w:jc w:val="right"/>
              <w:rPr>
                <w:b/>
                <w:bCs/>
              </w:rPr>
            </w:pPr>
            <w:r w:rsidRPr="00DD4A66">
              <w:rPr>
                <w:b/>
                <w:bCs/>
              </w:rPr>
              <w:t>Includes:</w:t>
            </w:r>
          </w:p>
        </w:tc>
        <w:tc>
          <w:tcPr>
            <w:tcW w:w="7253" w:type="dxa"/>
            <w:gridSpan w:val="3"/>
            <w:tcBorders>
              <w:top w:val="single" w:sz="6" w:space="0" w:color="auto"/>
              <w:left w:val="single" w:sz="6" w:space="0" w:color="auto"/>
              <w:bottom w:val="single" w:sz="6" w:space="0" w:color="auto"/>
              <w:right w:val="single" w:sz="12" w:space="0" w:color="auto"/>
            </w:tcBorders>
          </w:tcPr>
          <w:p w14:paraId="635F0C8B" w14:textId="77777777" w:rsidR="00695651" w:rsidRPr="00287265" w:rsidRDefault="00695651" w:rsidP="002220EF">
            <w:r>
              <w:t>None</w:t>
            </w:r>
          </w:p>
        </w:tc>
      </w:tr>
      <w:tr w:rsidR="00695651" w:rsidRPr="00EF151E" w14:paraId="635F0C8F" w14:textId="77777777" w:rsidTr="002220EF">
        <w:tc>
          <w:tcPr>
            <w:tcW w:w="1951" w:type="dxa"/>
            <w:tcBorders>
              <w:top w:val="single" w:sz="6" w:space="0" w:color="auto"/>
              <w:left w:val="single" w:sz="12" w:space="0" w:color="auto"/>
              <w:bottom w:val="single" w:sz="6" w:space="0" w:color="auto"/>
              <w:right w:val="single" w:sz="6" w:space="0" w:color="auto"/>
            </w:tcBorders>
          </w:tcPr>
          <w:p w14:paraId="635F0C8D" w14:textId="77777777" w:rsidR="00695651" w:rsidRPr="00E2293C" w:rsidRDefault="00695651" w:rsidP="002220EF">
            <w:pPr>
              <w:jc w:val="right"/>
              <w:rPr>
                <w:b/>
                <w:bCs/>
              </w:rPr>
            </w:pPr>
            <w:r w:rsidRPr="00E2293C">
              <w:rPr>
                <w:b/>
                <w:bCs/>
              </w:rPr>
              <w:t>Frequency of Use:</w:t>
            </w:r>
          </w:p>
        </w:tc>
        <w:tc>
          <w:tcPr>
            <w:tcW w:w="7253" w:type="dxa"/>
            <w:gridSpan w:val="3"/>
            <w:tcBorders>
              <w:top w:val="single" w:sz="6" w:space="0" w:color="auto"/>
              <w:left w:val="single" w:sz="6" w:space="0" w:color="auto"/>
              <w:bottom w:val="single" w:sz="6" w:space="0" w:color="auto"/>
              <w:right w:val="single" w:sz="12" w:space="0" w:color="auto"/>
            </w:tcBorders>
          </w:tcPr>
          <w:p w14:paraId="635F0C8E" w14:textId="77777777" w:rsidR="00695651" w:rsidRPr="00287265" w:rsidRDefault="00695651" w:rsidP="00695651">
            <w:pPr>
              <w:pStyle w:val="Hints"/>
              <w:rPr>
                <w:rFonts w:ascii="Verdana" w:hAnsi="Verdana" w:cs="Verdana"/>
                <w:color w:val="333333"/>
                <w:lang w:val="en-GB" w:eastAsia="en-GB"/>
              </w:rPr>
            </w:pPr>
            <w:r>
              <w:rPr>
                <w:rFonts w:ascii="Verdana" w:hAnsi="Verdana" w:cs="Verdana"/>
                <w:color w:val="333333"/>
                <w:lang w:val="en-GB" w:eastAsia="en-GB"/>
              </w:rPr>
              <w:t>Each time the System Use Case requires attachments to be added to the SED.</w:t>
            </w:r>
          </w:p>
        </w:tc>
      </w:tr>
      <w:tr w:rsidR="00695651" w:rsidRPr="00EF151E" w14:paraId="635F0C92" w14:textId="77777777" w:rsidTr="002220EF">
        <w:tc>
          <w:tcPr>
            <w:tcW w:w="1951" w:type="dxa"/>
            <w:tcBorders>
              <w:top w:val="single" w:sz="6" w:space="0" w:color="auto"/>
              <w:left w:val="single" w:sz="12" w:space="0" w:color="auto"/>
              <w:bottom w:val="single" w:sz="12" w:space="0" w:color="auto"/>
              <w:right w:val="single" w:sz="6" w:space="0" w:color="auto"/>
            </w:tcBorders>
          </w:tcPr>
          <w:p w14:paraId="635F0C90" w14:textId="77777777" w:rsidR="00695651" w:rsidRPr="00E2293C" w:rsidRDefault="00695651" w:rsidP="002220EF">
            <w:pPr>
              <w:jc w:val="right"/>
              <w:rPr>
                <w:b/>
                <w:bCs/>
              </w:rPr>
            </w:pPr>
            <w:r w:rsidRPr="00E2293C">
              <w:rPr>
                <w:b/>
                <w:bCs/>
              </w:rPr>
              <w:t>Special Requirements:</w:t>
            </w:r>
          </w:p>
        </w:tc>
        <w:tc>
          <w:tcPr>
            <w:tcW w:w="7253" w:type="dxa"/>
            <w:gridSpan w:val="3"/>
            <w:tcBorders>
              <w:top w:val="single" w:sz="6" w:space="0" w:color="auto"/>
              <w:left w:val="single" w:sz="6" w:space="0" w:color="auto"/>
              <w:bottom w:val="single" w:sz="12" w:space="0" w:color="auto"/>
              <w:right w:val="single" w:sz="12" w:space="0" w:color="auto"/>
            </w:tcBorders>
          </w:tcPr>
          <w:p w14:paraId="635F0C91" w14:textId="77777777" w:rsidR="00695651" w:rsidRPr="001D789E" w:rsidRDefault="00695651" w:rsidP="002220EF">
            <w:pPr>
              <w:jc w:val="left"/>
              <w:rPr>
                <w:highlight w:val="yellow"/>
              </w:rPr>
            </w:pPr>
            <w:r w:rsidRPr="00695651">
              <w:t>-</w:t>
            </w:r>
          </w:p>
        </w:tc>
      </w:tr>
    </w:tbl>
    <w:p w14:paraId="73ABCC69" w14:textId="77777777" w:rsidR="00CB3F9E" w:rsidRDefault="00CB3F9E" w:rsidP="00CB3F9E">
      <w:pPr>
        <w:rPr>
          <w:lang w:val="en-US" w:eastAsia="en-GB"/>
        </w:rPr>
      </w:pPr>
    </w:p>
    <w:p w14:paraId="12F78B42" w14:textId="77777777" w:rsidR="00CB3F9E" w:rsidRDefault="00CB3F9E">
      <w:pPr>
        <w:jc w:val="left"/>
        <w:rPr>
          <w:lang w:val="en-US" w:eastAsia="en-GB"/>
        </w:rPr>
      </w:pPr>
      <w:r>
        <w:rPr>
          <w:lang w:val="en-US" w:eastAsia="en-GB"/>
        </w:rPr>
        <w:br w:type="page"/>
      </w:r>
    </w:p>
    <w:p w14:paraId="635F0C93" w14:textId="20CDD1D5" w:rsidR="00971942" w:rsidRDefault="008A46B7" w:rsidP="00CB3F9E">
      <w:pPr>
        <w:pStyle w:val="MyH1"/>
        <w:rPr>
          <w:lang w:val="en-US" w:eastAsia="en-GB"/>
        </w:rPr>
      </w:pPr>
      <w:bookmarkStart w:id="90" w:name="_Toc36663502"/>
      <w:r>
        <w:rPr>
          <w:lang w:val="en-US" w:eastAsia="en-GB"/>
        </w:rPr>
        <w:lastRenderedPageBreak/>
        <w:t xml:space="preserve">Interface </w:t>
      </w:r>
      <w:r w:rsidR="00A032AF">
        <w:rPr>
          <w:lang w:val="en-US" w:eastAsia="en-GB"/>
        </w:rPr>
        <w:t>Data Model</w:t>
      </w:r>
      <w:bookmarkEnd w:id="90"/>
    </w:p>
    <w:p w14:paraId="635F0C94" w14:textId="77777777" w:rsidR="00E61B01" w:rsidRDefault="00E61B01" w:rsidP="00523BE1">
      <w:bookmarkStart w:id="91" w:name="_Toc415567238"/>
      <w:r>
        <w:t>The AP Messaging Interface data model consists of two main layers:</w:t>
      </w:r>
    </w:p>
    <w:p w14:paraId="635F0C95" w14:textId="77777777" w:rsidR="00E61B01" w:rsidRDefault="00E61B01" w:rsidP="00523BE1"/>
    <w:p w14:paraId="635F0C96" w14:textId="77777777" w:rsidR="00E61B01" w:rsidRPr="00FA6D3C" w:rsidRDefault="00E61B01" w:rsidP="00E61B01">
      <w:pPr>
        <w:pStyle w:val="ListParagraph"/>
        <w:numPr>
          <w:ilvl w:val="0"/>
          <w:numId w:val="21"/>
        </w:numPr>
        <w:rPr>
          <w:rFonts w:ascii="Verdana" w:hAnsi="Verdana"/>
          <w:sz w:val="20"/>
          <w:szCs w:val="20"/>
        </w:rPr>
      </w:pPr>
      <w:r w:rsidRPr="00FA6D3C">
        <w:rPr>
          <w:rFonts w:ascii="Verdana" w:hAnsi="Verdana"/>
          <w:sz w:val="20"/>
          <w:szCs w:val="20"/>
        </w:rPr>
        <w:t xml:space="preserve">The transport layer is governed by the ebMS/AS4 specifications and its usage within EESSI is defined in the </w:t>
      </w:r>
      <w:hyperlink w:anchor="AS4MessagingProfile" w:history="1">
        <w:r w:rsidRPr="00FA6D3C">
          <w:rPr>
            <w:rStyle w:val="Hyperlink"/>
            <w:b/>
            <w:bCs/>
            <w:szCs w:val="20"/>
          </w:rPr>
          <w:t>[EESSI AS4 Messaging Profile]</w:t>
        </w:r>
      </w:hyperlink>
      <w:r w:rsidRPr="00FA6D3C">
        <w:rPr>
          <w:rFonts w:ascii="Verdana" w:hAnsi="Verdana"/>
          <w:sz w:val="20"/>
          <w:szCs w:val="20"/>
        </w:rPr>
        <w:t>.</w:t>
      </w:r>
    </w:p>
    <w:p w14:paraId="635F0C97" w14:textId="77777777" w:rsidR="00E61B01" w:rsidRPr="00FA6D3C" w:rsidRDefault="00E61B01" w:rsidP="00E61B01">
      <w:pPr>
        <w:pStyle w:val="ListParagraph"/>
        <w:numPr>
          <w:ilvl w:val="0"/>
          <w:numId w:val="21"/>
        </w:numPr>
        <w:rPr>
          <w:rFonts w:ascii="Verdana" w:hAnsi="Verdana"/>
          <w:sz w:val="20"/>
          <w:szCs w:val="20"/>
        </w:rPr>
      </w:pPr>
      <w:r w:rsidRPr="00FA6D3C">
        <w:rPr>
          <w:rFonts w:ascii="Verdana" w:hAnsi="Verdana"/>
          <w:sz w:val="20"/>
          <w:szCs w:val="20"/>
        </w:rPr>
        <w:t>The business layer is defined in XML Schema Definitions (XSD).</w:t>
      </w:r>
    </w:p>
    <w:p w14:paraId="635F0C98" w14:textId="77777777" w:rsidR="00E61B01" w:rsidRDefault="00E61B01" w:rsidP="00E61B01">
      <w:pPr>
        <w:pStyle w:val="MyH2"/>
      </w:pPr>
      <w:bookmarkStart w:id="92" w:name="_Toc36663503"/>
      <w:r>
        <w:t>User Messages</w:t>
      </w:r>
      <w:bookmarkEnd w:id="92"/>
    </w:p>
    <w:p w14:paraId="635F0C99" w14:textId="77777777" w:rsidR="00E61B01" w:rsidRPr="00AE080C" w:rsidRDefault="00E61B01" w:rsidP="00523BE1">
      <w:r>
        <w:t xml:space="preserve">ebMS User Messages are defined within the </w:t>
      </w:r>
      <w:hyperlink w:anchor="ebMS3Core" w:history="1">
        <w:r w:rsidRPr="001C0E73">
          <w:rPr>
            <w:rStyle w:val="Hyperlink"/>
            <w:b/>
            <w:bCs/>
            <w:szCs w:val="20"/>
          </w:rPr>
          <w:t>[</w:t>
        </w:r>
        <w:r w:rsidRPr="001C0E73">
          <w:rPr>
            <w:rStyle w:val="Hyperlink"/>
            <w:b/>
            <w:bCs/>
          </w:rPr>
          <w:t>ebMS 3.0 Core Specifications]</w:t>
        </w:r>
      </w:hyperlink>
      <w:r w:rsidR="00AE080C">
        <w:rPr>
          <w:rStyle w:val="Hyperlink"/>
          <w:bCs/>
        </w:rPr>
        <w:t xml:space="preserve">.  </w:t>
      </w:r>
      <w:r w:rsidR="00AE080C">
        <w:t>For EESSI, User Messages carry the actual exchanged payloads</w:t>
      </w:r>
      <w:r w:rsidR="001D25C5">
        <w:t xml:space="preserve"> (SED + Attachments)</w:t>
      </w:r>
      <w:r w:rsidR="00AE080C">
        <w:t xml:space="preserve"> of both business and system messages. Below the logical data model of a User Message within EESSI is displayed.</w:t>
      </w:r>
    </w:p>
    <w:p w14:paraId="635F0C9A" w14:textId="77777777" w:rsidR="00E61B01" w:rsidRDefault="00E61B01" w:rsidP="00523BE1"/>
    <w:p w14:paraId="635F0C9B" w14:textId="77777777" w:rsidR="008301B9" w:rsidRDefault="005E7EFD" w:rsidP="00AE080C">
      <w:pPr>
        <w:jc w:val="center"/>
      </w:pPr>
      <w:r>
        <w:rPr>
          <w:noProof/>
          <w:lang w:val="el-GR" w:eastAsia="el-GR"/>
        </w:rPr>
        <w:drawing>
          <wp:inline distT="0" distB="0" distL="0" distR="0" wp14:anchorId="635F0F34" wp14:editId="635F0F35">
            <wp:extent cx="5220000" cy="278703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20000" cy="2787034"/>
                    </a:xfrm>
                    <a:prstGeom prst="rect">
                      <a:avLst/>
                    </a:prstGeom>
                  </pic:spPr>
                </pic:pic>
              </a:graphicData>
            </a:graphic>
          </wp:inline>
        </w:drawing>
      </w:r>
    </w:p>
    <w:p w14:paraId="635F0C9C" w14:textId="7C7F7A57" w:rsidR="00AE080C" w:rsidRDefault="00AE080C" w:rsidP="00AE080C">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27</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Logical data model of a User Message in EESSI</w:t>
      </w:r>
    </w:p>
    <w:p w14:paraId="635F0C9D" w14:textId="77777777" w:rsidR="001D25C5" w:rsidRDefault="001D25C5" w:rsidP="001D25C5">
      <w:pPr>
        <w:jc w:val="left"/>
      </w:pPr>
    </w:p>
    <w:p w14:paraId="635F0C9E" w14:textId="77777777" w:rsidR="00AE080C" w:rsidRDefault="001D25C5" w:rsidP="001D25C5">
      <w:pPr>
        <w:jc w:val="left"/>
      </w:pPr>
      <w:r>
        <w:t xml:space="preserve">This table provides a description of </w:t>
      </w:r>
      <w:r w:rsidR="005B7773">
        <w:t>the main</w:t>
      </w:r>
      <w:r>
        <w:t xml:space="preserve"> data entit</w:t>
      </w:r>
      <w:r w:rsidR="005B7773">
        <w:t>ies</w:t>
      </w:r>
      <w:r>
        <w:t>.</w:t>
      </w:r>
    </w:p>
    <w:p w14:paraId="635F0C9F" w14:textId="77777777" w:rsidR="001D25C5" w:rsidRDefault="001D25C5" w:rsidP="001D25C5">
      <w:pPr>
        <w:jc w:val="left"/>
      </w:pPr>
    </w:p>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ook w:val="04A0" w:firstRow="1" w:lastRow="0" w:firstColumn="1" w:lastColumn="0" w:noHBand="0" w:noVBand="1"/>
      </w:tblPr>
      <w:tblGrid>
        <w:gridCol w:w="3119"/>
        <w:gridCol w:w="5812"/>
      </w:tblGrid>
      <w:tr w:rsidR="001D25C5" w:rsidRPr="00A001C7" w14:paraId="635F0CA2" w14:textId="77777777" w:rsidTr="005B7773">
        <w:tc>
          <w:tcPr>
            <w:tcW w:w="3119" w:type="dxa"/>
            <w:tcBorders>
              <w:top w:val="single" w:sz="4" w:space="0" w:color="1F497D"/>
              <w:left w:val="single" w:sz="4" w:space="0" w:color="1F497D"/>
              <w:right w:val="single" w:sz="4" w:space="0" w:color="1F497D"/>
            </w:tcBorders>
            <w:shd w:val="clear" w:color="auto" w:fill="1F497D"/>
          </w:tcPr>
          <w:p w14:paraId="635F0CA0" w14:textId="77777777" w:rsidR="001D25C5" w:rsidRPr="00A001C7" w:rsidRDefault="001D25C5" w:rsidP="001D25C5">
            <w:pPr>
              <w:pStyle w:val="BodyText"/>
              <w:jc w:val="left"/>
              <w:rPr>
                <w:color w:val="FFFFFF"/>
                <w:szCs w:val="20"/>
              </w:rPr>
            </w:pPr>
            <w:r>
              <w:rPr>
                <w:color w:val="FFFFFF"/>
                <w:szCs w:val="20"/>
              </w:rPr>
              <w:t>Data Class</w:t>
            </w:r>
          </w:p>
        </w:tc>
        <w:tc>
          <w:tcPr>
            <w:tcW w:w="5812" w:type="dxa"/>
            <w:tcBorders>
              <w:top w:val="single" w:sz="4" w:space="0" w:color="1F497D"/>
              <w:left w:val="single" w:sz="4" w:space="0" w:color="1F497D"/>
              <w:right w:val="single" w:sz="4" w:space="0" w:color="1F497D"/>
            </w:tcBorders>
            <w:shd w:val="clear" w:color="auto" w:fill="1F497D"/>
          </w:tcPr>
          <w:p w14:paraId="635F0CA1" w14:textId="77777777" w:rsidR="001D25C5" w:rsidRPr="00A001C7" w:rsidRDefault="001D25C5" w:rsidP="001D25C5">
            <w:pPr>
              <w:pStyle w:val="BodyText"/>
              <w:jc w:val="left"/>
              <w:rPr>
                <w:bCs/>
                <w:color w:val="FFFFFF"/>
                <w:szCs w:val="20"/>
              </w:rPr>
            </w:pPr>
            <w:r>
              <w:rPr>
                <w:bCs/>
                <w:color w:val="FFFFFF"/>
                <w:szCs w:val="20"/>
              </w:rPr>
              <w:t>Description</w:t>
            </w:r>
          </w:p>
        </w:tc>
      </w:tr>
      <w:tr w:rsidR="001D25C5" w:rsidRPr="00782D41" w14:paraId="635F0CA5" w14:textId="77777777" w:rsidTr="005B7773">
        <w:tc>
          <w:tcPr>
            <w:tcW w:w="3119" w:type="dxa"/>
            <w:tcBorders>
              <w:left w:val="single" w:sz="4" w:space="0" w:color="1F497D"/>
              <w:right w:val="single" w:sz="4" w:space="0" w:color="1F497D"/>
            </w:tcBorders>
          </w:tcPr>
          <w:p w14:paraId="635F0CA3" w14:textId="77777777" w:rsidR="001D25C5" w:rsidRPr="0062382A" w:rsidRDefault="005B7773" w:rsidP="001D25C5">
            <w:pPr>
              <w:pStyle w:val="BodyText"/>
              <w:jc w:val="left"/>
              <w:rPr>
                <w:b/>
                <w:szCs w:val="20"/>
              </w:rPr>
            </w:pPr>
            <w:r>
              <w:rPr>
                <w:b/>
                <w:szCs w:val="20"/>
              </w:rPr>
              <w:t>ebMS Message</w:t>
            </w:r>
          </w:p>
        </w:tc>
        <w:tc>
          <w:tcPr>
            <w:tcW w:w="5812" w:type="dxa"/>
            <w:tcBorders>
              <w:left w:val="single" w:sz="4" w:space="0" w:color="1F497D"/>
              <w:right w:val="single" w:sz="4" w:space="0" w:color="1F497D"/>
            </w:tcBorders>
          </w:tcPr>
          <w:p w14:paraId="635F0CA4" w14:textId="77777777" w:rsidR="001D25C5" w:rsidRPr="00782D41" w:rsidRDefault="005B7773" w:rsidP="005B7773">
            <w:pPr>
              <w:pStyle w:val="BodyText"/>
              <w:jc w:val="left"/>
              <w:rPr>
                <w:bCs/>
                <w:szCs w:val="20"/>
              </w:rPr>
            </w:pPr>
            <w:r>
              <w:rPr>
                <w:bCs/>
                <w:szCs w:val="20"/>
              </w:rPr>
              <w:t>An ebMS Message is governed by the SOAP with Attachments specification, which combines MIME multipart functionality with SOAP.</w:t>
            </w:r>
          </w:p>
        </w:tc>
      </w:tr>
      <w:tr w:rsidR="005B7773" w:rsidRPr="00782D41" w14:paraId="635F0CA8" w14:textId="77777777" w:rsidTr="005B7773">
        <w:tc>
          <w:tcPr>
            <w:tcW w:w="3119" w:type="dxa"/>
            <w:tcBorders>
              <w:left w:val="single" w:sz="4" w:space="0" w:color="1F497D"/>
              <w:right w:val="single" w:sz="4" w:space="0" w:color="1F497D"/>
            </w:tcBorders>
          </w:tcPr>
          <w:p w14:paraId="635F0CA6" w14:textId="77777777" w:rsidR="005B7773" w:rsidRDefault="005B7773" w:rsidP="001D25C5">
            <w:pPr>
              <w:pStyle w:val="BodyText"/>
              <w:jc w:val="left"/>
              <w:rPr>
                <w:b/>
                <w:szCs w:val="20"/>
              </w:rPr>
            </w:pPr>
            <w:r>
              <w:rPr>
                <w:b/>
                <w:szCs w:val="20"/>
              </w:rPr>
              <w:t>ebMS Signature</w:t>
            </w:r>
          </w:p>
        </w:tc>
        <w:tc>
          <w:tcPr>
            <w:tcW w:w="5812" w:type="dxa"/>
            <w:tcBorders>
              <w:left w:val="single" w:sz="4" w:space="0" w:color="1F497D"/>
              <w:right w:val="single" w:sz="4" w:space="0" w:color="1F497D"/>
            </w:tcBorders>
          </w:tcPr>
          <w:p w14:paraId="635F0CA7" w14:textId="77777777" w:rsidR="005B7773" w:rsidRPr="00782D41" w:rsidRDefault="005B7773" w:rsidP="001D25C5">
            <w:pPr>
              <w:pStyle w:val="BodyText"/>
              <w:jc w:val="left"/>
              <w:rPr>
                <w:bCs/>
                <w:szCs w:val="20"/>
              </w:rPr>
            </w:pPr>
            <w:r>
              <w:rPr>
                <w:bCs/>
                <w:szCs w:val="20"/>
              </w:rPr>
              <w:t>The ebMS Signature is a standard WS-Security signature tha</w:t>
            </w:r>
            <w:r w:rsidR="00CC1EF2">
              <w:rPr>
                <w:bCs/>
                <w:szCs w:val="20"/>
              </w:rPr>
              <w:t>t resides in the SOAP envelope.  This ensures non-repudiation of origin.</w:t>
            </w:r>
            <w:r>
              <w:rPr>
                <w:bCs/>
                <w:szCs w:val="20"/>
              </w:rPr>
              <w:t xml:space="preserve"> </w:t>
            </w:r>
          </w:p>
        </w:tc>
      </w:tr>
      <w:tr w:rsidR="005B7773" w:rsidRPr="00782D41" w14:paraId="635F0CAB" w14:textId="77777777" w:rsidTr="005B7773">
        <w:tc>
          <w:tcPr>
            <w:tcW w:w="3119" w:type="dxa"/>
            <w:tcBorders>
              <w:left w:val="single" w:sz="4" w:space="0" w:color="1F497D"/>
              <w:right w:val="single" w:sz="4" w:space="0" w:color="1F497D"/>
            </w:tcBorders>
          </w:tcPr>
          <w:p w14:paraId="635F0CA9" w14:textId="77777777" w:rsidR="005B7773" w:rsidRDefault="005B7773" w:rsidP="001D25C5">
            <w:pPr>
              <w:pStyle w:val="BodyText"/>
              <w:jc w:val="left"/>
              <w:rPr>
                <w:b/>
                <w:szCs w:val="20"/>
              </w:rPr>
            </w:pPr>
            <w:r>
              <w:rPr>
                <w:b/>
                <w:szCs w:val="20"/>
              </w:rPr>
              <w:t>ebMS User Message</w:t>
            </w:r>
          </w:p>
        </w:tc>
        <w:tc>
          <w:tcPr>
            <w:tcW w:w="5812" w:type="dxa"/>
            <w:tcBorders>
              <w:left w:val="single" w:sz="4" w:space="0" w:color="1F497D"/>
              <w:right w:val="single" w:sz="4" w:space="0" w:color="1F497D"/>
            </w:tcBorders>
          </w:tcPr>
          <w:p w14:paraId="635F0CAA" w14:textId="77777777" w:rsidR="005B7773" w:rsidRPr="00782D41" w:rsidRDefault="005B7773" w:rsidP="001D25C5">
            <w:pPr>
              <w:pStyle w:val="BodyText"/>
              <w:jc w:val="left"/>
              <w:rPr>
                <w:bCs/>
                <w:szCs w:val="20"/>
              </w:rPr>
            </w:pPr>
            <w:r>
              <w:rPr>
                <w:bCs/>
                <w:szCs w:val="20"/>
              </w:rPr>
              <w:t>The ebMS User Message contains all relevant metadata of the message: message info, party info, collaboration info, message properties and payload info.</w:t>
            </w:r>
          </w:p>
        </w:tc>
      </w:tr>
      <w:tr w:rsidR="005B7773" w:rsidRPr="00782D41" w14:paraId="635F0CAE" w14:textId="77777777" w:rsidTr="005B7773">
        <w:tc>
          <w:tcPr>
            <w:tcW w:w="3119" w:type="dxa"/>
            <w:tcBorders>
              <w:left w:val="single" w:sz="4" w:space="0" w:color="1F497D"/>
              <w:right w:val="single" w:sz="4" w:space="0" w:color="1F497D"/>
            </w:tcBorders>
          </w:tcPr>
          <w:p w14:paraId="635F0CAC" w14:textId="77777777" w:rsidR="005B7773" w:rsidRDefault="005B7773" w:rsidP="001D25C5">
            <w:pPr>
              <w:pStyle w:val="BodyText"/>
              <w:jc w:val="left"/>
              <w:rPr>
                <w:b/>
                <w:szCs w:val="20"/>
              </w:rPr>
            </w:pPr>
            <w:r>
              <w:rPr>
                <w:b/>
                <w:szCs w:val="20"/>
              </w:rPr>
              <w:t>Business Document</w:t>
            </w:r>
          </w:p>
        </w:tc>
        <w:tc>
          <w:tcPr>
            <w:tcW w:w="5812" w:type="dxa"/>
            <w:tcBorders>
              <w:left w:val="single" w:sz="4" w:space="0" w:color="1F497D"/>
              <w:right w:val="single" w:sz="4" w:space="0" w:color="1F497D"/>
            </w:tcBorders>
          </w:tcPr>
          <w:p w14:paraId="635F0CAD" w14:textId="77777777" w:rsidR="005B7773" w:rsidRPr="00782D41" w:rsidRDefault="005B7773" w:rsidP="001D25C5">
            <w:pPr>
              <w:pStyle w:val="BodyText"/>
              <w:jc w:val="left"/>
              <w:rPr>
                <w:bCs/>
                <w:szCs w:val="20"/>
              </w:rPr>
            </w:pPr>
            <w:r>
              <w:rPr>
                <w:bCs/>
                <w:szCs w:val="20"/>
              </w:rPr>
              <w:t>The business document is an XML envelope that contains both the SBDH and SED.</w:t>
            </w:r>
          </w:p>
        </w:tc>
      </w:tr>
      <w:tr w:rsidR="005B7773" w:rsidRPr="00782D41" w14:paraId="635F0CB1" w14:textId="77777777" w:rsidTr="005B7773">
        <w:tc>
          <w:tcPr>
            <w:tcW w:w="3119" w:type="dxa"/>
            <w:tcBorders>
              <w:left w:val="single" w:sz="4" w:space="0" w:color="1F497D"/>
              <w:right w:val="single" w:sz="4" w:space="0" w:color="1F497D"/>
            </w:tcBorders>
          </w:tcPr>
          <w:p w14:paraId="635F0CAF" w14:textId="77777777" w:rsidR="005B7773" w:rsidRDefault="005B7773" w:rsidP="001D25C5">
            <w:pPr>
              <w:pStyle w:val="BodyText"/>
              <w:jc w:val="left"/>
              <w:rPr>
                <w:b/>
                <w:szCs w:val="20"/>
              </w:rPr>
            </w:pPr>
            <w:r>
              <w:rPr>
                <w:b/>
                <w:szCs w:val="20"/>
              </w:rPr>
              <w:t>SBDH</w:t>
            </w:r>
          </w:p>
        </w:tc>
        <w:tc>
          <w:tcPr>
            <w:tcW w:w="5812" w:type="dxa"/>
            <w:tcBorders>
              <w:left w:val="single" w:sz="4" w:space="0" w:color="1F497D"/>
              <w:right w:val="single" w:sz="4" w:space="0" w:color="1F497D"/>
            </w:tcBorders>
          </w:tcPr>
          <w:p w14:paraId="635F0CB0" w14:textId="77777777" w:rsidR="005B7773" w:rsidRPr="00782D41" w:rsidRDefault="005B7773" w:rsidP="001D25C5">
            <w:pPr>
              <w:pStyle w:val="BodyText"/>
              <w:jc w:val="left"/>
              <w:rPr>
                <w:bCs/>
                <w:szCs w:val="20"/>
              </w:rPr>
            </w:pPr>
            <w:r>
              <w:rPr>
                <w:bCs/>
                <w:szCs w:val="20"/>
              </w:rPr>
              <w:t xml:space="preserve">The Standard Business Document Header is a standardized header that contains the metadata for </w:t>
            </w:r>
            <w:r>
              <w:rPr>
                <w:bCs/>
                <w:szCs w:val="20"/>
              </w:rPr>
              <w:lastRenderedPageBreak/>
              <w:t>each SED.</w:t>
            </w:r>
          </w:p>
        </w:tc>
      </w:tr>
      <w:tr w:rsidR="005B7773" w:rsidRPr="00782D41" w14:paraId="635F0CB4" w14:textId="77777777" w:rsidTr="005B7773">
        <w:tc>
          <w:tcPr>
            <w:tcW w:w="3119" w:type="dxa"/>
            <w:tcBorders>
              <w:left w:val="single" w:sz="4" w:space="0" w:color="1F497D"/>
              <w:right w:val="single" w:sz="4" w:space="0" w:color="1F497D"/>
            </w:tcBorders>
          </w:tcPr>
          <w:p w14:paraId="635F0CB2" w14:textId="77777777" w:rsidR="005B7773" w:rsidRDefault="005B7773" w:rsidP="001D25C5">
            <w:pPr>
              <w:pStyle w:val="BodyText"/>
              <w:jc w:val="left"/>
              <w:rPr>
                <w:b/>
                <w:szCs w:val="20"/>
              </w:rPr>
            </w:pPr>
            <w:r>
              <w:rPr>
                <w:b/>
                <w:szCs w:val="20"/>
              </w:rPr>
              <w:lastRenderedPageBreak/>
              <w:t>SED</w:t>
            </w:r>
          </w:p>
        </w:tc>
        <w:tc>
          <w:tcPr>
            <w:tcW w:w="5812" w:type="dxa"/>
            <w:tcBorders>
              <w:left w:val="single" w:sz="4" w:space="0" w:color="1F497D"/>
              <w:right w:val="single" w:sz="4" w:space="0" w:color="1F497D"/>
            </w:tcBorders>
          </w:tcPr>
          <w:p w14:paraId="635F0CB3" w14:textId="77777777" w:rsidR="005B7773" w:rsidRPr="00782D41" w:rsidRDefault="005B7773" w:rsidP="001D25C5">
            <w:pPr>
              <w:pStyle w:val="BodyText"/>
              <w:jc w:val="left"/>
              <w:rPr>
                <w:bCs/>
                <w:szCs w:val="20"/>
              </w:rPr>
            </w:pPr>
            <w:r>
              <w:rPr>
                <w:bCs/>
                <w:szCs w:val="20"/>
              </w:rPr>
              <w:t>The Structure Electronic Document contains the actual business payload (XML) that is exchanged amongst Competent Institutions.</w:t>
            </w:r>
          </w:p>
        </w:tc>
      </w:tr>
      <w:tr w:rsidR="005B7773" w:rsidRPr="00782D41" w14:paraId="635F0CB7" w14:textId="77777777" w:rsidTr="005B7773">
        <w:tc>
          <w:tcPr>
            <w:tcW w:w="3119" w:type="dxa"/>
            <w:tcBorders>
              <w:left w:val="single" w:sz="4" w:space="0" w:color="1F497D"/>
              <w:right w:val="single" w:sz="4" w:space="0" w:color="1F497D"/>
            </w:tcBorders>
          </w:tcPr>
          <w:p w14:paraId="635F0CB5" w14:textId="77777777" w:rsidR="005B7773" w:rsidRDefault="005B7773" w:rsidP="001D25C5">
            <w:pPr>
              <w:pStyle w:val="BodyText"/>
              <w:jc w:val="left"/>
              <w:rPr>
                <w:b/>
                <w:szCs w:val="20"/>
              </w:rPr>
            </w:pPr>
            <w:r>
              <w:rPr>
                <w:b/>
                <w:szCs w:val="20"/>
              </w:rPr>
              <w:t>Business Attachment</w:t>
            </w:r>
          </w:p>
        </w:tc>
        <w:tc>
          <w:tcPr>
            <w:tcW w:w="5812" w:type="dxa"/>
            <w:tcBorders>
              <w:left w:val="single" w:sz="4" w:space="0" w:color="1F497D"/>
              <w:right w:val="single" w:sz="4" w:space="0" w:color="1F497D"/>
            </w:tcBorders>
          </w:tcPr>
          <w:p w14:paraId="635F0CB6" w14:textId="77777777" w:rsidR="005B7773" w:rsidRPr="00782D41" w:rsidRDefault="005B7773" w:rsidP="001D25C5">
            <w:pPr>
              <w:pStyle w:val="BodyText"/>
              <w:jc w:val="left"/>
              <w:rPr>
                <w:bCs/>
                <w:szCs w:val="20"/>
              </w:rPr>
            </w:pPr>
            <w:r>
              <w:rPr>
                <w:bCs/>
                <w:szCs w:val="20"/>
              </w:rPr>
              <w:t>A Business Document can be accompanied by zero or multiple Business Attachments.  These attachments are unstructured payloads.</w:t>
            </w:r>
          </w:p>
        </w:tc>
      </w:tr>
    </w:tbl>
    <w:p w14:paraId="635F0CB8" w14:textId="77777777" w:rsidR="001D25C5" w:rsidRDefault="001D25C5" w:rsidP="001D25C5">
      <w:pPr>
        <w:jc w:val="left"/>
      </w:pPr>
    </w:p>
    <w:p w14:paraId="635F0CB9" w14:textId="77777777" w:rsidR="008301B9" w:rsidRDefault="00E61B01" w:rsidP="00E61B01">
      <w:pPr>
        <w:pStyle w:val="MyH2"/>
      </w:pPr>
      <w:bookmarkStart w:id="93" w:name="_Toc36663504"/>
      <w:r>
        <w:t>Signal Messages</w:t>
      </w:r>
      <w:bookmarkEnd w:id="93"/>
    </w:p>
    <w:p w14:paraId="635F0CBA" w14:textId="77777777" w:rsidR="00AE080C" w:rsidRDefault="00AE080C" w:rsidP="00AE080C">
      <w:r>
        <w:t xml:space="preserve">ebMS Signal Messages are defined within the </w:t>
      </w:r>
      <w:hyperlink w:anchor="ebMS3Core" w:history="1">
        <w:r w:rsidRPr="001C0E73">
          <w:rPr>
            <w:rStyle w:val="Hyperlink"/>
            <w:b/>
            <w:bCs/>
            <w:szCs w:val="20"/>
          </w:rPr>
          <w:t>[</w:t>
        </w:r>
        <w:r w:rsidRPr="001C0E73">
          <w:rPr>
            <w:rStyle w:val="Hyperlink"/>
            <w:b/>
            <w:bCs/>
          </w:rPr>
          <w:t>ebMS 3.0 Core Specifications]</w:t>
        </w:r>
      </w:hyperlink>
      <w:r>
        <w:rPr>
          <w:rStyle w:val="Hyperlink"/>
          <w:bCs/>
        </w:rPr>
        <w:t xml:space="preserve">.  </w:t>
      </w:r>
      <w:r>
        <w:t>For EESSI, Signal Messages assist in the reliability and security for the message exchange, for both business and system messages. Below the logical data model of a Signal Message within EESSI is displayed.</w:t>
      </w:r>
    </w:p>
    <w:p w14:paraId="635F0CBB" w14:textId="77777777" w:rsidR="00CC1EF2" w:rsidRPr="00AE080C" w:rsidRDefault="00CC1EF2" w:rsidP="00AE080C"/>
    <w:p w14:paraId="635F0CBC" w14:textId="77777777" w:rsidR="008301B9" w:rsidRDefault="0035000C" w:rsidP="00337447">
      <w:pPr>
        <w:jc w:val="center"/>
      </w:pPr>
      <w:r>
        <w:rPr>
          <w:noProof/>
          <w:lang w:val="el-GR" w:eastAsia="el-GR"/>
        </w:rPr>
        <w:drawing>
          <wp:inline distT="0" distB="0" distL="0" distR="0" wp14:anchorId="635F0F36" wp14:editId="635F0F37">
            <wp:extent cx="3600000" cy="402187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600000" cy="4021875"/>
                    </a:xfrm>
                    <a:prstGeom prst="rect">
                      <a:avLst/>
                    </a:prstGeom>
                  </pic:spPr>
                </pic:pic>
              </a:graphicData>
            </a:graphic>
          </wp:inline>
        </w:drawing>
      </w:r>
    </w:p>
    <w:p w14:paraId="635F0CBD" w14:textId="7D11B414" w:rsidR="00AE080C" w:rsidRDefault="00AE080C" w:rsidP="00AE080C">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28</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Logical data model of a Signal Message in EESSI</w:t>
      </w:r>
    </w:p>
    <w:p w14:paraId="635F0CBE" w14:textId="77777777" w:rsidR="005077F3" w:rsidRDefault="005077F3" w:rsidP="005077F3">
      <w:pPr>
        <w:jc w:val="left"/>
      </w:pPr>
    </w:p>
    <w:p w14:paraId="635F0CBF" w14:textId="77777777" w:rsidR="005077F3" w:rsidRDefault="005077F3" w:rsidP="005077F3">
      <w:pPr>
        <w:jc w:val="left"/>
      </w:pPr>
      <w:r>
        <w:t>This table provides a description of the main data entities.</w:t>
      </w:r>
    </w:p>
    <w:p w14:paraId="635F0CC0" w14:textId="77777777" w:rsidR="005077F3" w:rsidRDefault="005077F3" w:rsidP="005077F3">
      <w:pPr>
        <w:jc w:val="left"/>
      </w:pPr>
    </w:p>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ook w:val="04A0" w:firstRow="1" w:lastRow="0" w:firstColumn="1" w:lastColumn="0" w:noHBand="0" w:noVBand="1"/>
      </w:tblPr>
      <w:tblGrid>
        <w:gridCol w:w="3119"/>
        <w:gridCol w:w="5812"/>
      </w:tblGrid>
      <w:tr w:rsidR="005077F3" w:rsidRPr="00A001C7" w14:paraId="635F0CC3" w14:textId="77777777" w:rsidTr="00BB48FF">
        <w:tc>
          <w:tcPr>
            <w:tcW w:w="3119" w:type="dxa"/>
            <w:tcBorders>
              <w:top w:val="single" w:sz="4" w:space="0" w:color="1F497D"/>
              <w:left w:val="single" w:sz="4" w:space="0" w:color="1F497D"/>
              <w:right w:val="single" w:sz="4" w:space="0" w:color="1F497D"/>
            </w:tcBorders>
            <w:shd w:val="clear" w:color="auto" w:fill="1F497D"/>
          </w:tcPr>
          <w:p w14:paraId="635F0CC1" w14:textId="77777777" w:rsidR="005077F3" w:rsidRPr="00A001C7" w:rsidRDefault="005077F3" w:rsidP="00BB48FF">
            <w:pPr>
              <w:pStyle w:val="BodyText"/>
              <w:jc w:val="left"/>
              <w:rPr>
                <w:color w:val="FFFFFF"/>
                <w:szCs w:val="20"/>
              </w:rPr>
            </w:pPr>
            <w:r>
              <w:rPr>
                <w:color w:val="FFFFFF"/>
                <w:szCs w:val="20"/>
              </w:rPr>
              <w:t>Data Class</w:t>
            </w:r>
          </w:p>
        </w:tc>
        <w:tc>
          <w:tcPr>
            <w:tcW w:w="5812" w:type="dxa"/>
            <w:tcBorders>
              <w:top w:val="single" w:sz="4" w:space="0" w:color="1F497D"/>
              <w:left w:val="single" w:sz="4" w:space="0" w:color="1F497D"/>
              <w:right w:val="single" w:sz="4" w:space="0" w:color="1F497D"/>
            </w:tcBorders>
            <w:shd w:val="clear" w:color="auto" w:fill="1F497D"/>
          </w:tcPr>
          <w:p w14:paraId="635F0CC2" w14:textId="77777777" w:rsidR="005077F3" w:rsidRPr="00A001C7" w:rsidRDefault="005077F3" w:rsidP="00BB48FF">
            <w:pPr>
              <w:pStyle w:val="BodyText"/>
              <w:jc w:val="left"/>
              <w:rPr>
                <w:bCs/>
                <w:color w:val="FFFFFF"/>
                <w:szCs w:val="20"/>
              </w:rPr>
            </w:pPr>
            <w:r>
              <w:rPr>
                <w:bCs/>
                <w:color w:val="FFFFFF"/>
                <w:szCs w:val="20"/>
              </w:rPr>
              <w:t>Description</w:t>
            </w:r>
          </w:p>
        </w:tc>
      </w:tr>
      <w:tr w:rsidR="005077F3" w:rsidRPr="00782D41" w14:paraId="635F0CC6" w14:textId="77777777" w:rsidTr="00BB48FF">
        <w:tc>
          <w:tcPr>
            <w:tcW w:w="3119" w:type="dxa"/>
            <w:tcBorders>
              <w:left w:val="single" w:sz="4" w:space="0" w:color="1F497D"/>
              <w:right w:val="single" w:sz="4" w:space="0" w:color="1F497D"/>
            </w:tcBorders>
          </w:tcPr>
          <w:p w14:paraId="635F0CC4" w14:textId="77777777" w:rsidR="005077F3" w:rsidRPr="0062382A" w:rsidRDefault="005077F3" w:rsidP="00BB48FF">
            <w:pPr>
              <w:pStyle w:val="BodyText"/>
              <w:jc w:val="left"/>
              <w:rPr>
                <w:b/>
                <w:szCs w:val="20"/>
              </w:rPr>
            </w:pPr>
            <w:r>
              <w:rPr>
                <w:b/>
                <w:szCs w:val="20"/>
              </w:rPr>
              <w:t>ebMS Message</w:t>
            </w:r>
          </w:p>
        </w:tc>
        <w:tc>
          <w:tcPr>
            <w:tcW w:w="5812" w:type="dxa"/>
            <w:tcBorders>
              <w:left w:val="single" w:sz="4" w:space="0" w:color="1F497D"/>
              <w:right w:val="single" w:sz="4" w:space="0" w:color="1F497D"/>
            </w:tcBorders>
          </w:tcPr>
          <w:p w14:paraId="635F0CC5" w14:textId="77777777" w:rsidR="005077F3" w:rsidRPr="00782D41" w:rsidRDefault="005077F3" w:rsidP="00BB48FF">
            <w:pPr>
              <w:pStyle w:val="BodyText"/>
              <w:jc w:val="left"/>
              <w:rPr>
                <w:bCs/>
                <w:szCs w:val="20"/>
              </w:rPr>
            </w:pPr>
            <w:r>
              <w:rPr>
                <w:bCs/>
                <w:szCs w:val="20"/>
              </w:rPr>
              <w:t>An ebMS Message is governed by the SOAP with Attachments specification, which combines MIME multipart functionality with SOAP.</w:t>
            </w:r>
          </w:p>
        </w:tc>
      </w:tr>
      <w:tr w:rsidR="005077F3" w:rsidRPr="00782D41" w14:paraId="635F0CC9" w14:textId="77777777" w:rsidTr="00BB48FF">
        <w:tc>
          <w:tcPr>
            <w:tcW w:w="3119" w:type="dxa"/>
            <w:tcBorders>
              <w:left w:val="single" w:sz="4" w:space="0" w:color="1F497D"/>
              <w:right w:val="single" w:sz="4" w:space="0" w:color="1F497D"/>
            </w:tcBorders>
          </w:tcPr>
          <w:p w14:paraId="635F0CC7" w14:textId="77777777" w:rsidR="005077F3" w:rsidRDefault="005077F3" w:rsidP="00BB48FF">
            <w:pPr>
              <w:pStyle w:val="BodyText"/>
              <w:jc w:val="left"/>
              <w:rPr>
                <w:b/>
                <w:szCs w:val="20"/>
              </w:rPr>
            </w:pPr>
            <w:r>
              <w:rPr>
                <w:b/>
                <w:szCs w:val="20"/>
              </w:rPr>
              <w:t>ebMS Signature</w:t>
            </w:r>
          </w:p>
        </w:tc>
        <w:tc>
          <w:tcPr>
            <w:tcW w:w="5812" w:type="dxa"/>
            <w:tcBorders>
              <w:left w:val="single" w:sz="4" w:space="0" w:color="1F497D"/>
              <w:right w:val="single" w:sz="4" w:space="0" w:color="1F497D"/>
            </w:tcBorders>
          </w:tcPr>
          <w:p w14:paraId="635F0CC8" w14:textId="77777777" w:rsidR="005077F3" w:rsidRPr="00782D41" w:rsidRDefault="005077F3" w:rsidP="00BB48FF">
            <w:pPr>
              <w:pStyle w:val="BodyText"/>
              <w:jc w:val="left"/>
              <w:rPr>
                <w:bCs/>
                <w:szCs w:val="20"/>
              </w:rPr>
            </w:pPr>
            <w:r>
              <w:rPr>
                <w:bCs/>
                <w:szCs w:val="20"/>
              </w:rPr>
              <w:t>The ebMS Signature is a standard WS-Security signature that resides in the SOAP envelope.</w:t>
            </w:r>
            <w:r w:rsidR="00CC1EF2">
              <w:rPr>
                <w:bCs/>
                <w:szCs w:val="20"/>
              </w:rPr>
              <w:t xml:space="preserve">  This </w:t>
            </w:r>
            <w:r w:rsidR="00CC1EF2">
              <w:rPr>
                <w:bCs/>
                <w:szCs w:val="20"/>
              </w:rPr>
              <w:lastRenderedPageBreak/>
              <w:t>ensures non-repudiation of origin.</w:t>
            </w:r>
            <w:r>
              <w:rPr>
                <w:bCs/>
                <w:szCs w:val="20"/>
              </w:rPr>
              <w:t xml:space="preserve">  </w:t>
            </w:r>
          </w:p>
        </w:tc>
      </w:tr>
      <w:tr w:rsidR="00337447" w:rsidRPr="00782D41" w14:paraId="635F0CCC" w14:textId="77777777" w:rsidTr="00BB48FF">
        <w:tc>
          <w:tcPr>
            <w:tcW w:w="3119" w:type="dxa"/>
            <w:tcBorders>
              <w:left w:val="single" w:sz="4" w:space="0" w:color="1F497D"/>
              <w:right w:val="single" w:sz="4" w:space="0" w:color="1F497D"/>
            </w:tcBorders>
          </w:tcPr>
          <w:p w14:paraId="635F0CCA" w14:textId="77777777" w:rsidR="00337447" w:rsidRDefault="00337447" w:rsidP="00BB48FF">
            <w:pPr>
              <w:pStyle w:val="BodyText"/>
              <w:jc w:val="left"/>
              <w:rPr>
                <w:b/>
                <w:szCs w:val="20"/>
              </w:rPr>
            </w:pPr>
            <w:r>
              <w:rPr>
                <w:b/>
                <w:szCs w:val="20"/>
              </w:rPr>
              <w:lastRenderedPageBreak/>
              <w:t>ebMS Pull Request</w:t>
            </w:r>
          </w:p>
        </w:tc>
        <w:tc>
          <w:tcPr>
            <w:tcW w:w="5812" w:type="dxa"/>
            <w:tcBorders>
              <w:left w:val="single" w:sz="4" w:space="0" w:color="1F497D"/>
              <w:right w:val="single" w:sz="4" w:space="0" w:color="1F497D"/>
            </w:tcBorders>
          </w:tcPr>
          <w:p w14:paraId="635F0CCB" w14:textId="77777777" w:rsidR="00337447" w:rsidRDefault="00337447" w:rsidP="00BB48FF">
            <w:pPr>
              <w:pStyle w:val="BodyText"/>
              <w:jc w:val="left"/>
              <w:rPr>
                <w:bCs/>
                <w:szCs w:val="20"/>
              </w:rPr>
            </w:pPr>
            <w:r>
              <w:rPr>
                <w:bCs/>
                <w:szCs w:val="20"/>
              </w:rPr>
              <w:t>The ebMS Pull Request allows to interrogate the Access Point for the next available message on a specific queue (MPC).</w:t>
            </w:r>
          </w:p>
        </w:tc>
      </w:tr>
      <w:tr w:rsidR="00337447" w:rsidRPr="00782D41" w14:paraId="635F0CCF" w14:textId="77777777" w:rsidTr="00BB48FF">
        <w:tc>
          <w:tcPr>
            <w:tcW w:w="3119" w:type="dxa"/>
            <w:tcBorders>
              <w:left w:val="single" w:sz="4" w:space="0" w:color="1F497D"/>
              <w:right w:val="single" w:sz="4" w:space="0" w:color="1F497D"/>
            </w:tcBorders>
          </w:tcPr>
          <w:p w14:paraId="635F0CCD" w14:textId="77777777" w:rsidR="00337447" w:rsidRDefault="00337447" w:rsidP="00BB48FF">
            <w:pPr>
              <w:pStyle w:val="BodyText"/>
              <w:jc w:val="left"/>
              <w:rPr>
                <w:b/>
                <w:szCs w:val="20"/>
              </w:rPr>
            </w:pPr>
            <w:r>
              <w:rPr>
                <w:b/>
                <w:szCs w:val="20"/>
              </w:rPr>
              <w:t>ebMS Error</w:t>
            </w:r>
          </w:p>
        </w:tc>
        <w:tc>
          <w:tcPr>
            <w:tcW w:w="5812" w:type="dxa"/>
            <w:tcBorders>
              <w:left w:val="single" w:sz="4" w:space="0" w:color="1F497D"/>
              <w:right w:val="single" w:sz="4" w:space="0" w:color="1F497D"/>
            </w:tcBorders>
          </w:tcPr>
          <w:p w14:paraId="635F0CCE" w14:textId="77777777" w:rsidR="00337447" w:rsidRDefault="00337447" w:rsidP="00BB48FF">
            <w:pPr>
              <w:pStyle w:val="BodyText"/>
              <w:jc w:val="left"/>
              <w:rPr>
                <w:bCs/>
                <w:szCs w:val="20"/>
              </w:rPr>
            </w:pPr>
            <w:r>
              <w:rPr>
                <w:bCs/>
                <w:szCs w:val="20"/>
              </w:rPr>
              <w:t>The ebMS Error is a negative acknowledgement.  Is contains an ebMS error code and severity.  In case the error is EESSI specific, the EESSI error code is adde</w:t>
            </w:r>
            <w:r w:rsidR="00CC1EF2">
              <w:rPr>
                <w:bCs/>
                <w:szCs w:val="20"/>
              </w:rPr>
              <w:t>d.</w:t>
            </w:r>
          </w:p>
        </w:tc>
      </w:tr>
      <w:tr w:rsidR="00337447" w:rsidRPr="00782D41" w14:paraId="635F0CD2" w14:textId="77777777" w:rsidTr="00BB48FF">
        <w:tc>
          <w:tcPr>
            <w:tcW w:w="3119" w:type="dxa"/>
            <w:tcBorders>
              <w:left w:val="single" w:sz="4" w:space="0" w:color="1F497D"/>
              <w:right w:val="single" w:sz="4" w:space="0" w:color="1F497D"/>
            </w:tcBorders>
          </w:tcPr>
          <w:p w14:paraId="635F0CD0" w14:textId="77777777" w:rsidR="00337447" w:rsidRDefault="00337447" w:rsidP="00BB48FF">
            <w:pPr>
              <w:pStyle w:val="BodyText"/>
              <w:jc w:val="left"/>
              <w:rPr>
                <w:b/>
                <w:szCs w:val="20"/>
              </w:rPr>
            </w:pPr>
            <w:r>
              <w:rPr>
                <w:b/>
                <w:szCs w:val="20"/>
              </w:rPr>
              <w:t>ebMS Receipt</w:t>
            </w:r>
          </w:p>
        </w:tc>
        <w:tc>
          <w:tcPr>
            <w:tcW w:w="5812" w:type="dxa"/>
            <w:tcBorders>
              <w:left w:val="single" w:sz="4" w:space="0" w:color="1F497D"/>
              <w:right w:val="single" w:sz="4" w:space="0" w:color="1F497D"/>
            </w:tcBorders>
          </w:tcPr>
          <w:p w14:paraId="635F0CD1" w14:textId="77777777" w:rsidR="00337447" w:rsidRDefault="00CC1EF2" w:rsidP="00CC1EF2">
            <w:pPr>
              <w:pStyle w:val="BodyText"/>
              <w:jc w:val="left"/>
              <w:rPr>
                <w:bCs/>
                <w:szCs w:val="20"/>
              </w:rPr>
            </w:pPr>
            <w:r>
              <w:rPr>
                <w:bCs/>
                <w:szCs w:val="20"/>
              </w:rPr>
              <w:t xml:space="preserve">The ebMS Receipt is a positive acknowledgement.  It acknowledges good MSH processing of the receiving MSH. </w:t>
            </w:r>
          </w:p>
        </w:tc>
      </w:tr>
      <w:tr w:rsidR="00337447" w:rsidRPr="00782D41" w14:paraId="635F0CD5" w14:textId="77777777" w:rsidTr="00BB48FF">
        <w:tc>
          <w:tcPr>
            <w:tcW w:w="3119" w:type="dxa"/>
            <w:tcBorders>
              <w:left w:val="single" w:sz="4" w:space="0" w:color="1F497D"/>
              <w:right w:val="single" w:sz="4" w:space="0" w:color="1F497D"/>
            </w:tcBorders>
          </w:tcPr>
          <w:p w14:paraId="635F0CD3" w14:textId="77777777" w:rsidR="00337447" w:rsidRDefault="00337447" w:rsidP="00BB48FF">
            <w:pPr>
              <w:pStyle w:val="BodyText"/>
              <w:jc w:val="left"/>
              <w:rPr>
                <w:b/>
                <w:szCs w:val="20"/>
              </w:rPr>
            </w:pPr>
            <w:r>
              <w:rPr>
                <w:b/>
                <w:szCs w:val="20"/>
              </w:rPr>
              <w:t>NonRepudiationInfo</w:t>
            </w:r>
          </w:p>
        </w:tc>
        <w:tc>
          <w:tcPr>
            <w:tcW w:w="5812" w:type="dxa"/>
            <w:tcBorders>
              <w:left w:val="single" w:sz="4" w:space="0" w:color="1F497D"/>
              <w:right w:val="single" w:sz="4" w:space="0" w:color="1F497D"/>
            </w:tcBorders>
          </w:tcPr>
          <w:p w14:paraId="635F0CD4" w14:textId="77777777" w:rsidR="00337447" w:rsidRDefault="00CC1EF2" w:rsidP="00BB48FF">
            <w:pPr>
              <w:pStyle w:val="BodyText"/>
              <w:jc w:val="left"/>
              <w:rPr>
                <w:bCs/>
                <w:szCs w:val="20"/>
              </w:rPr>
            </w:pPr>
            <w:r>
              <w:rPr>
                <w:bCs/>
                <w:szCs w:val="20"/>
              </w:rPr>
              <w:t>The non-repudiation information contains the hashes of the corresponding ebMS User Message.  This ensures non-repudiation of receipt.</w:t>
            </w:r>
          </w:p>
        </w:tc>
      </w:tr>
    </w:tbl>
    <w:p w14:paraId="635F0CD6" w14:textId="77777777" w:rsidR="00AE080C" w:rsidRDefault="00AE080C" w:rsidP="005077F3"/>
    <w:p w14:paraId="769F67FE" w14:textId="77777777" w:rsidR="00CB3F9E" w:rsidRDefault="00CB3F9E">
      <w:pPr>
        <w:jc w:val="left"/>
        <w:rPr>
          <w:rFonts w:cs="Arial"/>
          <w:b/>
          <w:bCs/>
          <w:color w:val="263673"/>
          <w:kern w:val="32"/>
          <w:sz w:val="28"/>
          <w:szCs w:val="32"/>
        </w:rPr>
      </w:pPr>
      <w:r>
        <w:br w:type="page"/>
      </w:r>
    </w:p>
    <w:p w14:paraId="635F0CD7" w14:textId="578DD133" w:rsidR="008A46B7" w:rsidRDefault="008A46B7" w:rsidP="008A46B7">
      <w:pPr>
        <w:pStyle w:val="MyH1"/>
      </w:pPr>
      <w:bookmarkStart w:id="94" w:name="_Toc36663505"/>
      <w:r>
        <w:lastRenderedPageBreak/>
        <w:t>Interface Operations</w:t>
      </w:r>
      <w:bookmarkEnd w:id="94"/>
    </w:p>
    <w:p w14:paraId="635F0CD8" w14:textId="2B8FF7F5" w:rsidR="008A46B7" w:rsidRDefault="008A46B7" w:rsidP="008A46B7">
      <w:r>
        <w:t xml:space="preserve">The AP Messaging Interface is build on top of AS4.  AS4 is focussed on one-way message exchanges and does not have clear operations, compared to SOAP and RESTful web services.  </w:t>
      </w:r>
      <w:r w:rsidR="00E357E9">
        <w:t>That is</w:t>
      </w:r>
      <w:r>
        <w:t xml:space="preserve"> also the reason why there's no WSDL or Swagger available on the AP Messaging Interface.</w:t>
      </w:r>
    </w:p>
    <w:p w14:paraId="635F0CD9" w14:textId="77777777" w:rsidR="008A46B7" w:rsidRDefault="008A46B7" w:rsidP="008A46B7"/>
    <w:p w14:paraId="635F0CDA" w14:textId="77777777" w:rsidR="008A46B7" w:rsidRDefault="008A46B7" w:rsidP="008A46B7">
      <w:r>
        <w:t>This topic describes what services are available on the Access Point, and which service to consume in what scenario.  The message</w:t>
      </w:r>
      <w:r w:rsidR="00ED3942">
        <w:t xml:space="preserve"> format</w:t>
      </w:r>
      <w:r>
        <w:t xml:space="preserve"> must always comply with the Interface Data Model described above.</w:t>
      </w:r>
    </w:p>
    <w:p w14:paraId="635F0CDB" w14:textId="77777777" w:rsidR="008A46B7" w:rsidRDefault="008A46B7" w:rsidP="008A46B7"/>
    <w:p w14:paraId="635F0CDC" w14:textId="77777777" w:rsidR="008A46B7" w:rsidRDefault="008A46B7" w:rsidP="008A46B7">
      <w:r>
        <w:t xml:space="preserve">The AP Messaging Interface makes a clear distinction between business and system messaging.  </w:t>
      </w:r>
    </w:p>
    <w:p w14:paraId="635F0CDD" w14:textId="77777777" w:rsidR="008A46B7" w:rsidRDefault="008A46B7" w:rsidP="008A46B7"/>
    <w:p w14:paraId="635F0CDE" w14:textId="77777777" w:rsidR="008A46B7" w:rsidRDefault="008A46B7" w:rsidP="008A46B7">
      <w:pPr>
        <w:pStyle w:val="MyH2"/>
      </w:pPr>
      <w:bookmarkStart w:id="95" w:name="_Toc36663506"/>
      <w:r>
        <w:t>Business Messaging Services</w:t>
      </w:r>
      <w:bookmarkEnd w:id="95"/>
    </w:p>
    <w:p w14:paraId="635F0CDF" w14:textId="77777777" w:rsidR="00EC6A9F" w:rsidRDefault="008A46B7" w:rsidP="008A46B7">
      <w:r>
        <w:t xml:space="preserve">The </w:t>
      </w:r>
      <w:r w:rsidR="00EC6A9F">
        <w:t>Access Point offers 3 services for the business messaging purpose:</w:t>
      </w:r>
    </w:p>
    <w:p w14:paraId="635F0CE0" w14:textId="77777777" w:rsidR="00EC6A9F" w:rsidRDefault="00EC6A9F" w:rsidP="008A46B7"/>
    <w:p w14:paraId="635F0CE1" w14:textId="77777777" w:rsidR="008A46B7" w:rsidRPr="00FA6D3C" w:rsidRDefault="00EC6A9F" w:rsidP="00EC6A9F">
      <w:pPr>
        <w:pStyle w:val="ListParagraph"/>
        <w:numPr>
          <w:ilvl w:val="0"/>
          <w:numId w:val="17"/>
        </w:numPr>
        <w:rPr>
          <w:rFonts w:ascii="Verdana" w:hAnsi="Verdana"/>
          <w:sz w:val="20"/>
          <w:szCs w:val="20"/>
        </w:rPr>
      </w:pPr>
      <w:r w:rsidRPr="00FA6D3C">
        <w:rPr>
          <w:rFonts w:ascii="Verdana" w:hAnsi="Verdana"/>
          <w:sz w:val="20"/>
          <w:szCs w:val="20"/>
        </w:rPr>
        <w:t>The Outbox Service</w:t>
      </w:r>
    </w:p>
    <w:p w14:paraId="635F0CE2" w14:textId="77777777" w:rsidR="00EC6A9F" w:rsidRPr="00FA6D3C" w:rsidRDefault="00EC6A9F" w:rsidP="00EC6A9F">
      <w:pPr>
        <w:pStyle w:val="ListParagraph"/>
        <w:numPr>
          <w:ilvl w:val="0"/>
          <w:numId w:val="17"/>
        </w:numPr>
        <w:rPr>
          <w:rFonts w:ascii="Verdana" w:hAnsi="Verdana"/>
          <w:sz w:val="20"/>
          <w:szCs w:val="20"/>
        </w:rPr>
      </w:pPr>
      <w:r w:rsidRPr="00FA6D3C">
        <w:rPr>
          <w:rFonts w:ascii="Verdana" w:hAnsi="Verdana"/>
          <w:sz w:val="20"/>
          <w:szCs w:val="20"/>
        </w:rPr>
        <w:t>The Inbox Service</w:t>
      </w:r>
    </w:p>
    <w:p w14:paraId="635F0CE3" w14:textId="77777777" w:rsidR="00EC6A9F" w:rsidRPr="00FA6D3C" w:rsidRDefault="00EC6A9F" w:rsidP="00EC6A9F">
      <w:pPr>
        <w:pStyle w:val="ListParagraph"/>
        <w:numPr>
          <w:ilvl w:val="0"/>
          <w:numId w:val="17"/>
        </w:numPr>
        <w:rPr>
          <w:rFonts w:ascii="Verdana" w:hAnsi="Verdana"/>
          <w:sz w:val="20"/>
          <w:szCs w:val="20"/>
        </w:rPr>
      </w:pPr>
      <w:r w:rsidRPr="00FA6D3C">
        <w:rPr>
          <w:rFonts w:ascii="Verdana" w:hAnsi="Verdana"/>
          <w:sz w:val="20"/>
          <w:szCs w:val="20"/>
        </w:rPr>
        <w:t>The Inbound Service</w:t>
      </w:r>
    </w:p>
    <w:p w14:paraId="635F0CE4" w14:textId="77777777" w:rsidR="00EC6A9F" w:rsidRDefault="00EC6A9F" w:rsidP="00EC6A9F">
      <w:r>
        <w:t>The diagram below illustrates the interaction between these services within the end-to-end message exchange for business messaging:</w:t>
      </w:r>
    </w:p>
    <w:p w14:paraId="635F0CE5" w14:textId="77777777" w:rsidR="00EC6A9F" w:rsidRDefault="00EC6A9F" w:rsidP="00EC6A9F"/>
    <w:p w14:paraId="635F0CE6" w14:textId="77777777" w:rsidR="008A46B7" w:rsidRDefault="008A46B7" w:rsidP="005578E7">
      <w:pPr>
        <w:ind w:firstLine="720"/>
        <w:jc w:val="center"/>
      </w:pPr>
      <w:r>
        <w:rPr>
          <w:noProof/>
          <w:lang w:val="el-GR" w:eastAsia="el-GR"/>
        </w:rPr>
        <w:drawing>
          <wp:inline distT="0" distB="0" distL="0" distR="0" wp14:anchorId="635F0F38" wp14:editId="635F0F39">
            <wp:extent cx="5128592" cy="3154174"/>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28750" cy="3154271"/>
                    </a:xfrm>
                    <a:prstGeom prst="rect">
                      <a:avLst/>
                    </a:prstGeom>
                    <a:noFill/>
                    <a:ln>
                      <a:noFill/>
                    </a:ln>
                  </pic:spPr>
                </pic:pic>
              </a:graphicData>
            </a:graphic>
          </wp:inline>
        </w:drawing>
      </w:r>
    </w:p>
    <w:p w14:paraId="635F0CE7" w14:textId="06B01977" w:rsidR="00EC6A9F" w:rsidRDefault="005578E7" w:rsidP="005578E7">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29</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Message Exchange for Business Messages</w:t>
      </w:r>
    </w:p>
    <w:p w14:paraId="635F0CE8" w14:textId="77777777" w:rsidR="00EC6A9F" w:rsidRDefault="00EC6A9F" w:rsidP="00EC6A9F">
      <w:pPr>
        <w:pStyle w:val="MyH3"/>
      </w:pPr>
      <w:bookmarkStart w:id="96" w:name="_Toc36663507"/>
      <w:r>
        <w:t>The Outbox Service</w:t>
      </w:r>
      <w:bookmarkEnd w:id="96"/>
    </w:p>
    <w:p w14:paraId="635F0CE9" w14:textId="77777777" w:rsidR="00EC6A9F" w:rsidRDefault="00EC6A9F" w:rsidP="00EC6A9F">
      <w:pPr>
        <w:rPr>
          <w:lang w:val="en-US" w:eastAsia="en-GB"/>
        </w:rPr>
      </w:pPr>
      <w:r>
        <w:t xml:space="preserve">The Outbox Service is designed to support this external use case: </w:t>
      </w:r>
      <w:r w:rsidRPr="00EC6A9F">
        <w:rPr>
          <w:b/>
          <w:lang w:val="en-US" w:eastAsia="en-GB"/>
        </w:rPr>
        <w:t>NA sends Business Message to AP</w:t>
      </w:r>
      <w:r>
        <w:rPr>
          <w:lang w:val="en-US" w:eastAsia="en-GB"/>
        </w:rPr>
        <w:t>.  All outgoing messages from the perspective of the National Application must be pushed towards the Outbox Service.  This includes User Messages, Receipts and Errors.</w:t>
      </w:r>
    </w:p>
    <w:p w14:paraId="635F0CEA" w14:textId="77777777" w:rsidR="00EC6A9F" w:rsidRDefault="00EC6A9F" w:rsidP="00EC6A9F">
      <w:pPr>
        <w:rPr>
          <w:lang w:val="en-US" w:eastAsia="en-GB"/>
        </w:rPr>
      </w:pPr>
    </w:p>
    <w:p w14:paraId="635F0CEB" w14:textId="4D2837E9" w:rsidR="00EC6A9F" w:rsidRDefault="00EC6A9F" w:rsidP="00EC6A9F">
      <w:pPr>
        <w:rPr>
          <w:lang w:val="en-US" w:eastAsia="en-GB"/>
        </w:rPr>
      </w:pPr>
      <w:r>
        <w:rPr>
          <w:lang w:val="en-US" w:eastAsia="en-GB"/>
        </w:rPr>
        <w:t xml:space="preserve">In case the Access Point is able to parse, validate and persist the message, an HTTP </w:t>
      </w:r>
      <w:r w:rsidR="00EF57C5">
        <w:rPr>
          <w:lang w:val="en-US" w:eastAsia="en-GB"/>
        </w:rPr>
        <w:t xml:space="preserve">202 </w:t>
      </w:r>
      <w:r>
        <w:rPr>
          <w:lang w:val="en-US" w:eastAsia="en-GB"/>
        </w:rPr>
        <w:t>response is provided.  This means the Access Point will continue further processing of the message.</w:t>
      </w:r>
    </w:p>
    <w:p w14:paraId="635F0CEC" w14:textId="77777777" w:rsidR="00EC6A9F" w:rsidRDefault="00EC6A9F" w:rsidP="00EC6A9F">
      <w:pPr>
        <w:rPr>
          <w:lang w:val="en-US" w:eastAsia="en-GB"/>
        </w:rPr>
      </w:pPr>
    </w:p>
    <w:p w14:paraId="635F0CED" w14:textId="77777777" w:rsidR="00EC6A9F" w:rsidRDefault="00EC6A9F" w:rsidP="00EC6A9F">
      <w:pPr>
        <w:rPr>
          <w:lang w:val="en-US" w:eastAsia="en-GB"/>
        </w:rPr>
      </w:pPr>
      <w:r>
        <w:rPr>
          <w:lang w:val="en-US" w:eastAsia="en-GB"/>
        </w:rPr>
        <w:t>In case the Access Point encounters an issue during the parsing, validation or persistence of the message, an ebMS Error is returned.  This means the NA must investigate the issue and resend the message if required.</w:t>
      </w:r>
    </w:p>
    <w:p w14:paraId="635F0CEE" w14:textId="77777777" w:rsidR="00EC6A9F" w:rsidRDefault="00EC6A9F" w:rsidP="00EC6A9F">
      <w:pPr>
        <w:rPr>
          <w:lang w:val="en-US" w:eastAsia="en-GB"/>
        </w:rPr>
      </w:pPr>
    </w:p>
    <w:p w14:paraId="635F0CEF" w14:textId="77777777" w:rsidR="00EC6A9F" w:rsidRDefault="00EC6A9F" w:rsidP="00EC6A9F">
      <w:pPr>
        <w:pStyle w:val="MyH3"/>
      </w:pPr>
      <w:bookmarkStart w:id="97" w:name="_Toc36663508"/>
      <w:r>
        <w:t xml:space="preserve">The </w:t>
      </w:r>
      <w:r w:rsidR="003C0901">
        <w:t>Inbox</w:t>
      </w:r>
      <w:r>
        <w:t xml:space="preserve"> Service</w:t>
      </w:r>
      <w:bookmarkEnd w:id="97"/>
    </w:p>
    <w:p w14:paraId="635F0CF0" w14:textId="77777777" w:rsidR="00EC6A9F" w:rsidRDefault="00EC6A9F" w:rsidP="00EC6A9F">
      <w:pPr>
        <w:rPr>
          <w:lang w:val="en-US" w:eastAsia="en-GB"/>
        </w:rPr>
      </w:pPr>
      <w:r>
        <w:t xml:space="preserve">The </w:t>
      </w:r>
      <w:r w:rsidR="003C0901">
        <w:t>Inbox</w:t>
      </w:r>
      <w:r>
        <w:t xml:space="preserve"> Service is designed to support this external use case: </w:t>
      </w:r>
      <w:r w:rsidRPr="00EC6A9F">
        <w:rPr>
          <w:b/>
          <w:lang w:val="en-US" w:eastAsia="en-GB"/>
        </w:rPr>
        <w:t xml:space="preserve">NA </w:t>
      </w:r>
      <w:r w:rsidR="003C0901">
        <w:rPr>
          <w:b/>
          <w:lang w:val="en-US" w:eastAsia="en-GB"/>
        </w:rPr>
        <w:t>receives</w:t>
      </w:r>
      <w:r w:rsidRPr="00EC6A9F">
        <w:rPr>
          <w:b/>
          <w:lang w:val="en-US" w:eastAsia="en-GB"/>
        </w:rPr>
        <w:t xml:space="preserve"> Business Message </w:t>
      </w:r>
      <w:r w:rsidR="003C0901">
        <w:rPr>
          <w:b/>
          <w:lang w:val="en-US" w:eastAsia="en-GB"/>
        </w:rPr>
        <w:t>from</w:t>
      </w:r>
      <w:r w:rsidRPr="00EC6A9F">
        <w:rPr>
          <w:b/>
          <w:lang w:val="en-US" w:eastAsia="en-GB"/>
        </w:rPr>
        <w:t xml:space="preserve"> AP</w:t>
      </w:r>
      <w:r>
        <w:rPr>
          <w:lang w:val="en-US" w:eastAsia="en-GB"/>
        </w:rPr>
        <w:t xml:space="preserve">.  All </w:t>
      </w:r>
      <w:r w:rsidR="003C0901">
        <w:rPr>
          <w:lang w:val="en-US" w:eastAsia="en-GB"/>
        </w:rPr>
        <w:t>incoming</w:t>
      </w:r>
      <w:r>
        <w:rPr>
          <w:lang w:val="en-US" w:eastAsia="en-GB"/>
        </w:rPr>
        <w:t xml:space="preserve"> messages from the perspective of the National Application must be </w:t>
      </w:r>
      <w:r w:rsidR="003C0901">
        <w:rPr>
          <w:lang w:val="en-US" w:eastAsia="en-GB"/>
        </w:rPr>
        <w:t>pulled</w:t>
      </w:r>
      <w:r>
        <w:rPr>
          <w:lang w:val="en-US" w:eastAsia="en-GB"/>
        </w:rPr>
        <w:t xml:space="preserve"> </w:t>
      </w:r>
      <w:r w:rsidR="003C0901">
        <w:rPr>
          <w:lang w:val="en-US" w:eastAsia="en-GB"/>
        </w:rPr>
        <w:t>via</w:t>
      </w:r>
      <w:r>
        <w:rPr>
          <w:lang w:val="en-US" w:eastAsia="en-GB"/>
        </w:rPr>
        <w:t xml:space="preserve"> the </w:t>
      </w:r>
      <w:r w:rsidR="003C0901">
        <w:rPr>
          <w:lang w:val="en-US" w:eastAsia="en-GB"/>
        </w:rPr>
        <w:t>Inbox</w:t>
      </w:r>
      <w:r>
        <w:rPr>
          <w:lang w:val="en-US" w:eastAsia="en-GB"/>
        </w:rPr>
        <w:t xml:space="preserve"> Service.  This includes User Messages, Receipts and Errors.</w:t>
      </w:r>
    </w:p>
    <w:p w14:paraId="635F0CF1" w14:textId="77777777" w:rsidR="00EC6A9F" w:rsidRDefault="00EC6A9F" w:rsidP="00EC6A9F">
      <w:pPr>
        <w:rPr>
          <w:lang w:val="en-US" w:eastAsia="en-GB"/>
        </w:rPr>
      </w:pPr>
    </w:p>
    <w:p w14:paraId="635F0CF2" w14:textId="1AF5D18B" w:rsidR="003C0901" w:rsidRDefault="003C0901" w:rsidP="00EC6A9F">
      <w:pPr>
        <w:rPr>
          <w:lang w:val="en-US" w:eastAsia="en-GB"/>
        </w:rPr>
      </w:pPr>
      <w:r>
        <w:rPr>
          <w:lang w:val="en-US" w:eastAsia="en-GB"/>
        </w:rPr>
        <w:t xml:space="preserve">A message can be received by sending a Pull Request to the Inbox Service.  As a response, the Access Point returns the first available User Message, Receipt or Error.  In case </w:t>
      </w:r>
      <w:r w:rsidR="00E357E9">
        <w:rPr>
          <w:lang w:val="en-US" w:eastAsia="en-GB"/>
        </w:rPr>
        <w:t>there is</w:t>
      </w:r>
      <w:r w:rsidR="00CF4F07">
        <w:rPr>
          <w:lang w:val="en-US" w:eastAsia="en-GB"/>
        </w:rPr>
        <w:t xml:space="preserve"> no message available, an Error (with warning severity) </w:t>
      </w:r>
      <w:r>
        <w:rPr>
          <w:lang w:val="en-US" w:eastAsia="en-GB"/>
        </w:rPr>
        <w:t>is returned.</w:t>
      </w:r>
    </w:p>
    <w:p w14:paraId="635F0CF3" w14:textId="77777777" w:rsidR="003C0901" w:rsidRDefault="003C0901" w:rsidP="00EC6A9F">
      <w:pPr>
        <w:rPr>
          <w:lang w:val="en-US" w:eastAsia="en-GB"/>
        </w:rPr>
      </w:pPr>
    </w:p>
    <w:p w14:paraId="635F0CF4" w14:textId="77777777" w:rsidR="003C0901" w:rsidRDefault="003C0901" w:rsidP="00EC6A9F">
      <w:pPr>
        <w:rPr>
          <w:lang w:val="en-US" w:eastAsia="en-GB"/>
        </w:rPr>
      </w:pPr>
      <w:r>
        <w:rPr>
          <w:lang w:val="en-US" w:eastAsia="en-GB"/>
        </w:rPr>
        <w:t>As signal messages are not treated in a reliable way, they are immediately removed from the Access Point queue when they are returned on the Inbox Service.  User Messages are however handled in a reliable way, so they need to be explicitly acknowledged with a Receipt that must be sent to the Outbox Service.  As long as there is no corresponding Receipt sent, the User Message stays available on the Access Point queue</w:t>
      </w:r>
      <w:r w:rsidR="00CF4F07">
        <w:rPr>
          <w:lang w:val="en-US" w:eastAsia="en-GB"/>
        </w:rPr>
        <w:t xml:space="preserve"> and will be pulled again at the next Pull Request</w:t>
      </w:r>
      <w:r>
        <w:rPr>
          <w:lang w:val="en-US" w:eastAsia="en-GB"/>
        </w:rPr>
        <w:t>.</w:t>
      </w:r>
    </w:p>
    <w:p w14:paraId="635F0CF5" w14:textId="77777777" w:rsidR="003C0901" w:rsidRDefault="003C0901" w:rsidP="00EC6A9F">
      <w:pPr>
        <w:rPr>
          <w:lang w:val="en-US" w:eastAsia="en-GB"/>
        </w:rPr>
      </w:pPr>
    </w:p>
    <w:p w14:paraId="635F0CF6" w14:textId="77777777" w:rsidR="00ED3942" w:rsidRDefault="00ED3942" w:rsidP="00ED3942">
      <w:pPr>
        <w:pStyle w:val="MyH3"/>
      </w:pPr>
      <w:bookmarkStart w:id="98" w:name="_Toc36663509"/>
      <w:r>
        <w:t>The Inbound Service</w:t>
      </w:r>
      <w:bookmarkEnd w:id="98"/>
    </w:p>
    <w:p w14:paraId="635F0CF7" w14:textId="77777777" w:rsidR="00ED3942" w:rsidRDefault="00ED3942" w:rsidP="00ED3942">
      <w:pPr>
        <w:rPr>
          <w:lang w:val="en-US" w:eastAsia="en-GB"/>
        </w:rPr>
      </w:pPr>
      <w:r>
        <w:t xml:space="preserve">The Inbound Service is designed to support this external use case: </w:t>
      </w:r>
      <w:r>
        <w:rPr>
          <w:b/>
          <w:lang w:val="en-US" w:eastAsia="en-GB"/>
        </w:rPr>
        <w:t>AP</w:t>
      </w:r>
      <w:r w:rsidRPr="00EC6A9F">
        <w:rPr>
          <w:b/>
          <w:lang w:val="en-US" w:eastAsia="en-GB"/>
        </w:rPr>
        <w:t xml:space="preserve"> sends Business Message to AP</w:t>
      </w:r>
      <w:r>
        <w:rPr>
          <w:lang w:val="en-US" w:eastAsia="en-GB"/>
        </w:rPr>
        <w:t>.  All outgoing messages from the perspective of the sending Access Point must be pushed towards the Inbound Service of the receiving Access Point.  This includes User Messages, Receipts and Errors.</w:t>
      </w:r>
    </w:p>
    <w:p w14:paraId="635F0CF8" w14:textId="77777777" w:rsidR="00ED3942" w:rsidRDefault="00ED3942" w:rsidP="00ED3942">
      <w:pPr>
        <w:rPr>
          <w:lang w:val="en-US" w:eastAsia="en-GB"/>
        </w:rPr>
      </w:pPr>
    </w:p>
    <w:p w14:paraId="635F0CF9" w14:textId="77777777" w:rsidR="00ED3942" w:rsidRDefault="00ED3942" w:rsidP="00ED3942">
      <w:pPr>
        <w:rPr>
          <w:lang w:val="en-US" w:eastAsia="en-GB"/>
        </w:rPr>
      </w:pPr>
      <w:r>
        <w:rPr>
          <w:lang w:val="en-US" w:eastAsia="en-GB"/>
        </w:rPr>
        <w:t>In case the receiving Access Point is able to parse, validate and persist the message, an HTTP 200 response is provided.  This means the receiving Access Point will continue further processing of the message, so the sending Access Point can delete the message.</w:t>
      </w:r>
    </w:p>
    <w:p w14:paraId="635F0CFA" w14:textId="77777777" w:rsidR="00ED3942" w:rsidRDefault="00ED3942" w:rsidP="00ED3942">
      <w:pPr>
        <w:rPr>
          <w:lang w:val="en-US" w:eastAsia="en-GB"/>
        </w:rPr>
      </w:pPr>
    </w:p>
    <w:p w14:paraId="635F0CFB" w14:textId="77777777" w:rsidR="00ED3942" w:rsidRDefault="00ED3942" w:rsidP="00ED3942">
      <w:pPr>
        <w:rPr>
          <w:lang w:val="en-US" w:eastAsia="en-GB"/>
        </w:rPr>
      </w:pPr>
      <w:r>
        <w:rPr>
          <w:lang w:val="en-US" w:eastAsia="en-GB"/>
        </w:rPr>
        <w:t>In case the Access Point encounters an issue during the parsing, validation or persistence of the message, a</w:t>
      </w:r>
      <w:r w:rsidR="00C06EF5">
        <w:rPr>
          <w:lang w:val="en-US" w:eastAsia="en-GB"/>
        </w:rPr>
        <w:t xml:space="preserve"> synchronous</w:t>
      </w:r>
      <w:r>
        <w:rPr>
          <w:lang w:val="en-US" w:eastAsia="en-GB"/>
        </w:rPr>
        <w:t xml:space="preserve"> ebMS Error is returned</w:t>
      </w:r>
      <w:r w:rsidR="00C06EF5">
        <w:rPr>
          <w:lang w:val="en-US" w:eastAsia="en-GB"/>
        </w:rPr>
        <w:t xml:space="preserve"> to the sending Access Point</w:t>
      </w:r>
      <w:r>
        <w:rPr>
          <w:lang w:val="en-US" w:eastAsia="en-GB"/>
        </w:rPr>
        <w:t xml:space="preserve">.  This Error </w:t>
      </w:r>
      <w:r w:rsidR="00C06EF5">
        <w:rPr>
          <w:lang w:val="en-US" w:eastAsia="en-GB"/>
        </w:rPr>
        <w:t>must be</w:t>
      </w:r>
      <w:r>
        <w:rPr>
          <w:lang w:val="en-US" w:eastAsia="en-GB"/>
        </w:rPr>
        <w:t xml:space="preserve"> returned</w:t>
      </w:r>
      <w:r w:rsidR="00C06EF5">
        <w:rPr>
          <w:lang w:val="en-US" w:eastAsia="en-GB"/>
        </w:rPr>
        <w:t xml:space="preserve"> by the sending Access Point</w:t>
      </w:r>
      <w:r>
        <w:rPr>
          <w:lang w:val="en-US" w:eastAsia="en-GB"/>
        </w:rPr>
        <w:t xml:space="preserve"> to the sending National Application in an asynchronous way.</w:t>
      </w:r>
    </w:p>
    <w:p w14:paraId="635F0CFC" w14:textId="77777777" w:rsidR="008A46B7" w:rsidRDefault="008A46B7" w:rsidP="008A46B7">
      <w:pPr>
        <w:pStyle w:val="MyH2"/>
      </w:pPr>
      <w:bookmarkStart w:id="99" w:name="_Toc36663510"/>
      <w:r>
        <w:t>System Messaging Services</w:t>
      </w:r>
      <w:bookmarkEnd w:id="99"/>
    </w:p>
    <w:p w14:paraId="635F0CFD" w14:textId="77777777" w:rsidR="00B520CA" w:rsidRDefault="00B520CA" w:rsidP="00B520CA">
      <w:r>
        <w:t>The Access Point offers 3 services for the system messaging purpose:</w:t>
      </w:r>
    </w:p>
    <w:p w14:paraId="635F0CFE" w14:textId="77777777" w:rsidR="00B520CA" w:rsidRDefault="00B520CA" w:rsidP="00B520CA"/>
    <w:p w14:paraId="635F0CFF" w14:textId="77777777" w:rsidR="00B520CA" w:rsidRPr="00FA6D3C" w:rsidRDefault="00B520CA" w:rsidP="00B520CA">
      <w:pPr>
        <w:pStyle w:val="ListParagraph"/>
        <w:numPr>
          <w:ilvl w:val="0"/>
          <w:numId w:val="17"/>
        </w:numPr>
        <w:rPr>
          <w:rFonts w:ascii="Verdana" w:hAnsi="Verdana"/>
          <w:sz w:val="20"/>
          <w:szCs w:val="20"/>
        </w:rPr>
      </w:pPr>
      <w:r w:rsidRPr="00FA6D3C">
        <w:rPr>
          <w:rFonts w:ascii="Verdana" w:hAnsi="Verdana"/>
          <w:sz w:val="20"/>
          <w:szCs w:val="20"/>
        </w:rPr>
        <w:t>The Outbox Service</w:t>
      </w:r>
    </w:p>
    <w:p w14:paraId="635F0D00" w14:textId="77777777" w:rsidR="00B520CA" w:rsidRPr="00FA6D3C" w:rsidRDefault="00B520CA" w:rsidP="00B520CA">
      <w:pPr>
        <w:pStyle w:val="ListParagraph"/>
        <w:numPr>
          <w:ilvl w:val="0"/>
          <w:numId w:val="17"/>
        </w:numPr>
        <w:rPr>
          <w:rFonts w:ascii="Verdana" w:hAnsi="Verdana"/>
          <w:sz w:val="20"/>
          <w:szCs w:val="20"/>
        </w:rPr>
      </w:pPr>
      <w:r w:rsidRPr="00FA6D3C">
        <w:rPr>
          <w:rFonts w:ascii="Verdana" w:hAnsi="Verdana"/>
          <w:sz w:val="20"/>
          <w:szCs w:val="20"/>
        </w:rPr>
        <w:t>The Inbox Service</w:t>
      </w:r>
    </w:p>
    <w:p w14:paraId="635F0D01" w14:textId="77777777" w:rsidR="00B520CA" w:rsidRPr="00FA6D3C" w:rsidRDefault="00B520CA" w:rsidP="00B520CA">
      <w:pPr>
        <w:pStyle w:val="ListParagraph"/>
        <w:numPr>
          <w:ilvl w:val="0"/>
          <w:numId w:val="17"/>
        </w:numPr>
        <w:rPr>
          <w:rFonts w:ascii="Verdana" w:hAnsi="Verdana"/>
          <w:sz w:val="20"/>
          <w:szCs w:val="20"/>
        </w:rPr>
      </w:pPr>
      <w:r w:rsidRPr="00FA6D3C">
        <w:rPr>
          <w:rFonts w:ascii="Verdana" w:hAnsi="Verdana"/>
          <w:sz w:val="20"/>
          <w:szCs w:val="20"/>
        </w:rPr>
        <w:t>The Inbound Service</w:t>
      </w:r>
    </w:p>
    <w:p w14:paraId="635F0D02" w14:textId="77777777" w:rsidR="00B520CA" w:rsidRDefault="00B520CA" w:rsidP="00B520CA">
      <w:r>
        <w:t xml:space="preserve">The diagram below illustrates the interaction </w:t>
      </w:r>
      <w:r w:rsidR="00CF4F07">
        <w:t>of</w:t>
      </w:r>
      <w:r>
        <w:t xml:space="preserve"> these services within the point-to-</w:t>
      </w:r>
      <w:r w:rsidR="00CF4F07">
        <w:t>point</w:t>
      </w:r>
      <w:r>
        <w:t xml:space="preserve"> message exchange</w:t>
      </w:r>
      <w:r w:rsidR="00CF4F07">
        <w:t xml:space="preserve"> between the CSN and AP</w:t>
      </w:r>
      <w:r>
        <w:t xml:space="preserve"> for </w:t>
      </w:r>
      <w:r w:rsidR="00CF4F07">
        <w:t>system messaging.</w:t>
      </w:r>
    </w:p>
    <w:p w14:paraId="635F0D03" w14:textId="77777777" w:rsidR="008A46B7" w:rsidRDefault="008A46B7" w:rsidP="008A46B7"/>
    <w:p w14:paraId="635F0D04" w14:textId="77777777" w:rsidR="00CF4F07" w:rsidRDefault="00CF4F07" w:rsidP="005578E7">
      <w:pPr>
        <w:jc w:val="center"/>
      </w:pPr>
      <w:r>
        <w:rPr>
          <w:noProof/>
          <w:lang w:val="el-GR" w:eastAsia="el-GR"/>
        </w:rPr>
        <w:lastRenderedPageBreak/>
        <w:drawing>
          <wp:inline distT="0" distB="0" distL="0" distR="0" wp14:anchorId="635F0F3A" wp14:editId="635F0F3B">
            <wp:extent cx="2160000" cy="1538713"/>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0000" cy="1538713"/>
                    </a:xfrm>
                    <a:prstGeom prst="rect">
                      <a:avLst/>
                    </a:prstGeom>
                    <a:noFill/>
                    <a:ln>
                      <a:noFill/>
                    </a:ln>
                  </pic:spPr>
                </pic:pic>
              </a:graphicData>
            </a:graphic>
          </wp:inline>
        </w:drawing>
      </w:r>
    </w:p>
    <w:p w14:paraId="635F0D05" w14:textId="526128B5" w:rsidR="005578E7" w:rsidRDefault="005578E7" w:rsidP="005578E7">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30</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Message Exchange for System Messages between CSN and AP</w:t>
      </w:r>
    </w:p>
    <w:p w14:paraId="635F0D06" w14:textId="77777777" w:rsidR="00B520CA" w:rsidRDefault="00B520CA" w:rsidP="008A46B7"/>
    <w:p w14:paraId="635F0D07" w14:textId="77777777" w:rsidR="00CF4F07" w:rsidRDefault="00CF4F07" w:rsidP="00CF4F07">
      <w:r>
        <w:t>The diagram below illustrates the interaction of these services within the point-to-point message exchange between the AP and NA for system messaging.</w:t>
      </w:r>
    </w:p>
    <w:p w14:paraId="635F0D08" w14:textId="77777777" w:rsidR="00CF4F07" w:rsidRDefault="00CF4F07" w:rsidP="008A46B7"/>
    <w:p w14:paraId="635F0D09" w14:textId="77777777" w:rsidR="00CF4F07" w:rsidRDefault="00CF4F07" w:rsidP="005578E7">
      <w:pPr>
        <w:ind w:left="720"/>
        <w:jc w:val="center"/>
      </w:pPr>
      <w:r>
        <w:rPr>
          <w:noProof/>
          <w:lang w:val="el-GR" w:eastAsia="el-GR"/>
        </w:rPr>
        <w:drawing>
          <wp:inline distT="0" distB="0" distL="0" distR="0" wp14:anchorId="635F0F3C" wp14:editId="635F0F3D">
            <wp:extent cx="2162810" cy="2409190"/>
            <wp:effectExtent l="0" t="0" r="889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62810" cy="2409190"/>
                    </a:xfrm>
                    <a:prstGeom prst="rect">
                      <a:avLst/>
                    </a:prstGeom>
                    <a:noFill/>
                    <a:ln>
                      <a:noFill/>
                    </a:ln>
                  </pic:spPr>
                </pic:pic>
              </a:graphicData>
            </a:graphic>
          </wp:inline>
        </w:drawing>
      </w:r>
    </w:p>
    <w:p w14:paraId="635F0D0A" w14:textId="5F7E250B" w:rsidR="005578E7" w:rsidRDefault="005578E7" w:rsidP="005578E7">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31</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Message Exchange for System Messages between NA and AP</w:t>
      </w:r>
    </w:p>
    <w:p w14:paraId="635F0D0B" w14:textId="77777777" w:rsidR="00CF4F07" w:rsidRDefault="00CF4F07" w:rsidP="00CF4F07">
      <w:pPr>
        <w:pStyle w:val="MyH3"/>
      </w:pPr>
      <w:bookmarkStart w:id="100" w:name="_Toc36663511"/>
      <w:r>
        <w:t>The Outbox Service</w:t>
      </w:r>
      <w:bookmarkEnd w:id="100"/>
    </w:p>
    <w:p w14:paraId="635F0D0C" w14:textId="77777777" w:rsidR="00CF4F07" w:rsidRDefault="00CF4F07" w:rsidP="00CF4F07">
      <w:pPr>
        <w:rPr>
          <w:lang w:val="en-US" w:eastAsia="en-GB"/>
        </w:rPr>
      </w:pPr>
      <w:r>
        <w:t xml:space="preserve">The Outbox Service is designed to support this external use case: </w:t>
      </w:r>
      <w:r w:rsidRPr="00EC6A9F">
        <w:rPr>
          <w:b/>
          <w:lang w:val="en-US" w:eastAsia="en-GB"/>
        </w:rPr>
        <w:t xml:space="preserve">NA sends </w:t>
      </w:r>
      <w:r>
        <w:rPr>
          <w:b/>
          <w:lang w:val="en-US" w:eastAsia="en-GB"/>
        </w:rPr>
        <w:t>System</w:t>
      </w:r>
      <w:r w:rsidRPr="00EC6A9F">
        <w:rPr>
          <w:b/>
          <w:lang w:val="en-US" w:eastAsia="en-GB"/>
        </w:rPr>
        <w:t xml:space="preserve"> Message to AP</w:t>
      </w:r>
      <w:r>
        <w:rPr>
          <w:lang w:val="en-US" w:eastAsia="en-GB"/>
        </w:rPr>
        <w:t>.  All outgoing messages from the perspective of the National Application must be pushed towards the Outbox Service.  This includes User Messages, Receipts and Errors.</w:t>
      </w:r>
    </w:p>
    <w:p w14:paraId="635F0D0D" w14:textId="77777777" w:rsidR="00CF4F07" w:rsidRDefault="00CF4F07" w:rsidP="00CF4F07">
      <w:pPr>
        <w:rPr>
          <w:lang w:val="en-US" w:eastAsia="en-GB"/>
        </w:rPr>
      </w:pPr>
    </w:p>
    <w:p w14:paraId="635F0D0E" w14:textId="77777777" w:rsidR="00CF4F07" w:rsidRDefault="00CF4F07" w:rsidP="00CF4F07">
      <w:pPr>
        <w:rPr>
          <w:lang w:val="en-US" w:eastAsia="en-GB"/>
        </w:rPr>
      </w:pPr>
      <w:r>
        <w:rPr>
          <w:lang w:val="en-US" w:eastAsia="en-GB"/>
        </w:rPr>
        <w:t>In case the Access Point is able to parse, valid</w:t>
      </w:r>
      <w:r w:rsidR="00C06EF5">
        <w:rPr>
          <w:lang w:val="en-US" w:eastAsia="en-GB"/>
        </w:rPr>
        <w:t xml:space="preserve">ate and persist the message, a synchronous </w:t>
      </w:r>
      <w:r w:rsidR="00062B69">
        <w:rPr>
          <w:lang w:val="en-US" w:eastAsia="en-GB"/>
        </w:rPr>
        <w:t>ebMS R</w:t>
      </w:r>
      <w:r w:rsidR="00C06EF5">
        <w:rPr>
          <w:lang w:val="en-US" w:eastAsia="en-GB"/>
        </w:rPr>
        <w:t>eceipt is provided as a</w:t>
      </w:r>
      <w:r>
        <w:rPr>
          <w:lang w:val="en-US" w:eastAsia="en-GB"/>
        </w:rPr>
        <w:t xml:space="preserve"> response</w:t>
      </w:r>
      <w:r w:rsidR="00C06EF5">
        <w:rPr>
          <w:lang w:val="en-US" w:eastAsia="en-GB"/>
        </w:rPr>
        <w:t xml:space="preserve"> to the National Application</w:t>
      </w:r>
      <w:r>
        <w:rPr>
          <w:lang w:val="en-US" w:eastAsia="en-GB"/>
        </w:rPr>
        <w:t>.  This means the Access Point will continue further processing of the message.</w:t>
      </w:r>
    </w:p>
    <w:p w14:paraId="635F0D0F" w14:textId="77777777" w:rsidR="00CF4F07" w:rsidRDefault="00CF4F07" w:rsidP="00CF4F07">
      <w:pPr>
        <w:rPr>
          <w:lang w:val="en-US" w:eastAsia="en-GB"/>
        </w:rPr>
      </w:pPr>
    </w:p>
    <w:p w14:paraId="635F0D10" w14:textId="77777777" w:rsidR="00CF4F07" w:rsidRDefault="00CF4F07" w:rsidP="00CF4F07">
      <w:pPr>
        <w:rPr>
          <w:lang w:val="en-US" w:eastAsia="en-GB"/>
        </w:rPr>
      </w:pPr>
      <w:r>
        <w:rPr>
          <w:lang w:val="en-US" w:eastAsia="en-GB"/>
        </w:rPr>
        <w:t>In case the Access Point encounters an issue during the parsing, validation or persistence of the message, an ebMS Error is returned.  This means the NA must investigate the issue and resend the message if required.</w:t>
      </w:r>
    </w:p>
    <w:p w14:paraId="635F0D11" w14:textId="77777777" w:rsidR="00CF4F07" w:rsidRDefault="00CF4F07" w:rsidP="00CF4F07">
      <w:pPr>
        <w:rPr>
          <w:lang w:val="en-US" w:eastAsia="en-GB"/>
        </w:rPr>
      </w:pPr>
    </w:p>
    <w:p w14:paraId="635F0D12" w14:textId="77777777" w:rsidR="00CF4F07" w:rsidRDefault="00CF4F07" w:rsidP="00CF4F07">
      <w:pPr>
        <w:pStyle w:val="MyH3"/>
      </w:pPr>
      <w:bookmarkStart w:id="101" w:name="_Toc36663512"/>
      <w:r>
        <w:t>The Inbox Service</w:t>
      </w:r>
      <w:bookmarkEnd w:id="101"/>
    </w:p>
    <w:p w14:paraId="635F0D13" w14:textId="77777777" w:rsidR="00CF4F07" w:rsidRDefault="00CF4F07" w:rsidP="00CF4F07">
      <w:pPr>
        <w:rPr>
          <w:lang w:val="en-US" w:eastAsia="en-GB"/>
        </w:rPr>
      </w:pPr>
      <w:r>
        <w:t xml:space="preserve">The Inbox Service is designed to support this external use case: </w:t>
      </w:r>
      <w:r w:rsidRPr="00EC6A9F">
        <w:rPr>
          <w:b/>
          <w:lang w:val="en-US" w:eastAsia="en-GB"/>
        </w:rPr>
        <w:t xml:space="preserve">NA </w:t>
      </w:r>
      <w:r>
        <w:rPr>
          <w:b/>
          <w:lang w:val="en-US" w:eastAsia="en-GB"/>
        </w:rPr>
        <w:t>receives</w:t>
      </w:r>
      <w:r w:rsidRPr="00EC6A9F">
        <w:rPr>
          <w:b/>
          <w:lang w:val="en-US" w:eastAsia="en-GB"/>
        </w:rPr>
        <w:t xml:space="preserve"> </w:t>
      </w:r>
      <w:r w:rsidR="00C06EF5">
        <w:rPr>
          <w:b/>
          <w:lang w:val="en-US" w:eastAsia="en-GB"/>
        </w:rPr>
        <w:t xml:space="preserve">System </w:t>
      </w:r>
      <w:r w:rsidRPr="00EC6A9F">
        <w:rPr>
          <w:b/>
          <w:lang w:val="en-US" w:eastAsia="en-GB"/>
        </w:rPr>
        <w:t xml:space="preserve">Message </w:t>
      </w:r>
      <w:r>
        <w:rPr>
          <w:b/>
          <w:lang w:val="en-US" w:eastAsia="en-GB"/>
        </w:rPr>
        <w:t>from</w:t>
      </w:r>
      <w:r w:rsidRPr="00EC6A9F">
        <w:rPr>
          <w:b/>
          <w:lang w:val="en-US" w:eastAsia="en-GB"/>
        </w:rPr>
        <w:t xml:space="preserve"> AP</w:t>
      </w:r>
      <w:r>
        <w:rPr>
          <w:lang w:val="en-US" w:eastAsia="en-GB"/>
        </w:rPr>
        <w:t xml:space="preserve">.  All incoming messages from the perspective of the National Application must be pulled via the Inbox Service.  This </w:t>
      </w:r>
      <w:r w:rsidR="00C06EF5">
        <w:rPr>
          <w:lang w:val="en-US" w:eastAsia="en-GB"/>
        </w:rPr>
        <w:t>only includes</w:t>
      </w:r>
      <w:r>
        <w:rPr>
          <w:lang w:val="en-US" w:eastAsia="en-GB"/>
        </w:rPr>
        <w:t xml:space="preserve"> User Messages.</w:t>
      </w:r>
    </w:p>
    <w:p w14:paraId="635F0D14" w14:textId="77777777" w:rsidR="00CF4F07" w:rsidRDefault="00CF4F07" w:rsidP="00CF4F07">
      <w:pPr>
        <w:rPr>
          <w:lang w:val="en-US" w:eastAsia="en-GB"/>
        </w:rPr>
      </w:pPr>
    </w:p>
    <w:p w14:paraId="635F0D15" w14:textId="77777777" w:rsidR="00CF4F07" w:rsidRDefault="00CF4F07" w:rsidP="00CF4F07">
      <w:pPr>
        <w:rPr>
          <w:lang w:val="en-US" w:eastAsia="en-GB"/>
        </w:rPr>
      </w:pPr>
      <w:r>
        <w:rPr>
          <w:lang w:val="en-US" w:eastAsia="en-GB"/>
        </w:rPr>
        <w:lastRenderedPageBreak/>
        <w:t>A message can be received by sending a Pull Request to the Inbox Service.  As a response, the Access Point returns the first available User Message.  In case there's no message available, an Error (with warning severity) is returned.</w:t>
      </w:r>
    </w:p>
    <w:p w14:paraId="635F0D16" w14:textId="77777777" w:rsidR="00CF4F07" w:rsidRDefault="00CF4F07" w:rsidP="00CF4F07">
      <w:pPr>
        <w:rPr>
          <w:lang w:val="en-US" w:eastAsia="en-GB"/>
        </w:rPr>
      </w:pPr>
    </w:p>
    <w:p w14:paraId="635F0D17" w14:textId="77777777" w:rsidR="00CF4F07" w:rsidRDefault="00CF4F07" w:rsidP="00CF4F07">
      <w:pPr>
        <w:rPr>
          <w:lang w:val="en-US" w:eastAsia="en-GB"/>
        </w:rPr>
      </w:pPr>
      <w:r>
        <w:rPr>
          <w:lang w:val="en-US" w:eastAsia="en-GB"/>
        </w:rPr>
        <w:t>As User Messages are handled in a reliable way, they need to be explicitly acknowledged with a Receipt that must be sent to the Outbox Service.  As long as there is no corresponding Receipt sent, the User Message stays available on the Access Point queue and will be pulled again at the next Pull Request.</w:t>
      </w:r>
    </w:p>
    <w:p w14:paraId="635F0D18" w14:textId="77777777" w:rsidR="00CF4F07" w:rsidRDefault="00CF4F07" w:rsidP="00CF4F07">
      <w:pPr>
        <w:rPr>
          <w:lang w:val="en-US" w:eastAsia="en-GB"/>
        </w:rPr>
      </w:pPr>
    </w:p>
    <w:p w14:paraId="635F0D19" w14:textId="77777777" w:rsidR="00CF4F07" w:rsidRDefault="00CF4F07" w:rsidP="00CF4F07">
      <w:pPr>
        <w:pStyle w:val="MyH3"/>
      </w:pPr>
      <w:bookmarkStart w:id="102" w:name="_Toc36663513"/>
      <w:r>
        <w:t>The Inbound Service</w:t>
      </w:r>
      <w:bookmarkEnd w:id="102"/>
    </w:p>
    <w:p w14:paraId="635F0D1A" w14:textId="77777777" w:rsidR="00CF4F07" w:rsidRDefault="00CF4F07" w:rsidP="00CF4F07">
      <w:pPr>
        <w:rPr>
          <w:lang w:val="en-US" w:eastAsia="en-GB"/>
        </w:rPr>
      </w:pPr>
      <w:r>
        <w:t xml:space="preserve">The Inbound Service is designed to support this external use case: </w:t>
      </w:r>
      <w:r w:rsidR="00C06EF5">
        <w:rPr>
          <w:b/>
          <w:lang w:val="en-US" w:eastAsia="en-GB"/>
        </w:rPr>
        <w:t>CSN</w:t>
      </w:r>
      <w:r w:rsidRPr="00EC6A9F">
        <w:rPr>
          <w:b/>
          <w:lang w:val="en-US" w:eastAsia="en-GB"/>
        </w:rPr>
        <w:t xml:space="preserve"> sends </w:t>
      </w:r>
      <w:r w:rsidR="00C06EF5">
        <w:rPr>
          <w:b/>
          <w:lang w:val="en-US" w:eastAsia="en-GB"/>
        </w:rPr>
        <w:t>System</w:t>
      </w:r>
      <w:r w:rsidRPr="00EC6A9F">
        <w:rPr>
          <w:b/>
          <w:lang w:val="en-US" w:eastAsia="en-GB"/>
        </w:rPr>
        <w:t xml:space="preserve"> Message to AP</w:t>
      </w:r>
      <w:r>
        <w:rPr>
          <w:lang w:val="en-US" w:eastAsia="en-GB"/>
        </w:rPr>
        <w:t xml:space="preserve">.  All outgoing messages from the perspective of the </w:t>
      </w:r>
      <w:r w:rsidR="00C06EF5">
        <w:rPr>
          <w:lang w:val="en-US" w:eastAsia="en-GB"/>
        </w:rPr>
        <w:t>CSN</w:t>
      </w:r>
      <w:r>
        <w:rPr>
          <w:lang w:val="en-US" w:eastAsia="en-GB"/>
        </w:rPr>
        <w:t xml:space="preserve"> must be pushed towards the Inbound Service of the receiving Access Point.  This includes </w:t>
      </w:r>
      <w:r w:rsidR="00C06EF5">
        <w:rPr>
          <w:lang w:val="en-US" w:eastAsia="en-GB"/>
        </w:rPr>
        <w:t xml:space="preserve">only </w:t>
      </w:r>
      <w:r>
        <w:rPr>
          <w:lang w:val="en-US" w:eastAsia="en-GB"/>
        </w:rPr>
        <w:t>User Messages.</w:t>
      </w:r>
    </w:p>
    <w:p w14:paraId="635F0D1B" w14:textId="77777777" w:rsidR="00CF4F07" w:rsidRDefault="00CF4F07" w:rsidP="00CF4F07">
      <w:pPr>
        <w:rPr>
          <w:lang w:val="en-US" w:eastAsia="en-GB"/>
        </w:rPr>
      </w:pPr>
    </w:p>
    <w:p w14:paraId="635F0D1C" w14:textId="77777777" w:rsidR="00C06EF5" w:rsidRDefault="00C06EF5" w:rsidP="00C06EF5">
      <w:pPr>
        <w:rPr>
          <w:lang w:val="en-US" w:eastAsia="en-GB"/>
        </w:rPr>
      </w:pPr>
      <w:r>
        <w:rPr>
          <w:lang w:val="en-US" w:eastAsia="en-GB"/>
        </w:rPr>
        <w:t>In case the Access Point is able to parse, validate and pers</w:t>
      </w:r>
      <w:r w:rsidR="00062B69">
        <w:rPr>
          <w:lang w:val="en-US" w:eastAsia="en-GB"/>
        </w:rPr>
        <w:t>ist the message, a synchronous ebMS R</w:t>
      </w:r>
      <w:r>
        <w:rPr>
          <w:lang w:val="en-US" w:eastAsia="en-GB"/>
        </w:rPr>
        <w:t>eceipt is provided as a response to the CSN.  This means the Access Point will continue further processing of the message.</w:t>
      </w:r>
    </w:p>
    <w:p w14:paraId="635F0D1D" w14:textId="77777777" w:rsidR="00C06EF5" w:rsidRDefault="00C06EF5" w:rsidP="00CF4F07">
      <w:pPr>
        <w:rPr>
          <w:lang w:val="en-US" w:eastAsia="en-GB"/>
        </w:rPr>
      </w:pPr>
    </w:p>
    <w:p w14:paraId="635F0D1E" w14:textId="77777777" w:rsidR="00CF4F07" w:rsidRDefault="00CF4F07" w:rsidP="00CF4F07">
      <w:pPr>
        <w:rPr>
          <w:lang w:val="en-US" w:eastAsia="en-GB"/>
        </w:rPr>
      </w:pPr>
      <w:r>
        <w:rPr>
          <w:lang w:val="en-US" w:eastAsia="en-GB"/>
        </w:rPr>
        <w:t>In case the Access Point encounters an issue during the parsing, validation or persistence of the message, a</w:t>
      </w:r>
      <w:r w:rsidR="00C06EF5">
        <w:rPr>
          <w:lang w:val="en-US" w:eastAsia="en-GB"/>
        </w:rPr>
        <w:t xml:space="preserve"> synchronous</w:t>
      </w:r>
      <w:r>
        <w:rPr>
          <w:lang w:val="en-US" w:eastAsia="en-GB"/>
        </w:rPr>
        <w:t xml:space="preserve"> ebMS Error is returned</w:t>
      </w:r>
      <w:r w:rsidR="00C06EF5">
        <w:rPr>
          <w:lang w:val="en-US" w:eastAsia="en-GB"/>
        </w:rPr>
        <w:t xml:space="preserve"> to the CSN</w:t>
      </w:r>
      <w:r>
        <w:rPr>
          <w:lang w:val="en-US" w:eastAsia="en-GB"/>
        </w:rPr>
        <w:t xml:space="preserve">. </w:t>
      </w:r>
    </w:p>
    <w:p w14:paraId="29C624BE" w14:textId="77777777" w:rsidR="00CB3F9E" w:rsidRDefault="00CB3F9E">
      <w:pPr>
        <w:jc w:val="left"/>
        <w:rPr>
          <w:rFonts w:cs="Arial"/>
          <w:b/>
          <w:bCs/>
          <w:color w:val="263673"/>
          <w:kern w:val="32"/>
          <w:sz w:val="28"/>
          <w:szCs w:val="32"/>
          <w:lang w:val="en-US"/>
        </w:rPr>
      </w:pPr>
      <w:r>
        <w:rPr>
          <w:lang w:val="en-US"/>
        </w:rPr>
        <w:br w:type="page"/>
      </w:r>
    </w:p>
    <w:p w14:paraId="635F0D1F" w14:textId="595EED65" w:rsidR="00A86FE1" w:rsidRDefault="00A86FE1" w:rsidP="00A86FE1">
      <w:pPr>
        <w:pStyle w:val="MyH1"/>
        <w:rPr>
          <w:lang w:val="en-US"/>
        </w:rPr>
      </w:pPr>
      <w:bookmarkStart w:id="103" w:name="_Toc36663514"/>
      <w:r>
        <w:rPr>
          <w:lang w:val="en-US"/>
        </w:rPr>
        <w:lastRenderedPageBreak/>
        <w:t>Interface Validations</w:t>
      </w:r>
      <w:bookmarkEnd w:id="103"/>
    </w:p>
    <w:p w14:paraId="635F0D20" w14:textId="77777777" w:rsidR="0025584E" w:rsidRDefault="00B4492C" w:rsidP="00B4492C">
      <w:pPr>
        <w:rPr>
          <w:lang w:val="en-US"/>
        </w:rPr>
      </w:pPr>
      <w:r>
        <w:rPr>
          <w:lang w:val="en-US"/>
        </w:rPr>
        <w:t xml:space="preserve">The Access Point performs many validations on the exchanged messages, in order to maintain consistency within the EESSI domain.  </w:t>
      </w:r>
    </w:p>
    <w:p w14:paraId="635F0D21" w14:textId="77777777" w:rsidR="0025584E" w:rsidRDefault="0025584E" w:rsidP="00B4492C">
      <w:pPr>
        <w:rPr>
          <w:lang w:val="en-US"/>
        </w:rPr>
      </w:pPr>
    </w:p>
    <w:p w14:paraId="635F0D22" w14:textId="77777777" w:rsidR="00B4492C" w:rsidRDefault="0025584E" w:rsidP="00B4492C">
      <w:pPr>
        <w:rPr>
          <w:lang w:val="en-US"/>
        </w:rPr>
      </w:pPr>
      <w:r>
        <w:rPr>
          <w:lang w:val="en-US"/>
        </w:rPr>
        <w:t>In general there are two types of validations:</w:t>
      </w:r>
    </w:p>
    <w:p w14:paraId="635F0D23" w14:textId="77777777" w:rsidR="0025584E" w:rsidRPr="00FA6D3C" w:rsidRDefault="0025584E" w:rsidP="0025584E">
      <w:pPr>
        <w:pStyle w:val="ListParagraph"/>
        <w:numPr>
          <w:ilvl w:val="0"/>
          <w:numId w:val="25"/>
        </w:numPr>
        <w:rPr>
          <w:rFonts w:ascii="Verdana" w:hAnsi="Verdana"/>
          <w:sz w:val="20"/>
          <w:szCs w:val="20"/>
          <w:lang w:val="en-US"/>
        </w:rPr>
      </w:pPr>
      <w:r w:rsidRPr="00FA6D3C">
        <w:rPr>
          <w:rFonts w:ascii="Verdana" w:hAnsi="Verdana"/>
          <w:b/>
          <w:sz w:val="20"/>
          <w:szCs w:val="20"/>
          <w:lang w:val="en-US"/>
        </w:rPr>
        <w:t>Standard</w:t>
      </w:r>
      <w:r w:rsidRPr="00FA6D3C">
        <w:rPr>
          <w:rFonts w:ascii="Verdana" w:hAnsi="Verdana"/>
          <w:sz w:val="20"/>
          <w:szCs w:val="20"/>
          <w:lang w:val="en-US"/>
        </w:rPr>
        <w:t xml:space="preserve"> </w:t>
      </w:r>
      <w:r w:rsidRPr="00FA6D3C">
        <w:rPr>
          <w:rFonts w:ascii="Verdana" w:hAnsi="Verdana"/>
          <w:b/>
          <w:sz w:val="20"/>
          <w:szCs w:val="20"/>
          <w:lang w:val="en-US"/>
        </w:rPr>
        <w:t>validations</w:t>
      </w:r>
      <w:r w:rsidRPr="00FA6D3C">
        <w:rPr>
          <w:rFonts w:ascii="Verdana" w:hAnsi="Verdana"/>
          <w:sz w:val="20"/>
          <w:szCs w:val="20"/>
          <w:lang w:val="en-US"/>
        </w:rPr>
        <w:t xml:space="preserve"> / exceptions which are described within the specifications of the standards applied in EESSI.  These are out-of-scope for this specification.</w:t>
      </w:r>
    </w:p>
    <w:p w14:paraId="635F0D24" w14:textId="77777777" w:rsidR="0025584E" w:rsidRPr="00FA6D3C" w:rsidRDefault="0025584E" w:rsidP="0025584E">
      <w:pPr>
        <w:pStyle w:val="ListParagraph"/>
        <w:numPr>
          <w:ilvl w:val="0"/>
          <w:numId w:val="25"/>
        </w:numPr>
        <w:rPr>
          <w:rFonts w:ascii="Verdana" w:hAnsi="Verdana"/>
          <w:sz w:val="20"/>
          <w:szCs w:val="20"/>
          <w:lang w:val="en-US"/>
        </w:rPr>
      </w:pPr>
      <w:r w:rsidRPr="00FA6D3C">
        <w:rPr>
          <w:rFonts w:ascii="Verdana" w:hAnsi="Verdana"/>
          <w:b/>
          <w:sz w:val="20"/>
          <w:szCs w:val="20"/>
          <w:lang w:val="en-US"/>
        </w:rPr>
        <w:t>EESSI</w:t>
      </w:r>
      <w:r w:rsidRPr="00FA6D3C">
        <w:rPr>
          <w:rFonts w:ascii="Verdana" w:hAnsi="Verdana"/>
          <w:sz w:val="20"/>
          <w:szCs w:val="20"/>
          <w:lang w:val="en-US"/>
        </w:rPr>
        <w:t xml:space="preserve"> </w:t>
      </w:r>
      <w:r w:rsidRPr="00FA6D3C">
        <w:rPr>
          <w:rFonts w:ascii="Verdana" w:hAnsi="Verdana"/>
          <w:b/>
          <w:sz w:val="20"/>
          <w:szCs w:val="20"/>
          <w:lang w:val="en-US"/>
        </w:rPr>
        <w:t>validations</w:t>
      </w:r>
      <w:r w:rsidRPr="00FA6D3C">
        <w:rPr>
          <w:rFonts w:ascii="Verdana" w:hAnsi="Verdana"/>
          <w:sz w:val="20"/>
          <w:szCs w:val="20"/>
          <w:lang w:val="en-US"/>
        </w:rPr>
        <w:t xml:space="preserve"> which add explicit validations on top of the standard validations.  These validations are designed for usage within EESSI.  This is described in this topic.</w:t>
      </w:r>
    </w:p>
    <w:p w14:paraId="635F0D25" w14:textId="77777777" w:rsidR="0025584E" w:rsidRDefault="0025584E" w:rsidP="0025584E">
      <w:pPr>
        <w:rPr>
          <w:lang w:val="en-US"/>
        </w:rPr>
      </w:pPr>
      <w:r>
        <w:rPr>
          <w:lang w:val="en-US"/>
        </w:rPr>
        <w:t xml:space="preserve">Validations can occur on </w:t>
      </w:r>
      <w:r w:rsidR="00EC04AA">
        <w:rPr>
          <w:lang w:val="en-US"/>
        </w:rPr>
        <w:t>three</w:t>
      </w:r>
      <w:r>
        <w:rPr>
          <w:lang w:val="en-US"/>
        </w:rPr>
        <w:t xml:space="preserve"> layers.  Cross-layer validations are not performed.</w:t>
      </w:r>
    </w:p>
    <w:p w14:paraId="635F0D26" w14:textId="77777777" w:rsidR="00EC04AA" w:rsidRPr="00EC04AA" w:rsidRDefault="00EC04AA" w:rsidP="0025584E">
      <w:pPr>
        <w:pStyle w:val="ListParagraph"/>
        <w:numPr>
          <w:ilvl w:val="0"/>
          <w:numId w:val="26"/>
        </w:numPr>
        <w:rPr>
          <w:rFonts w:ascii="Verdana" w:hAnsi="Verdana"/>
          <w:sz w:val="20"/>
          <w:szCs w:val="20"/>
          <w:lang w:val="en-US"/>
        </w:rPr>
      </w:pPr>
      <w:r w:rsidRPr="00EC04AA">
        <w:rPr>
          <w:rFonts w:ascii="Verdana" w:hAnsi="Verdana"/>
          <w:b/>
          <w:sz w:val="20"/>
          <w:szCs w:val="20"/>
          <w:lang w:val="en-US"/>
        </w:rPr>
        <w:t>Connection layer validations</w:t>
      </w:r>
      <w:r>
        <w:rPr>
          <w:rFonts w:ascii="Verdana" w:hAnsi="Verdana"/>
          <w:sz w:val="20"/>
          <w:szCs w:val="20"/>
          <w:lang w:val="en-US"/>
        </w:rPr>
        <w:t xml:space="preserve"> act on the HTTP level.  They are performed against the data available in the HTTP header and payloads.</w:t>
      </w:r>
    </w:p>
    <w:p w14:paraId="635F0D27" w14:textId="77777777" w:rsidR="0025584E" w:rsidRPr="00FA6D3C" w:rsidRDefault="0025584E" w:rsidP="0025584E">
      <w:pPr>
        <w:pStyle w:val="ListParagraph"/>
        <w:numPr>
          <w:ilvl w:val="0"/>
          <w:numId w:val="26"/>
        </w:numPr>
        <w:rPr>
          <w:rFonts w:ascii="Verdana" w:hAnsi="Verdana"/>
          <w:sz w:val="20"/>
          <w:szCs w:val="20"/>
          <w:lang w:val="en-US"/>
        </w:rPr>
      </w:pPr>
      <w:r w:rsidRPr="00FA6D3C">
        <w:rPr>
          <w:rFonts w:ascii="Verdana" w:hAnsi="Verdana"/>
          <w:b/>
          <w:sz w:val="20"/>
          <w:szCs w:val="20"/>
          <w:lang w:val="en-US"/>
        </w:rPr>
        <w:t>Transport layer</w:t>
      </w:r>
      <w:r w:rsidRPr="00FA6D3C">
        <w:rPr>
          <w:rFonts w:ascii="Verdana" w:hAnsi="Verdana"/>
          <w:sz w:val="20"/>
          <w:szCs w:val="20"/>
          <w:lang w:val="en-US"/>
        </w:rPr>
        <w:t xml:space="preserve"> </w:t>
      </w:r>
      <w:r w:rsidRPr="00FA6D3C">
        <w:rPr>
          <w:rFonts w:ascii="Verdana" w:hAnsi="Verdana"/>
          <w:b/>
          <w:sz w:val="20"/>
          <w:szCs w:val="20"/>
          <w:lang w:val="en-US"/>
        </w:rPr>
        <w:t>validations</w:t>
      </w:r>
      <w:r w:rsidRPr="00FA6D3C">
        <w:rPr>
          <w:rFonts w:ascii="Verdana" w:hAnsi="Verdana"/>
          <w:sz w:val="20"/>
          <w:szCs w:val="20"/>
          <w:lang w:val="en-US"/>
        </w:rPr>
        <w:t xml:space="preserve"> act on the ebMS level.  They are performed against the data within the ebMS Messaging Header and within the MIME parts.</w:t>
      </w:r>
    </w:p>
    <w:p w14:paraId="635F0D28" w14:textId="77777777" w:rsidR="0025584E" w:rsidRPr="00FA6D3C" w:rsidRDefault="0025584E" w:rsidP="0025584E">
      <w:pPr>
        <w:pStyle w:val="ListParagraph"/>
        <w:numPr>
          <w:ilvl w:val="0"/>
          <w:numId w:val="26"/>
        </w:numPr>
        <w:rPr>
          <w:rFonts w:ascii="Verdana" w:hAnsi="Verdana"/>
          <w:b/>
          <w:sz w:val="20"/>
          <w:szCs w:val="20"/>
          <w:lang w:val="en-US"/>
        </w:rPr>
      </w:pPr>
      <w:r w:rsidRPr="00FA6D3C">
        <w:rPr>
          <w:rFonts w:ascii="Verdana" w:hAnsi="Verdana"/>
          <w:b/>
          <w:sz w:val="20"/>
          <w:szCs w:val="20"/>
          <w:lang w:val="en-US"/>
        </w:rPr>
        <w:t>Business layer validations</w:t>
      </w:r>
      <w:r w:rsidRPr="00FA6D3C">
        <w:rPr>
          <w:rFonts w:ascii="Verdana" w:hAnsi="Verdana"/>
          <w:sz w:val="20"/>
          <w:szCs w:val="20"/>
          <w:lang w:val="en-US"/>
        </w:rPr>
        <w:t xml:space="preserve"> act on the level of the business documents.  They are performed against the data within the SBDH, SED and attachment.</w:t>
      </w:r>
    </w:p>
    <w:p w14:paraId="635F0D29" w14:textId="77777777" w:rsidR="0025584E" w:rsidRDefault="0025584E" w:rsidP="0025584E">
      <w:pPr>
        <w:rPr>
          <w:lang w:val="en-US"/>
        </w:rPr>
      </w:pPr>
      <w:r>
        <w:rPr>
          <w:lang w:val="en-US"/>
        </w:rPr>
        <w:t>Validations can occur in two different ways:</w:t>
      </w:r>
    </w:p>
    <w:p w14:paraId="635F0D2A" w14:textId="77777777" w:rsidR="0025584E" w:rsidRPr="00FA6D3C" w:rsidRDefault="0025584E" w:rsidP="0025584E">
      <w:pPr>
        <w:pStyle w:val="ListParagraph"/>
        <w:numPr>
          <w:ilvl w:val="0"/>
          <w:numId w:val="27"/>
        </w:numPr>
        <w:rPr>
          <w:rFonts w:ascii="Verdana" w:hAnsi="Verdana"/>
          <w:sz w:val="20"/>
          <w:szCs w:val="20"/>
          <w:lang w:val="en-US"/>
        </w:rPr>
      </w:pPr>
      <w:r w:rsidRPr="00FA6D3C">
        <w:rPr>
          <w:rFonts w:ascii="Verdana" w:hAnsi="Verdana"/>
          <w:b/>
          <w:sz w:val="20"/>
          <w:szCs w:val="20"/>
          <w:lang w:val="en-US"/>
        </w:rPr>
        <w:t>Synchronous validations</w:t>
      </w:r>
      <w:r w:rsidRPr="00FA6D3C">
        <w:rPr>
          <w:rFonts w:ascii="Verdana" w:hAnsi="Verdana"/>
          <w:sz w:val="20"/>
          <w:szCs w:val="20"/>
          <w:lang w:val="en-US"/>
        </w:rPr>
        <w:t xml:space="preserve"> are performed within the web service call, so the sender of the message gets immediate feedback of these validations via a synchronous </w:t>
      </w:r>
      <w:r w:rsidR="00EC04AA">
        <w:rPr>
          <w:rFonts w:ascii="Verdana" w:hAnsi="Verdana"/>
          <w:sz w:val="20"/>
          <w:szCs w:val="20"/>
          <w:lang w:val="en-US"/>
        </w:rPr>
        <w:t xml:space="preserve">HTTP error code or </w:t>
      </w:r>
      <w:r w:rsidRPr="00FA6D3C">
        <w:rPr>
          <w:rFonts w:ascii="Verdana" w:hAnsi="Verdana"/>
          <w:sz w:val="20"/>
          <w:szCs w:val="20"/>
          <w:lang w:val="en-US"/>
        </w:rPr>
        <w:t>ebMS Error.</w:t>
      </w:r>
      <w:r w:rsidR="00DE4C46">
        <w:rPr>
          <w:rStyle w:val="FootnoteReference"/>
          <w:rFonts w:ascii="Verdana" w:hAnsi="Verdana"/>
          <w:sz w:val="20"/>
          <w:szCs w:val="20"/>
          <w:lang w:val="en-US"/>
        </w:rPr>
        <w:footnoteReference w:id="13"/>
      </w:r>
    </w:p>
    <w:p w14:paraId="635F0D2B" w14:textId="77777777" w:rsidR="0025584E" w:rsidRDefault="0025584E" w:rsidP="0025584E">
      <w:pPr>
        <w:pStyle w:val="ListParagraph"/>
        <w:jc w:val="center"/>
        <w:rPr>
          <w:lang w:val="en-US"/>
        </w:rPr>
      </w:pPr>
      <w:r>
        <w:rPr>
          <w:noProof/>
          <w:lang w:val="el-GR" w:eastAsia="el-GR"/>
        </w:rPr>
        <w:drawing>
          <wp:inline distT="0" distB="0" distL="0" distR="0" wp14:anchorId="635F0F3E" wp14:editId="635F0F3F">
            <wp:extent cx="1800000" cy="1045989"/>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800000" cy="1045989"/>
                    </a:xfrm>
                    <a:prstGeom prst="rect">
                      <a:avLst/>
                    </a:prstGeom>
                  </pic:spPr>
                </pic:pic>
              </a:graphicData>
            </a:graphic>
          </wp:inline>
        </w:drawing>
      </w:r>
    </w:p>
    <w:p w14:paraId="635F0D2C" w14:textId="77777777" w:rsidR="009B68CD" w:rsidRDefault="009B42CF" w:rsidP="009B42CF">
      <w:pPr>
        <w:pStyle w:val="Caption"/>
        <w:jc w:val="center"/>
        <w:rPr>
          <w:i w:val="0"/>
        </w:rPr>
      </w:pPr>
      <w:r>
        <w:rPr>
          <w:noProof/>
          <w:lang w:val="el-GR" w:eastAsia="el-GR" w:bidi="ar-SA"/>
        </w:rPr>
        <w:drawing>
          <wp:inline distT="0" distB="0" distL="0" distR="0" wp14:anchorId="635F0F40" wp14:editId="635F0F41">
            <wp:extent cx="4320000" cy="1004448"/>
            <wp:effectExtent l="0" t="0" r="444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320000" cy="1004448"/>
                    </a:xfrm>
                    <a:prstGeom prst="rect">
                      <a:avLst/>
                    </a:prstGeom>
                  </pic:spPr>
                </pic:pic>
              </a:graphicData>
            </a:graphic>
          </wp:inline>
        </w:drawing>
      </w:r>
    </w:p>
    <w:p w14:paraId="635F0D2D" w14:textId="3625043E" w:rsidR="009B68CD" w:rsidRDefault="009B42CF" w:rsidP="005578E7">
      <w:pPr>
        <w:pStyle w:val="Caption"/>
        <w:jc w:val="center"/>
        <w:rPr>
          <w:i w:val="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32</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Synchronous Errors on the sending Access Point</w:t>
      </w:r>
      <w:r>
        <w:rPr>
          <w:rFonts w:ascii="Verdana" w:hAnsi="Verdana"/>
          <w:sz w:val="20"/>
          <w:szCs w:val="20"/>
        </w:rPr>
        <w:br/>
      </w:r>
    </w:p>
    <w:p w14:paraId="635F0D2E" w14:textId="77777777" w:rsidR="0025584E" w:rsidRPr="00FA6D3C" w:rsidRDefault="0025584E" w:rsidP="0025584E">
      <w:pPr>
        <w:pStyle w:val="ListParagraph"/>
        <w:numPr>
          <w:ilvl w:val="0"/>
          <w:numId w:val="27"/>
        </w:numPr>
        <w:rPr>
          <w:rFonts w:ascii="Verdana" w:hAnsi="Verdana"/>
          <w:b/>
          <w:sz w:val="20"/>
          <w:szCs w:val="20"/>
          <w:lang w:val="en-US"/>
        </w:rPr>
      </w:pPr>
      <w:r w:rsidRPr="00FA6D3C">
        <w:rPr>
          <w:rFonts w:ascii="Verdana" w:hAnsi="Verdana"/>
          <w:b/>
          <w:sz w:val="20"/>
          <w:szCs w:val="20"/>
          <w:lang w:val="en-US"/>
        </w:rPr>
        <w:t>Asynchronous validations</w:t>
      </w:r>
      <w:r w:rsidRPr="00FA6D3C">
        <w:rPr>
          <w:rFonts w:ascii="Verdana" w:hAnsi="Verdana"/>
          <w:sz w:val="20"/>
          <w:szCs w:val="20"/>
          <w:lang w:val="en-US"/>
        </w:rPr>
        <w:t xml:space="preserve"> are performed after the web service call.  In case the validation fails, the sender gets notified via an asynchronous ebMS Error.</w:t>
      </w:r>
    </w:p>
    <w:p w14:paraId="635F0D2F" w14:textId="77777777" w:rsidR="0025584E" w:rsidRDefault="0025584E" w:rsidP="0025584E">
      <w:pPr>
        <w:pStyle w:val="ListParagraph"/>
        <w:jc w:val="center"/>
        <w:rPr>
          <w:b/>
          <w:lang w:val="en-US"/>
        </w:rPr>
      </w:pPr>
      <w:r>
        <w:rPr>
          <w:noProof/>
          <w:lang w:val="el-GR" w:eastAsia="el-GR"/>
        </w:rPr>
        <w:lastRenderedPageBreak/>
        <w:drawing>
          <wp:inline distT="0" distB="0" distL="0" distR="0" wp14:anchorId="635F0F42" wp14:editId="635F0F43">
            <wp:extent cx="2160000" cy="164588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60000" cy="1645884"/>
                    </a:xfrm>
                    <a:prstGeom prst="rect">
                      <a:avLst/>
                    </a:prstGeom>
                  </pic:spPr>
                </pic:pic>
              </a:graphicData>
            </a:graphic>
          </wp:inline>
        </w:drawing>
      </w:r>
    </w:p>
    <w:p w14:paraId="635F0D30" w14:textId="77777777" w:rsidR="009B42CF" w:rsidRDefault="009B42CF" w:rsidP="0025584E">
      <w:pPr>
        <w:pStyle w:val="ListParagraph"/>
        <w:jc w:val="center"/>
        <w:rPr>
          <w:b/>
          <w:lang w:val="en-US"/>
        </w:rPr>
      </w:pPr>
      <w:r>
        <w:rPr>
          <w:noProof/>
          <w:lang w:val="el-GR" w:eastAsia="el-GR"/>
        </w:rPr>
        <w:drawing>
          <wp:inline distT="0" distB="0" distL="0" distR="0" wp14:anchorId="635F0F44" wp14:editId="635F0F45">
            <wp:extent cx="4320000" cy="1017308"/>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320000" cy="1017308"/>
                    </a:xfrm>
                    <a:prstGeom prst="rect">
                      <a:avLst/>
                    </a:prstGeom>
                  </pic:spPr>
                </pic:pic>
              </a:graphicData>
            </a:graphic>
          </wp:inline>
        </w:drawing>
      </w:r>
    </w:p>
    <w:p w14:paraId="635F0D31" w14:textId="0A79D546" w:rsidR="005578E7" w:rsidRDefault="005578E7" w:rsidP="005578E7">
      <w:pPr>
        <w:pStyle w:val="Caption"/>
        <w:jc w:val="center"/>
        <w:rPr>
          <w:rFonts w:ascii="Verdana" w:hAnsi="Verdana"/>
          <w:sz w:val="20"/>
          <w:szCs w:val="20"/>
        </w:rPr>
      </w:pPr>
      <w:r w:rsidRPr="009866C2">
        <w:rPr>
          <w:rFonts w:ascii="Verdana" w:hAnsi="Verdana"/>
          <w:sz w:val="20"/>
          <w:szCs w:val="20"/>
        </w:rPr>
        <w:t xml:space="preserve">Figure </w:t>
      </w:r>
      <w:r>
        <w:rPr>
          <w:rFonts w:ascii="Verdana" w:hAnsi="Verdana"/>
          <w:sz w:val="20"/>
          <w:szCs w:val="20"/>
        </w:rPr>
        <w:fldChar w:fldCharType="begin"/>
      </w:r>
      <w:r>
        <w:rPr>
          <w:rFonts w:ascii="Verdana" w:hAnsi="Verdana"/>
          <w:sz w:val="20"/>
          <w:szCs w:val="20"/>
        </w:rPr>
        <w:instrText xml:space="preserve"> SEQ Figure \* ARABIC </w:instrText>
      </w:r>
      <w:r>
        <w:rPr>
          <w:rFonts w:ascii="Verdana" w:hAnsi="Verdana"/>
          <w:sz w:val="20"/>
          <w:szCs w:val="20"/>
        </w:rPr>
        <w:fldChar w:fldCharType="separate"/>
      </w:r>
      <w:r w:rsidR="009E496B">
        <w:rPr>
          <w:rFonts w:ascii="Verdana" w:hAnsi="Verdana"/>
          <w:noProof/>
          <w:sz w:val="20"/>
          <w:szCs w:val="20"/>
        </w:rPr>
        <w:t>33</w:t>
      </w:r>
      <w:r>
        <w:rPr>
          <w:rFonts w:ascii="Verdana" w:hAnsi="Verdana"/>
          <w:sz w:val="20"/>
          <w:szCs w:val="20"/>
        </w:rPr>
        <w:fldChar w:fldCharType="end"/>
      </w:r>
      <w:r w:rsidRPr="009866C2">
        <w:rPr>
          <w:rFonts w:ascii="Verdana" w:hAnsi="Verdana"/>
          <w:sz w:val="20"/>
          <w:szCs w:val="20"/>
        </w:rPr>
        <w:t xml:space="preserve">: </w:t>
      </w:r>
      <w:r>
        <w:rPr>
          <w:rFonts w:ascii="Verdana" w:hAnsi="Verdana"/>
          <w:sz w:val="20"/>
          <w:szCs w:val="20"/>
        </w:rPr>
        <w:t xml:space="preserve">Asynchronous Errors on the </w:t>
      </w:r>
      <w:r w:rsidR="009B42CF">
        <w:rPr>
          <w:rFonts w:ascii="Verdana" w:hAnsi="Verdana"/>
          <w:sz w:val="20"/>
          <w:szCs w:val="20"/>
        </w:rPr>
        <w:t xml:space="preserve">sending </w:t>
      </w:r>
      <w:r>
        <w:rPr>
          <w:rFonts w:ascii="Verdana" w:hAnsi="Verdana"/>
          <w:sz w:val="20"/>
          <w:szCs w:val="20"/>
        </w:rPr>
        <w:t>Access Point</w:t>
      </w:r>
    </w:p>
    <w:p w14:paraId="635F0D32" w14:textId="77777777" w:rsidR="00EC04AA" w:rsidRDefault="00EC04AA" w:rsidP="005578E7">
      <w:pPr>
        <w:pStyle w:val="MyH2"/>
      </w:pPr>
      <w:bookmarkStart w:id="104" w:name="_Toc36663515"/>
      <w:r>
        <w:t>Connection Layer Validations</w:t>
      </w:r>
      <w:bookmarkEnd w:id="104"/>
    </w:p>
    <w:p w14:paraId="635F0D33" w14:textId="77777777" w:rsidR="00A84E23" w:rsidRDefault="00A84E23" w:rsidP="00A84E23">
      <w:r>
        <w:t>These validations are implemented in order to protect the Access Point against denial of service attacks.</w:t>
      </w:r>
    </w:p>
    <w:p w14:paraId="635F0D34" w14:textId="77777777" w:rsidR="00E32E68" w:rsidRDefault="00E32E68" w:rsidP="00A84E23"/>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E32E68" w:rsidRPr="00A001C7" w14:paraId="635F0D37" w14:textId="77777777" w:rsidTr="00A505DA">
        <w:tc>
          <w:tcPr>
            <w:tcW w:w="2268" w:type="dxa"/>
            <w:tcBorders>
              <w:top w:val="single" w:sz="4" w:space="0" w:color="1F497D"/>
              <w:left w:val="single" w:sz="4" w:space="0" w:color="1F497D"/>
              <w:right w:val="single" w:sz="4" w:space="0" w:color="1F497D"/>
            </w:tcBorders>
            <w:shd w:val="clear" w:color="auto" w:fill="1F497D"/>
          </w:tcPr>
          <w:p w14:paraId="635F0D35" w14:textId="77777777" w:rsidR="00E32E68" w:rsidRPr="00A001C7" w:rsidRDefault="00E32E68" w:rsidP="00A505DA">
            <w:pPr>
              <w:pStyle w:val="BodyText"/>
              <w:jc w:val="left"/>
              <w:rPr>
                <w:color w:val="FFFFFF"/>
                <w:szCs w:val="20"/>
              </w:rPr>
            </w:pPr>
            <w:r>
              <w:rPr>
                <w:color w:val="FFFFFF"/>
                <w:szCs w:val="20"/>
              </w:rPr>
              <w:t>-</w:t>
            </w:r>
          </w:p>
        </w:tc>
        <w:tc>
          <w:tcPr>
            <w:tcW w:w="6663" w:type="dxa"/>
            <w:tcBorders>
              <w:top w:val="single" w:sz="4" w:space="0" w:color="1F497D"/>
              <w:left w:val="single" w:sz="4" w:space="0" w:color="1F497D"/>
              <w:right w:val="single" w:sz="4" w:space="0" w:color="1F497D"/>
            </w:tcBorders>
            <w:shd w:val="clear" w:color="auto" w:fill="1F497D"/>
          </w:tcPr>
          <w:p w14:paraId="635F0D36" w14:textId="77777777" w:rsidR="00E32E68" w:rsidRPr="00A001C7" w:rsidRDefault="00E32E68" w:rsidP="00A505DA">
            <w:pPr>
              <w:pStyle w:val="BodyText"/>
              <w:jc w:val="left"/>
              <w:rPr>
                <w:bCs/>
                <w:color w:val="FFFFFF"/>
                <w:szCs w:val="20"/>
              </w:rPr>
            </w:pPr>
            <w:r>
              <w:rPr>
                <w:color w:val="FFFFFF"/>
                <w:szCs w:val="20"/>
              </w:rPr>
              <w:t>TLS Authorization</w:t>
            </w:r>
          </w:p>
        </w:tc>
      </w:tr>
      <w:tr w:rsidR="00E32E68" w:rsidRPr="00AB689A" w14:paraId="635F0D3B" w14:textId="77777777" w:rsidTr="00A505DA">
        <w:tc>
          <w:tcPr>
            <w:tcW w:w="2268" w:type="dxa"/>
            <w:tcBorders>
              <w:left w:val="single" w:sz="4" w:space="0" w:color="1F497D"/>
              <w:right w:val="single" w:sz="4" w:space="0" w:color="1F497D"/>
            </w:tcBorders>
          </w:tcPr>
          <w:p w14:paraId="635F0D38" w14:textId="77777777" w:rsidR="00E32E68" w:rsidRPr="005578E7" w:rsidRDefault="00E32E68" w:rsidP="00A505DA">
            <w:pPr>
              <w:pStyle w:val="BodyText"/>
              <w:jc w:val="left"/>
              <w:rPr>
                <w:color w:val="1F497D" w:themeColor="text2"/>
                <w:szCs w:val="20"/>
              </w:rPr>
            </w:pPr>
            <w:r w:rsidRPr="005578E7">
              <w:rPr>
                <w:color w:val="1F497D" w:themeColor="text2"/>
                <w:szCs w:val="20"/>
              </w:rPr>
              <w:t>Execution</w:t>
            </w:r>
          </w:p>
        </w:tc>
        <w:tc>
          <w:tcPr>
            <w:tcW w:w="6663" w:type="dxa"/>
            <w:tcBorders>
              <w:left w:val="single" w:sz="4" w:space="0" w:color="1F497D"/>
              <w:right w:val="single" w:sz="4" w:space="0" w:color="1F497D"/>
            </w:tcBorders>
            <w:shd w:val="clear" w:color="auto" w:fill="auto"/>
          </w:tcPr>
          <w:p w14:paraId="635F0D39" w14:textId="77777777" w:rsidR="00E32E68" w:rsidRPr="00AB689A" w:rsidRDefault="00E32E68" w:rsidP="00A505DA">
            <w:pPr>
              <w:pStyle w:val="BodyText"/>
              <w:jc w:val="left"/>
              <w:rPr>
                <w:szCs w:val="20"/>
              </w:rPr>
            </w:pPr>
            <w:r w:rsidRPr="00AB689A">
              <w:rPr>
                <w:szCs w:val="20"/>
              </w:rPr>
              <w:t>Business Messages: Synchronous</w:t>
            </w:r>
          </w:p>
          <w:p w14:paraId="635F0D3A" w14:textId="77777777" w:rsidR="00E32E68" w:rsidRPr="00A84E23" w:rsidRDefault="00E32E68" w:rsidP="00A505DA">
            <w:pPr>
              <w:pStyle w:val="BodyText"/>
              <w:jc w:val="left"/>
              <w:rPr>
                <w:szCs w:val="20"/>
              </w:rPr>
            </w:pPr>
            <w:r w:rsidRPr="00AB689A">
              <w:rPr>
                <w:szCs w:val="20"/>
              </w:rPr>
              <w:t>System Messages: Synchronous</w:t>
            </w:r>
          </w:p>
        </w:tc>
      </w:tr>
      <w:tr w:rsidR="002540F5" w:rsidRPr="00AB689A" w14:paraId="5CDF0FD0" w14:textId="77777777" w:rsidTr="00A505DA">
        <w:tc>
          <w:tcPr>
            <w:tcW w:w="2268" w:type="dxa"/>
            <w:tcBorders>
              <w:left w:val="single" w:sz="4" w:space="0" w:color="1F497D"/>
              <w:right w:val="single" w:sz="4" w:space="0" w:color="1F497D"/>
            </w:tcBorders>
          </w:tcPr>
          <w:p w14:paraId="209A62EE" w14:textId="0FDAB3AA" w:rsidR="002540F5" w:rsidRPr="005578E7" w:rsidRDefault="002540F5" w:rsidP="00A505DA">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DD2038D" w14:textId="59D27965" w:rsidR="002540F5" w:rsidRPr="00AB689A" w:rsidRDefault="002540F5" w:rsidP="00A505DA">
            <w:pPr>
              <w:pStyle w:val="BodyText"/>
              <w:jc w:val="left"/>
              <w:rPr>
                <w:szCs w:val="20"/>
              </w:rPr>
            </w:pPr>
            <w:r>
              <w:rPr>
                <w:szCs w:val="20"/>
              </w:rPr>
              <w:t>When a connection is initiated with the AP Messaging Services, the “</w:t>
            </w:r>
            <w:r>
              <w:rPr>
                <w:i/>
                <w:szCs w:val="20"/>
              </w:rPr>
              <w:t>Establish Secure TLS Channel</w:t>
            </w:r>
            <w:r>
              <w:rPr>
                <w:szCs w:val="20"/>
              </w:rPr>
              <w:t>” use case is executed to determine if access is allowed.</w:t>
            </w:r>
          </w:p>
        </w:tc>
      </w:tr>
      <w:tr w:rsidR="00E32E68" w:rsidRPr="00A001C7" w14:paraId="635F0D3E" w14:textId="77777777" w:rsidTr="00A505DA">
        <w:tc>
          <w:tcPr>
            <w:tcW w:w="2268" w:type="dxa"/>
            <w:tcBorders>
              <w:left w:val="single" w:sz="4" w:space="0" w:color="1F497D"/>
              <w:right w:val="single" w:sz="4" w:space="0" w:color="1F497D"/>
            </w:tcBorders>
          </w:tcPr>
          <w:p w14:paraId="635F0D3C" w14:textId="77777777" w:rsidR="00E32E68" w:rsidRPr="005578E7" w:rsidRDefault="00E32E68" w:rsidP="00A505DA">
            <w:pPr>
              <w:pStyle w:val="BodyText"/>
              <w:jc w:val="left"/>
              <w:rPr>
                <w:color w:val="1F497D" w:themeColor="text2"/>
                <w:szCs w:val="20"/>
              </w:rPr>
            </w:pPr>
            <w:r>
              <w:rPr>
                <w:color w:val="1F497D" w:themeColor="text2"/>
                <w:szCs w:val="20"/>
              </w:rPr>
              <w:t>HTTP Error Code:</w:t>
            </w:r>
          </w:p>
        </w:tc>
        <w:tc>
          <w:tcPr>
            <w:tcW w:w="6663" w:type="dxa"/>
            <w:tcBorders>
              <w:left w:val="single" w:sz="4" w:space="0" w:color="1F497D"/>
              <w:right w:val="single" w:sz="4" w:space="0" w:color="1F497D"/>
            </w:tcBorders>
            <w:shd w:val="clear" w:color="auto" w:fill="auto"/>
          </w:tcPr>
          <w:p w14:paraId="635F0D3D" w14:textId="77777777" w:rsidR="00E32E68" w:rsidRPr="00A001C7" w:rsidRDefault="00E32E68" w:rsidP="00A505DA">
            <w:pPr>
              <w:pStyle w:val="BodyText"/>
              <w:jc w:val="left"/>
              <w:rPr>
                <w:bCs/>
                <w:color w:val="00B050"/>
                <w:szCs w:val="20"/>
              </w:rPr>
            </w:pPr>
            <w:r>
              <w:rPr>
                <w:szCs w:val="20"/>
              </w:rPr>
              <w:t>403</w:t>
            </w:r>
          </w:p>
        </w:tc>
      </w:tr>
      <w:tr w:rsidR="00E32E68" w14:paraId="635F0D41" w14:textId="77777777" w:rsidTr="00A505DA">
        <w:tc>
          <w:tcPr>
            <w:tcW w:w="2268" w:type="dxa"/>
            <w:tcBorders>
              <w:left w:val="single" w:sz="4" w:space="0" w:color="1F497D"/>
              <w:right w:val="single" w:sz="4" w:space="0" w:color="1F497D"/>
            </w:tcBorders>
          </w:tcPr>
          <w:p w14:paraId="635F0D3F" w14:textId="77777777" w:rsidR="00E32E68" w:rsidRDefault="00E32E68" w:rsidP="00A505DA">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40" w14:textId="77777777" w:rsidR="00E32E68" w:rsidRDefault="00E32E68" w:rsidP="00A505DA">
            <w:pPr>
              <w:pStyle w:val="BodyText"/>
              <w:jc w:val="left"/>
              <w:rPr>
                <w:szCs w:val="20"/>
              </w:rPr>
            </w:pPr>
            <w:r>
              <w:rPr>
                <w:szCs w:val="20"/>
              </w:rPr>
              <w:t>Forbidden</w:t>
            </w:r>
          </w:p>
        </w:tc>
      </w:tr>
    </w:tbl>
    <w:p w14:paraId="635F0D42" w14:textId="77777777" w:rsidR="00E32E68" w:rsidRDefault="00E32E68" w:rsidP="00A84E23"/>
    <w:p w14:paraId="635F0D43" w14:textId="77777777" w:rsidR="00A84E23" w:rsidRDefault="00A84E23" w:rsidP="00A84E23"/>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EC04AA" w:rsidRPr="00A001C7" w14:paraId="635F0D46" w14:textId="77777777" w:rsidTr="00EC04AA">
        <w:tc>
          <w:tcPr>
            <w:tcW w:w="2268" w:type="dxa"/>
            <w:tcBorders>
              <w:top w:val="single" w:sz="4" w:space="0" w:color="1F497D"/>
              <w:left w:val="single" w:sz="4" w:space="0" w:color="1F497D"/>
              <w:right w:val="single" w:sz="4" w:space="0" w:color="1F497D"/>
            </w:tcBorders>
            <w:shd w:val="clear" w:color="auto" w:fill="1F497D"/>
          </w:tcPr>
          <w:p w14:paraId="635F0D44" w14:textId="77777777" w:rsidR="00EC04AA" w:rsidRPr="00A001C7" w:rsidRDefault="00EC04AA" w:rsidP="00EC04AA">
            <w:pPr>
              <w:pStyle w:val="BodyText"/>
              <w:jc w:val="left"/>
              <w:rPr>
                <w:color w:val="FFFFFF"/>
                <w:szCs w:val="20"/>
              </w:rPr>
            </w:pPr>
            <w:r>
              <w:rPr>
                <w:color w:val="FFFFFF"/>
                <w:szCs w:val="20"/>
              </w:rPr>
              <w:t>-</w:t>
            </w:r>
          </w:p>
        </w:tc>
        <w:tc>
          <w:tcPr>
            <w:tcW w:w="6663" w:type="dxa"/>
            <w:tcBorders>
              <w:top w:val="single" w:sz="4" w:space="0" w:color="1F497D"/>
              <w:left w:val="single" w:sz="4" w:space="0" w:color="1F497D"/>
              <w:right w:val="single" w:sz="4" w:space="0" w:color="1F497D"/>
            </w:tcBorders>
            <w:shd w:val="clear" w:color="auto" w:fill="1F497D"/>
          </w:tcPr>
          <w:p w14:paraId="635F0D45" w14:textId="77777777" w:rsidR="00EC04AA" w:rsidRPr="00A001C7" w:rsidRDefault="00EC04AA" w:rsidP="00EC04AA">
            <w:pPr>
              <w:pStyle w:val="BodyText"/>
              <w:jc w:val="left"/>
              <w:rPr>
                <w:bCs/>
                <w:color w:val="FFFFFF"/>
                <w:szCs w:val="20"/>
              </w:rPr>
            </w:pPr>
            <w:r>
              <w:rPr>
                <w:color w:val="FFFFFF"/>
                <w:szCs w:val="20"/>
              </w:rPr>
              <w:t>Maximum Message Size</w:t>
            </w:r>
          </w:p>
        </w:tc>
      </w:tr>
      <w:tr w:rsidR="00EC04AA" w:rsidRPr="00AB689A" w14:paraId="635F0D4A" w14:textId="77777777" w:rsidTr="00EC04AA">
        <w:tc>
          <w:tcPr>
            <w:tcW w:w="2268" w:type="dxa"/>
            <w:tcBorders>
              <w:left w:val="single" w:sz="4" w:space="0" w:color="1F497D"/>
              <w:right w:val="single" w:sz="4" w:space="0" w:color="1F497D"/>
            </w:tcBorders>
          </w:tcPr>
          <w:p w14:paraId="635F0D47" w14:textId="77777777" w:rsidR="00EC04AA" w:rsidRPr="005578E7" w:rsidRDefault="00EC04AA" w:rsidP="00EC04AA">
            <w:pPr>
              <w:pStyle w:val="BodyText"/>
              <w:jc w:val="left"/>
              <w:rPr>
                <w:color w:val="1F497D" w:themeColor="text2"/>
                <w:szCs w:val="20"/>
              </w:rPr>
            </w:pPr>
            <w:r w:rsidRPr="005578E7">
              <w:rPr>
                <w:color w:val="1F497D" w:themeColor="text2"/>
                <w:szCs w:val="20"/>
              </w:rPr>
              <w:t>Execution</w:t>
            </w:r>
          </w:p>
        </w:tc>
        <w:tc>
          <w:tcPr>
            <w:tcW w:w="6663" w:type="dxa"/>
            <w:tcBorders>
              <w:left w:val="single" w:sz="4" w:space="0" w:color="1F497D"/>
              <w:right w:val="single" w:sz="4" w:space="0" w:color="1F497D"/>
            </w:tcBorders>
            <w:shd w:val="clear" w:color="auto" w:fill="auto"/>
          </w:tcPr>
          <w:p w14:paraId="635F0D48" w14:textId="77777777" w:rsidR="00EC04AA" w:rsidRPr="00AB689A" w:rsidRDefault="00EC04AA" w:rsidP="00EC04AA">
            <w:pPr>
              <w:pStyle w:val="BodyText"/>
              <w:jc w:val="left"/>
              <w:rPr>
                <w:szCs w:val="20"/>
              </w:rPr>
            </w:pPr>
            <w:r w:rsidRPr="00AB689A">
              <w:rPr>
                <w:szCs w:val="20"/>
              </w:rPr>
              <w:t>Business Messages: Synchronous</w:t>
            </w:r>
          </w:p>
          <w:p w14:paraId="635F0D49" w14:textId="77777777" w:rsidR="00EC04AA" w:rsidRPr="00A84E23" w:rsidRDefault="00EC04AA" w:rsidP="00EC04AA">
            <w:pPr>
              <w:pStyle w:val="BodyText"/>
              <w:jc w:val="left"/>
              <w:rPr>
                <w:szCs w:val="20"/>
              </w:rPr>
            </w:pPr>
            <w:r w:rsidRPr="00AB689A">
              <w:rPr>
                <w:szCs w:val="20"/>
              </w:rPr>
              <w:t>System Messages: Synchronous</w:t>
            </w:r>
          </w:p>
        </w:tc>
      </w:tr>
      <w:tr w:rsidR="002540F5" w:rsidRPr="00AB689A" w14:paraId="5FFEA9D6" w14:textId="77777777" w:rsidTr="00EC04AA">
        <w:tc>
          <w:tcPr>
            <w:tcW w:w="2268" w:type="dxa"/>
            <w:tcBorders>
              <w:left w:val="single" w:sz="4" w:space="0" w:color="1F497D"/>
              <w:right w:val="single" w:sz="4" w:space="0" w:color="1F497D"/>
            </w:tcBorders>
          </w:tcPr>
          <w:p w14:paraId="10DCBF0F" w14:textId="40F6D6F7" w:rsidR="002540F5" w:rsidRPr="005578E7" w:rsidRDefault="002540F5" w:rsidP="002540F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7F9A5D6A" w14:textId="61555A6B" w:rsidR="002540F5" w:rsidRPr="00AB689A" w:rsidRDefault="002540F5" w:rsidP="002540F5">
            <w:pPr>
              <w:pStyle w:val="BodyText"/>
              <w:jc w:val="left"/>
              <w:rPr>
                <w:szCs w:val="20"/>
              </w:rPr>
            </w:pPr>
            <w:r>
              <w:rPr>
                <w:szCs w:val="20"/>
              </w:rPr>
              <w:t>When a connection is initiated with the AP Messaging Services, the HTTP body content length is verified to check if it is below the configured maximum message size threshold.</w:t>
            </w:r>
          </w:p>
        </w:tc>
      </w:tr>
      <w:tr w:rsidR="002540F5" w:rsidRPr="00A001C7" w14:paraId="635F0D4D" w14:textId="77777777" w:rsidTr="00EC04AA">
        <w:tc>
          <w:tcPr>
            <w:tcW w:w="2268" w:type="dxa"/>
            <w:tcBorders>
              <w:left w:val="single" w:sz="4" w:space="0" w:color="1F497D"/>
              <w:right w:val="single" w:sz="4" w:space="0" w:color="1F497D"/>
            </w:tcBorders>
          </w:tcPr>
          <w:p w14:paraId="635F0D4B" w14:textId="77777777" w:rsidR="002540F5" w:rsidRDefault="002540F5" w:rsidP="002540F5">
            <w:pPr>
              <w:pStyle w:val="BodyText"/>
              <w:jc w:val="left"/>
              <w:rPr>
                <w:color w:val="1F497D" w:themeColor="text2"/>
                <w:szCs w:val="20"/>
              </w:rPr>
            </w:pPr>
            <w:r>
              <w:rPr>
                <w:color w:val="1F497D" w:themeColor="text2"/>
                <w:szCs w:val="20"/>
              </w:rPr>
              <w:t>Threshold:</w:t>
            </w:r>
          </w:p>
        </w:tc>
        <w:tc>
          <w:tcPr>
            <w:tcW w:w="6663" w:type="dxa"/>
            <w:tcBorders>
              <w:left w:val="single" w:sz="4" w:space="0" w:color="1F497D"/>
              <w:right w:val="single" w:sz="4" w:space="0" w:color="1F497D"/>
            </w:tcBorders>
            <w:shd w:val="clear" w:color="auto" w:fill="auto"/>
          </w:tcPr>
          <w:p w14:paraId="635F0D4C" w14:textId="3332A009" w:rsidR="002540F5" w:rsidRDefault="002540F5" w:rsidP="002540F5">
            <w:pPr>
              <w:pStyle w:val="BodyText"/>
              <w:jc w:val="left"/>
              <w:rPr>
                <w:szCs w:val="20"/>
              </w:rPr>
            </w:pPr>
            <w:r>
              <w:rPr>
                <w:szCs w:val="20"/>
              </w:rPr>
              <w:t>The maximum HTTP body content length will be defined outside of these specifications and is configurable on the Access Point.</w:t>
            </w:r>
          </w:p>
        </w:tc>
      </w:tr>
      <w:tr w:rsidR="002540F5" w:rsidRPr="00A001C7" w14:paraId="635F0D50" w14:textId="77777777" w:rsidTr="00EC04AA">
        <w:tc>
          <w:tcPr>
            <w:tcW w:w="2268" w:type="dxa"/>
            <w:tcBorders>
              <w:left w:val="single" w:sz="4" w:space="0" w:color="1F497D"/>
              <w:right w:val="single" w:sz="4" w:space="0" w:color="1F497D"/>
            </w:tcBorders>
          </w:tcPr>
          <w:p w14:paraId="635F0D4E" w14:textId="77777777" w:rsidR="002540F5" w:rsidRPr="005578E7" w:rsidRDefault="002540F5" w:rsidP="002540F5">
            <w:pPr>
              <w:pStyle w:val="BodyText"/>
              <w:jc w:val="left"/>
              <w:rPr>
                <w:color w:val="1F497D" w:themeColor="text2"/>
                <w:szCs w:val="20"/>
              </w:rPr>
            </w:pPr>
            <w:r>
              <w:rPr>
                <w:color w:val="1F497D" w:themeColor="text2"/>
                <w:szCs w:val="20"/>
              </w:rPr>
              <w:t>HTTP Error Code:</w:t>
            </w:r>
          </w:p>
        </w:tc>
        <w:tc>
          <w:tcPr>
            <w:tcW w:w="6663" w:type="dxa"/>
            <w:tcBorders>
              <w:left w:val="single" w:sz="4" w:space="0" w:color="1F497D"/>
              <w:right w:val="single" w:sz="4" w:space="0" w:color="1F497D"/>
            </w:tcBorders>
            <w:shd w:val="clear" w:color="auto" w:fill="auto"/>
          </w:tcPr>
          <w:p w14:paraId="635F0D4F" w14:textId="77777777" w:rsidR="002540F5" w:rsidRPr="00A001C7" w:rsidRDefault="002540F5" w:rsidP="002540F5">
            <w:pPr>
              <w:pStyle w:val="BodyText"/>
              <w:jc w:val="left"/>
              <w:rPr>
                <w:bCs/>
                <w:color w:val="00B050"/>
                <w:szCs w:val="20"/>
              </w:rPr>
            </w:pPr>
            <w:r>
              <w:rPr>
                <w:szCs w:val="20"/>
              </w:rPr>
              <w:t>413</w:t>
            </w:r>
          </w:p>
        </w:tc>
      </w:tr>
      <w:tr w:rsidR="002540F5" w14:paraId="635F0D53" w14:textId="77777777" w:rsidTr="00EC04AA">
        <w:tc>
          <w:tcPr>
            <w:tcW w:w="2268" w:type="dxa"/>
            <w:tcBorders>
              <w:left w:val="single" w:sz="4" w:space="0" w:color="1F497D"/>
              <w:right w:val="single" w:sz="4" w:space="0" w:color="1F497D"/>
            </w:tcBorders>
          </w:tcPr>
          <w:p w14:paraId="635F0D51" w14:textId="77777777" w:rsidR="002540F5" w:rsidRDefault="002540F5" w:rsidP="002540F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52" w14:textId="77777777" w:rsidR="002540F5" w:rsidRDefault="002540F5" w:rsidP="002540F5">
            <w:pPr>
              <w:pStyle w:val="BodyText"/>
              <w:jc w:val="left"/>
              <w:rPr>
                <w:szCs w:val="20"/>
              </w:rPr>
            </w:pPr>
            <w:r>
              <w:rPr>
                <w:szCs w:val="20"/>
              </w:rPr>
              <w:t>Request entity too large</w:t>
            </w:r>
          </w:p>
        </w:tc>
      </w:tr>
    </w:tbl>
    <w:p w14:paraId="635F0D54" w14:textId="77777777" w:rsidR="00EC04AA" w:rsidRDefault="00EC04AA" w:rsidP="00EC04AA"/>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A84E23" w:rsidRPr="00A001C7" w14:paraId="635F0D57" w14:textId="77777777" w:rsidTr="00A505DA">
        <w:tc>
          <w:tcPr>
            <w:tcW w:w="2268" w:type="dxa"/>
            <w:tcBorders>
              <w:top w:val="single" w:sz="4" w:space="0" w:color="1F497D"/>
              <w:left w:val="single" w:sz="4" w:space="0" w:color="1F497D"/>
              <w:right w:val="single" w:sz="4" w:space="0" w:color="1F497D"/>
            </w:tcBorders>
            <w:shd w:val="clear" w:color="auto" w:fill="1F497D"/>
          </w:tcPr>
          <w:p w14:paraId="635F0D55" w14:textId="77777777" w:rsidR="00A84E23" w:rsidRPr="00A001C7" w:rsidRDefault="00A84E23" w:rsidP="00A505DA">
            <w:pPr>
              <w:pStyle w:val="BodyText"/>
              <w:jc w:val="left"/>
              <w:rPr>
                <w:color w:val="FFFFFF"/>
                <w:szCs w:val="20"/>
              </w:rPr>
            </w:pPr>
            <w:r>
              <w:rPr>
                <w:color w:val="FFFFFF"/>
                <w:szCs w:val="20"/>
              </w:rPr>
              <w:t>-</w:t>
            </w:r>
          </w:p>
        </w:tc>
        <w:tc>
          <w:tcPr>
            <w:tcW w:w="6663" w:type="dxa"/>
            <w:tcBorders>
              <w:top w:val="single" w:sz="4" w:space="0" w:color="1F497D"/>
              <w:left w:val="single" w:sz="4" w:space="0" w:color="1F497D"/>
              <w:right w:val="single" w:sz="4" w:space="0" w:color="1F497D"/>
            </w:tcBorders>
            <w:shd w:val="clear" w:color="auto" w:fill="1F497D"/>
          </w:tcPr>
          <w:p w14:paraId="635F0D56" w14:textId="77777777" w:rsidR="00A84E23" w:rsidRPr="00A001C7" w:rsidRDefault="00A84E23" w:rsidP="004E53CB">
            <w:pPr>
              <w:pStyle w:val="BodyText"/>
              <w:jc w:val="left"/>
              <w:rPr>
                <w:bCs/>
                <w:color w:val="FFFFFF"/>
                <w:szCs w:val="20"/>
              </w:rPr>
            </w:pPr>
            <w:r>
              <w:rPr>
                <w:color w:val="FFFFFF"/>
                <w:szCs w:val="20"/>
              </w:rPr>
              <w:t xml:space="preserve">Maximum Concurrent </w:t>
            </w:r>
            <w:r w:rsidR="004E53CB">
              <w:rPr>
                <w:color w:val="FFFFFF"/>
                <w:szCs w:val="20"/>
              </w:rPr>
              <w:t>Calls</w:t>
            </w:r>
          </w:p>
        </w:tc>
      </w:tr>
      <w:tr w:rsidR="00A84E23" w:rsidRPr="00AB689A" w14:paraId="635F0D5B" w14:textId="77777777" w:rsidTr="00A505DA">
        <w:tc>
          <w:tcPr>
            <w:tcW w:w="2268" w:type="dxa"/>
            <w:tcBorders>
              <w:left w:val="single" w:sz="4" w:space="0" w:color="1F497D"/>
              <w:right w:val="single" w:sz="4" w:space="0" w:color="1F497D"/>
            </w:tcBorders>
          </w:tcPr>
          <w:p w14:paraId="635F0D58" w14:textId="77777777" w:rsidR="00A84E23" w:rsidRPr="005578E7" w:rsidRDefault="00A84E23" w:rsidP="00A505DA">
            <w:pPr>
              <w:pStyle w:val="BodyText"/>
              <w:jc w:val="left"/>
              <w:rPr>
                <w:color w:val="1F497D" w:themeColor="text2"/>
                <w:szCs w:val="20"/>
              </w:rPr>
            </w:pPr>
            <w:r w:rsidRPr="005578E7">
              <w:rPr>
                <w:color w:val="1F497D" w:themeColor="text2"/>
                <w:szCs w:val="20"/>
              </w:rPr>
              <w:lastRenderedPageBreak/>
              <w:t>Execution</w:t>
            </w:r>
          </w:p>
        </w:tc>
        <w:tc>
          <w:tcPr>
            <w:tcW w:w="6663" w:type="dxa"/>
            <w:tcBorders>
              <w:left w:val="single" w:sz="4" w:space="0" w:color="1F497D"/>
              <w:right w:val="single" w:sz="4" w:space="0" w:color="1F497D"/>
            </w:tcBorders>
            <w:shd w:val="clear" w:color="auto" w:fill="auto"/>
          </w:tcPr>
          <w:p w14:paraId="635F0D59" w14:textId="77777777" w:rsidR="00A84E23" w:rsidRPr="00AB689A" w:rsidRDefault="00A84E23" w:rsidP="00A505DA">
            <w:pPr>
              <w:pStyle w:val="BodyText"/>
              <w:jc w:val="left"/>
              <w:rPr>
                <w:szCs w:val="20"/>
              </w:rPr>
            </w:pPr>
            <w:r w:rsidRPr="00AB689A">
              <w:rPr>
                <w:szCs w:val="20"/>
              </w:rPr>
              <w:t>Business Messages: Synchronous</w:t>
            </w:r>
          </w:p>
          <w:p w14:paraId="635F0D5A" w14:textId="77777777" w:rsidR="00A84E23" w:rsidRPr="00A84E23" w:rsidRDefault="00A84E23" w:rsidP="00A505DA">
            <w:pPr>
              <w:pStyle w:val="BodyText"/>
              <w:jc w:val="left"/>
              <w:rPr>
                <w:szCs w:val="20"/>
              </w:rPr>
            </w:pPr>
            <w:r w:rsidRPr="00AB689A">
              <w:rPr>
                <w:szCs w:val="20"/>
              </w:rPr>
              <w:t>System Messages: Synchronous</w:t>
            </w:r>
          </w:p>
        </w:tc>
      </w:tr>
      <w:tr w:rsidR="002540F5" w:rsidRPr="00AB689A" w14:paraId="4827A756" w14:textId="77777777" w:rsidTr="00A505DA">
        <w:tc>
          <w:tcPr>
            <w:tcW w:w="2268" w:type="dxa"/>
            <w:tcBorders>
              <w:left w:val="single" w:sz="4" w:space="0" w:color="1F497D"/>
              <w:right w:val="single" w:sz="4" w:space="0" w:color="1F497D"/>
            </w:tcBorders>
          </w:tcPr>
          <w:p w14:paraId="7736C16B" w14:textId="7123F7E1" w:rsidR="002540F5" w:rsidRPr="005578E7" w:rsidRDefault="002540F5" w:rsidP="00A505DA">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0AA71D9C" w14:textId="44C2CED0" w:rsidR="002540F5" w:rsidRPr="00AB689A" w:rsidRDefault="002540F5" w:rsidP="00A505DA">
            <w:pPr>
              <w:pStyle w:val="BodyText"/>
              <w:jc w:val="left"/>
              <w:rPr>
                <w:szCs w:val="20"/>
              </w:rPr>
            </w:pPr>
            <w:r>
              <w:rPr>
                <w:szCs w:val="20"/>
              </w:rPr>
              <w:t>When a connection is initiated with the AP Messaging Services, the number of concurrent connections is verified to check if it is below the configured maximum concurrent calls threshold.</w:t>
            </w:r>
          </w:p>
        </w:tc>
      </w:tr>
      <w:tr w:rsidR="00A84E23" w:rsidRPr="00A001C7" w14:paraId="635F0D5E" w14:textId="77777777" w:rsidTr="00A505DA">
        <w:tc>
          <w:tcPr>
            <w:tcW w:w="2268" w:type="dxa"/>
            <w:tcBorders>
              <w:left w:val="single" w:sz="4" w:space="0" w:color="1F497D"/>
              <w:right w:val="single" w:sz="4" w:space="0" w:color="1F497D"/>
            </w:tcBorders>
          </w:tcPr>
          <w:p w14:paraId="635F0D5C" w14:textId="77777777" w:rsidR="00A84E23" w:rsidRDefault="00A84E23" w:rsidP="00A505DA">
            <w:pPr>
              <w:pStyle w:val="BodyText"/>
              <w:jc w:val="left"/>
              <w:rPr>
                <w:color w:val="1F497D" w:themeColor="text2"/>
                <w:szCs w:val="20"/>
              </w:rPr>
            </w:pPr>
            <w:r>
              <w:rPr>
                <w:color w:val="1F497D" w:themeColor="text2"/>
                <w:szCs w:val="20"/>
              </w:rPr>
              <w:t>Threshold:</w:t>
            </w:r>
          </w:p>
        </w:tc>
        <w:tc>
          <w:tcPr>
            <w:tcW w:w="6663" w:type="dxa"/>
            <w:tcBorders>
              <w:left w:val="single" w:sz="4" w:space="0" w:color="1F497D"/>
              <w:right w:val="single" w:sz="4" w:space="0" w:color="1F497D"/>
            </w:tcBorders>
            <w:shd w:val="clear" w:color="auto" w:fill="auto"/>
          </w:tcPr>
          <w:p w14:paraId="635F0D5D" w14:textId="18EF43D6" w:rsidR="00A84E23" w:rsidRDefault="00A84E23" w:rsidP="004E53CB">
            <w:pPr>
              <w:pStyle w:val="BodyText"/>
              <w:jc w:val="left"/>
              <w:rPr>
                <w:szCs w:val="20"/>
              </w:rPr>
            </w:pPr>
            <w:r>
              <w:rPr>
                <w:szCs w:val="20"/>
              </w:rPr>
              <w:t xml:space="preserve">The maximum </w:t>
            </w:r>
            <w:r w:rsidR="004E53CB">
              <w:rPr>
                <w:szCs w:val="20"/>
              </w:rPr>
              <w:t>number of concurrent calls</w:t>
            </w:r>
            <w:r>
              <w:rPr>
                <w:szCs w:val="20"/>
              </w:rPr>
              <w:t xml:space="preserve"> will be defined outs</w:t>
            </w:r>
            <w:r w:rsidR="004E53CB">
              <w:rPr>
                <w:szCs w:val="20"/>
              </w:rPr>
              <w:t>id</w:t>
            </w:r>
            <w:r>
              <w:rPr>
                <w:szCs w:val="20"/>
              </w:rPr>
              <w:t xml:space="preserve">e of these </w:t>
            </w:r>
            <w:r w:rsidR="004E53CB">
              <w:rPr>
                <w:szCs w:val="20"/>
              </w:rPr>
              <w:t>specifications</w:t>
            </w:r>
            <w:r w:rsidR="002540F5">
              <w:rPr>
                <w:szCs w:val="20"/>
              </w:rPr>
              <w:t xml:space="preserve"> and is configurable on the Access Point.</w:t>
            </w:r>
          </w:p>
        </w:tc>
      </w:tr>
      <w:tr w:rsidR="00A84E23" w:rsidRPr="00A001C7" w14:paraId="635F0D61" w14:textId="77777777" w:rsidTr="00A505DA">
        <w:tc>
          <w:tcPr>
            <w:tcW w:w="2268" w:type="dxa"/>
            <w:tcBorders>
              <w:left w:val="single" w:sz="4" w:space="0" w:color="1F497D"/>
              <w:right w:val="single" w:sz="4" w:space="0" w:color="1F497D"/>
            </w:tcBorders>
          </w:tcPr>
          <w:p w14:paraId="635F0D5F" w14:textId="77777777" w:rsidR="00A84E23" w:rsidRPr="005578E7" w:rsidRDefault="00A84E23" w:rsidP="00A505DA">
            <w:pPr>
              <w:pStyle w:val="BodyText"/>
              <w:jc w:val="left"/>
              <w:rPr>
                <w:color w:val="1F497D" w:themeColor="text2"/>
                <w:szCs w:val="20"/>
              </w:rPr>
            </w:pPr>
            <w:r>
              <w:rPr>
                <w:color w:val="1F497D" w:themeColor="text2"/>
                <w:szCs w:val="20"/>
              </w:rPr>
              <w:t>HTTP Error Code:</w:t>
            </w:r>
          </w:p>
        </w:tc>
        <w:tc>
          <w:tcPr>
            <w:tcW w:w="6663" w:type="dxa"/>
            <w:tcBorders>
              <w:left w:val="single" w:sz="4" w:space="0" w:color="1F497D"/>
              <w:right w:val="single" w:sz="4" w:space="0" w:color="1F497D"/>
            </w:tcBorders>
            <w:shd w:val="clear" w:color="auto" w:fill="auto"/>
          </w:tcPr>
          <w:p w14:paraId="635F0D60" w14:textId="77777777" w:rsidR="00A84E23" w:rsidRPr="00A001C7" w:rsidRDefault="004E53CB" w:rsidP="00A505DA">
            <w:pPr>
              <w:pStyle w:val="BodyText"/>
              <w:jc w:val="left"/>
              <w:rPr>
                <w:bCs/>
                <w:color w:val="00B050"/>
                <w:szCs w:val="20"/>
              </w:rPr>
            </w:pPr>
            <w:r>
              <w:rPr>
                <w:szCs w:val="20"/>
              </w:rPr>
              <w:t>503</w:t>
            </w:r>
          </w:p>
        </w:tc>
      </w:tr>
      <w:tr w:rsidR="00A84E23" w14:paraId="635F0D64" w14:textId="77777777" w:rsidTr="00A505DA">
        <w:tc>
          <w:tcPr>
            <w:tcW w:w="2268" w:type="dxa"/>
            <w:tcBorders>
              <w:left w:val="single" w:sz="4" w:space="0" w:color="1F497D"/>
              <w:right w:val="single" w:sz="4" w:space="0" w:color="1F497D"/>
            </w:tcBorders>
          </w:tcPr>
          <w:p w14:paraId="635F0D62" w14:textId="77777777" w:rsidR="00A84E23" w:rsidRDefault="00A84E23" w:rsidP="00A505DA">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63" w14:textId="77777777" w:rsidR="00A84E23" w:rsidRDefault="004E53CB" w:rsidP="00A505DA">
            <w:pPr>
              <w:pStyle w:val="BodyText"/>
              <w:jc w:val="left"/>
              <w:rPr>
                <w:szCs w:val="20"/>
              </w:rPr>
            </w:pPr>
            <w:r>
              <w:rPr>
                <w:szCs w:val="20"/>
              </w:rPr>
              <w:t>Server too busy</w:t>
            </w:r>
          </w:p>
        </w:tc>
      </w:tr>
    </w:tbl>
    <w:p w14:paraId="635F0D65" w14:textId="77777777" w:rsidR="00A84E23" w:rsidRDefault="00A84E23" w:rsidP="00EC04AA"/>
    <w:p w14:paraId="635F0D66" w14:textId="77777777" w:rsidR="005578E7" w:rsidRDefault="005578E7" w:rsidP="005578E7">
      <w:pPr>
        <w:pStyle w:val="MyH2"/>
      </w:pPr>
      <w:bookmarkStart w:id="105" w:name="_Toc36663516"/>
      <w:r>
        <w:t>Transport Layer Validations</w:t>
      </w:r>
      <w:bookmarkEnd w:id="105"/>
    </w:p>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5578E7" w:rsidRPr="00A001C7" w14:paraId="635F0D69" w14:textId="77777777" w:rsidTr="005578E7">
        <w:tc>
          <w:tcPr>
            <w:tcW w:w="2268" w:type="dxa"/>
            <w:tcBorders>
              <w:top w:val="single" w:sz="4" w:space="0" w:color="1F497D"/>
              <w:left w:val="single" w:sz="4" w:space="0" w:color="1F497D"/>
              <w:right w:val="single" w:sz="4" w:space="0" w:color="1F497D"/>
            </w:tcBorders>
            <w:shd w:val="clear" w:color="auto" w:fill="1F497D"/>
          </w:tcPr>
          <w:p w14:paraId="635F0D67" w14:textId="77777777" w:rsidR="005578E7" w:rsidRPr="00A001C7" w:rsidRDefault="005578E7" w:rsidP="00BB48FF">
            <w:pPr>
              <w:pStyle w:val="BodyText"/>
              <w:jc w:val="left"/>
              <w:rPr>
                <w:color w:val="FFFFFF"/>
                <w:szCs w:val="20"/>
              </w:rPr>
            </w:pPr>
            <w:r>
              <w:rPr>
                <w:color w:val="FFFFFF"/>
                <w:szCs w:val="20"/>
              </w:rPr>
              <w:t>EESSI:VAL:T:0001</w:t>
            </w:r>
          </w:p>
        </w:tc>
        <w:tc>
          <w:tcPr>
            <w:tcW w:w="6663" w:type="dxa"/>
            <w:tcBorders>
              <w:top w:val="single" w:sz="4" w:space="0" w:color="1F497D"/>
              <w:left w:val="single" w:sz="4" w:space="0" w:color="1F497D"/>
              <w:right w:val="single" w:sz="4" w:space="0" w:color="1F497D"/>
            </w:tcBorders>
            <w:shd w:val="clear" w:color="auto" w:fill="1F497D"/>
          </w:tcPr>
          <w:p w14:paraId="635F0D68" w14:textId="77777777" w:rsidR="005578E7" w:rsidRPr="00A001C7" w:rsidRDefault="005578E7" w:rsidP="00BB48FF">
            <w:pPr>
              <w:pStyle w:val="BodyText"/>
              <w:jc w:val="left"/>
              <w:rPr>
                <w:bCs/>
                <w:color w:val="FFFFFF"/>
                <w:szCs w:val="20"/>
              </w:rPr>
            </w:pPr>
            <w:r>
              <w:rPr>
                <w:color w:val="FFFFFF"/>
                <w:szCs w:val="20"/>
              </w:rPr>
              <w:t>Pulling Channel Access Point Validation Rule</w:t>
            </w:r>
          </w:p>
        </w:tc>
      </w:tr>
      <w:tr w:rsidR="009B6568" w:rsidRPr="00AB689A" w14:paraId="635F0D6F" w14:textId="77777777" w:rsidTr="00BB48FF">
        <w:tc>
          <w:tcPr>
            <w:tcW w:w="2268" w:type="dxa"/>
            <w:tcBorders>
              <w:left w:val="single" w:sz="4" w:space="0" w:color="1F497D"/>
              <w:right w:val="single" w:sz="4" w:space="0" w:color="1F497D"/>
            </w:tcBorders>
          </w:tcPr>
          <w:p w14:paraId="635F0D6A" w14:textId="77777777" w:rsidR="009B6568" w:rsidRDefault="009B6568"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6B" w14:textId="77777777" w:rsidR="009B6568" w:rsidRPr="005578E7" w:rsidRDefault="009B6568"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6C" w14:textId="77777777" w:rsidR="009B6568" w:rsidRPr="00AB689A" w:rsidRDefault="009B6568" w:rsidP="00BB48FF">
            <w:pPr>
              <w:pStyle w:val="BodyText"/>
              <w:jc w:val="left"/>
              <w:rPr>
                <w:szCs w:val="20"/>
              </w:rPr>
            </w:pPr>
            <w:r w:rsidRPr="00AB689A">
              <w:rPr>
                <w:szCs w:val="20"/>
              </w:rPr>
              <w:t>Business Messages: Synchronous</w:t>
            </w:r>
          </w:p>
          <w:p w14:paraId="635F0D6E" w14:textId="7DCAC96B" w:rsidR="009B6568" w:rsidRPr="00AB689A" w:rsidRDefault="009B6568" w:rsidP="009B6568">
            <w:pPr>
              <w:pStyle w:val="BodyText"/>
              <w:jc w:val="left"/>
              <w:rPr>
                <w:bCs/>
                <w:color w:val="00B050"/>
                <w:szCs w:val="20"/>
              </w:rPr>
            </w:pPr>
            <w:r w:rsidRPr="00AB689A">
              <w:rPr>
                <w:szCs w:val="20"/>
              </w:rPr>
              <w:t xml:space="preserve">System Messages: </w:t>
            </w:r>
            <w:r>
              <w:rPr>
                <w:szCs w:val="20"/>
              </w:rPr>
              <w:t>Not Executed</w:t>
            </w:r>
          </w:p>
        </w:tc>
      </w:tr>
      <w:tr w:rsidR="005B6264" w:rsidRPr="00AB689A" w14:paraId="6255A30E" w14:textId="77777777" w:rsidTr="00BB48FF">
        <w:tc>
          <w:tcPr>
            <w:tcW w:w="2268" w:type="dxa"/>
            <w:tcBorders>
              <w:left w:val="single" w:sz="4" w:space="0" w:color="1F497D"/>
              <w:right w:val="single" w:sz="4" w:space="0" w:color="1F497D"/>
            </w:tcBorders>
          </w:tcPr>
          <w:p w14:paraId="7E12C3E7" w14:textId="66F1B50C" w:rsidR="005B6264" w:rsidRPr="005578E7" w:rsidRDefault="005B6264" w:rsidP="00BB48FF">
            <w:pPr>
              <w:pStyle w:val="BodyText"/>
              <w:jc w:val="left"/>
              <w:rPr>
                <w:color w:val="1F497D" w:themeColor="text2"/>
                <w:szCs w:val="20"/>
              </w:rPr>
            </w:pPr>
            <w:r>
              <w:rPr>
                <w:color w:val="1F497D" w:themeColor="text2"/>
                <w:szCs w:val="20"/>
              </w:rPr>
              <w:t>Explanation</w:t>
            </w:r>
            <w:r w:rsidR="00D42C9E">
              <w:rPr>
                <w:color w:val="1F497D" w:themeColor="text2"/>
                <w:szCs w:val="20"/>
              </w:rPr>
              <w:t>:</w:t>
            </w:r>
          </w:p>
        </w:tc>
        <w:tc>
          <w:tcPr>
            <w:tcW w:w="6663" w:type="dxa"/>
            <w:tcBorders>
              <w:left w:val="single" w:sz="4" w:space="0" w:color="1F497D"/>
              <w:right w:val="single" w:sz="4" w:space="0" w:color="1F497D"/>
            </w:tcBorders>
            <w:shd w:val="clear" w:color="auto" w:fill="auto"/>
          </w:tcPr>
          <w:p w14:paraId="30F28143" w14:textId="258928F8" w:rsidR="005B6264" w:rsidRPr="00AB689A" w:rsidRDefault="005B6264" w:rsidP="00BB48FF">
            <w:pPr>
              <w:pStyle w:val="BodyText"/>
              <w:jc w:val="left"/>
              <w:rPr>
                <w:szCs w:val="20"/>
              </w:rPr>
            </w:pPr>
            <w:r>
              <w:rPr>
                <w:szCs w:val="20"/>
              </w:rPr>
              <w:t>When a Pull Request is received on the Access Point, the MPC value is extracted from the ebMS Header and a look-up in the local copy of the Institution Repository is performed to verify that the corresponding Institution (retrieved via Messaging Endpoint in PULL mode) is linked to the current Access Point, taking into account validity periods.</w:t>
            </w:r>
          </w:p>
        </w:tc>
      </w:tr>
      <w:tr w:rsidR="009B6568" w:rsidRPr="00A001C7" w14:paraId="635F0D72" w14:textId="77777777" w:rsidTr="00BB48FF">
        <w:tc>
          <w:tcPr>
            <w:tcW w:w="2268" w:type="dxa"/>
            <w:tcBorders>
              <w:left w:val="single" w:sz="4" w:space="0" w:color="1F497D"/>
              <w:right w:val="single" w:sz="4" w:space="0" w:color="1F497D"/>
            </w:tcBorders>
          </w:tcPr>
          <w:p w14:paraId="635F0D70" w14:textId="77777777" w:rsidR="009B6568" w:rsidRPr="005578E7" w:rsidRDefault="009B6568"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71" w14:textId="3084D042" w:rsidR="009B6568" w:rsidRPr="001D36E3" w:rsidRDefault="009B6568" w:rsidP="00BB48FF">
            <w:pPr>
              <w:pStyle w:val="BodyText"/>
              <w:jc w:val="left"/>
              <w:rPr>
                <w:szCs w:val="20"/>
              </w:rPr>
            </w:pPr>
            <w:r w:rsidRPr="00AB689A">
              <w:rPr>
                <w:szCs w:val="20"/>
              </w:rPr>
              <w:t>EESSI:ERROR:T:0001</w:t>
            </w:r>
          </w:p>
        </w:tc>
      </w:tr>
      <w:tr w:rsidR="005578E7" w:rsidRPr="00A001C7" w14:paraId="635F0D75" w14:textId="77777777" w:rsidTr="00BB48FF">
        <w:tc>
          <w:tcPr>
            <w:tcW w:w="2268" w:type="dxa"/>
            <w:tcBorders>
              <w:left w:val="single" w:sz="4" w:space="0" w:color="1F497D"/>
              <w:right w:val="single" w:sz="4" w:space="0" w:color="1F497D"/>
            </w:tcBorders>
          </w:tcPr>
          <w:p w14:paraId="635F0D73" w14:textId="77777777" w:rsidR="005578E7" w:rsidRPr="005578E7" w:rsidRDefault="005578E7" w:rsidP="00BB48FF">
            <w:pPr>
              <w:pStyle w:val="BodyText"/>
              <w:jc w:val="left"/>
              <w:rPr>
                <w:color w:val="1F497D" w:themeColor="text2"/>
                <w:szCs w:val="20"/>
              </w:rPr>
            </w:pPr>
            <w:r w:rsidRPr="005578E7">
              <w:rPr>
                <w:color w:val="1F497D" w:themeColor="text2"/>
                <w:szCs w:val="20"/>
              </w:rPr>
              <w:t>ebMS Error Code</w:t>
            </w:r>
            <w:r w:rsidR="0015677C">
              <w:rPr>
                <w:color w:val="1F497D" w:themeColor="text2"/>
                <w:szCs w:val="20"/>
              </w:rPr>
              <w:t>:</w:t>
            </w:r>
          </w:p>
        </w:tc>
        <w:tc>
          <w:tcPr>
            <w:tcW w:w="6663" w:type="dxa"/>
            <w:tcBorders>
              <w:left w:val="single" w:sz="4" w:space="0" w:color="1F497D"/>
              <w:right w:val="single" w:sz="4" w:space="0" w:color="1F497D"/>
            </w:tcBorders>
            <w:shd w:val="clear" w:color="auto" w:fill="auto"/>
          </w:tcPr>
          <w:p w14:paraId="635F0D74" w14:textId="77777777" w:rsidR="005578E7" w:rsidRPr="00A001C7" w:rsidRDefault="005578E7" w:rsidP="00BB48FF">
            <w:pPr>
              <w:pStyle w:val="BodyText"/>
              <w:jc w:val="left"/>
              <w:rPr>
                <w:bCs/>
                <w:color w:val="00B050"/>
                <w:szCs w:val="20"/>
              </w:rPr>
            </w:pPr>
            <w:r w:rsidRPr="005578E7">
              <w:rPr>
                <w:szCs w:val="20"/>
              </w:rPr>
              <w:t>EBMS:0004</w:t>
            </w:r>
          </w:p>
        </w:tc>
      </w:tr>
      <w:tr w:rsidR="0015677C" w:rsidRPr="00A001C7" w14:paraId="635F0D78" w14:textId="77777777" w:rsidTr="00BB48FF">
        <w:tc>
          <w:tcPr>
            <w:tcW w:w="2268" w:type="dxa"/>
            <w:tcBorders>
              <w:left w:val="single" w:sz="4" w:space="0" w:color="1F497D"/>
              <w:right w:val="single" w:sz="4" w:space="0" w:color="1F497D"/>
            </w:tcBorders>
          </w:tcPr>
          <w:p w14:paraId="635F0D76" w14:textId="77C1E2A5" w:rsidR="0015677C" w:rsidRDefault="0015677C"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77" w14:textId="77777777" w:rsidR="0015677C" w:rsidRDefault="0015677C" w:rsidP="0015677C">
            <w:pPr>
              <w:pStyle w:val="BodyText"/>
              <w:jc w:val="left"/>
              <w:rPr>
                <w:szCs w:val="20"/>
              </w:rPr>
            </w:pPr>
            <w:r>
              <w:rPr>
                <w:szCs w:val="20"/>
              </w:rPr>
              <w:t>The message partition channel (ebMS.PullRequest.MPC) is not configured in the Institution Repository for an Institution that is linked to this Access Point.</w:t>
            </w:r>
          </w:p>
        </w:tc>
      </w:tr>
    </w:tbl>
    <w:p w14:paraId="635F0D79" w14:textId="77777777" w:rsidR="005578E7" w:rsidRDefault="005578E7"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15677C" w:rsidRPr="00A001C7" w14:paraId="635F0D7C" w14:textId="77777777" w:rsidTr="00BB48FF">
        <w:tc>
          <w:tcPr>
            <w:tcW w:w="2268" w:type="dxa"/>
            <w:tcBorders>
              <w:top w:val="single" w:sz="4" w:space="0" w:color="1F497D"/>
              <w:left w:val="single" w:sz="4" w:space="0" w:color="1F497D"/>
              <w:right w:val="single" w:sz="4" w:space="0" w:color="1F497D"/>
            </w:tcBorders>
            <w:shd w:val="clear" w:color="auto" w:fill="1F497D"/>
          </w:tcPr>
          <w:p w14:paraId="635F0D7A" w14:textId="77777777" w:rsidR="0015677C" w:rsidRPr="00A001C7" w:rsidRDefault="0015677C" w:rsidP="0015677C">
            <w:pPr>
              <w:pStyle w:val="BodyText"/>
              <w:jc w:val="left"/>
              <w:rPr>
                <w:color w:val="FFFFFF"/>
                <w:szCs w:val="20"/>
              </w:rPr>
            </w:pPr>
            <w:r>
              <w:rPr>
                <w:color w:val="FFFFFF"/>
                <w:szCs w:val="20"/>
              </w:rPr>
              <w:t>EESSI:VAL:T:0002</w:t>
            </w:r>
          </w:p>
        </w:tc>
        <w:tc>
          <w:tcPr>
            <w:tcW w:w="6663" w:type="dxa"/>
            <w:tcBorders>
              <w:top w:val="single" w:sz="4" w:space="0" w:color="1F497D"/>
              <w:left w:val="single" w:sz="4" w:space="0" w:color="1F497D"/>
              <w:right w:val="single" w:sz="4" w:space="0" w:color="1F497D"/>
            </w:tcBorders>
            <w:shd w:val="clear" w:color="auto" w:fill="1F497D"/>
          </w:tcPr>
          <w:p w14:paraId="635F0D7B" w14:textId="77777777" w:rsidR="0015677C" w:rsidRPr="00A001C7" w:rsidRDefault="0015677C" w:rsidP="0015677C">
            <w:pPr>
              <w:pStyle w:val="BodyText"/>
              <w:jc w:val="left"/>
              <w:rPr>
                <w:bCs/>
                <w:color w:val="FFFFFF"/>
                <w:szCs w:val="20"/>
              </w:rPr>
            </w:pPr>
            <w:bookmarkStart w:id="106" w:name="OLE_LINK1"/>
            <w:r>
              <w:rPr>
                <w:color w:val="FFFFFF"/>
                <w:szCs w:val="20"/>
              </w:rPr>
              <w:t>Sending Party Validation Rule</w:t>
            </w:r>
            <w:bookmarkEnd w:id="106"/>
          </w:p>
        </w:tc>
      </w:tr>
      <w:tr w:rsidR="0015677C" w:rsidRPr="00A001C7" w14:paraId="635F0D82" w14:textId="77777777" w:rsidTr="00BB48FF">
        <w:tc>
          <w:tcPr>
            <w:tcW w:w="2268" w:type="dxa"/>
            <w:tcBorders>
              <w:left w:val="single" w:sz="4" w:space="0" w:color="1F497D"/>
              <w:right w:val="single" w:sz="4" w:space="0" w:color="1F497D"/>
            </w:tcBorders>
          </w:tcPr>
          <w:p w14:paraId="635F0D7D" w14:textId="77777777" w:rsidR="0015677C" w:rsidRDefault="0015677C"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7E"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7F" w14:textId="77777777" w:rsidR="00B70831" w:rsidRPr="00B70831" w:rsidRDefault="00B70831" w:rsidP="00B70831">
            <w:pPr>
              <w:pStyle w:val="BodyText"/>
              <w:jc w:val="left"/>
              <w:rPr>
                <w:szCs w:val="20"/>
              </w:rPr>
            </w:pPr>
            <w:r w:rsidRPr="00B70831">
              <w:rPr>
                <w:szCs w:val="20"/>
              </w:rPr>
              <w:t>Business Messages: Synchronous</w:t>
            </w:r>
          </w:p>
          <w:p w14:paraId="635F0D81" w14:textId="34722D61" w:rsidR="0015677C" w:rsidRPr="00A001C7" w:rsidRDefault="00B70831">
            <w:pPr>
              <w:pStyle w:val="BodyText"/>
              <w:jc w:val="left"/>
              <w:rPr>
                <w:bCs/>
                <w:color w:val="00B050"/>
                <w:szCs w:val="20"/>
              </w:rPr>
            </w:pPr>
            <w:r w:rsidRPr="00B70831">
              <w:rPr>
                <w:szCs w:val="20"/>
              </w:rPr>
              <w:t>System Messages: Synchronous</w:t>
            </w:r>
          </w:p>
        </w:tc>
      </w:tr>
      <w:tr w:rsidR="005B6264" w:rsidRPr="00A001C7" w14:paraId="0EF52A7A" w14:textId="77777777" w:rsidTr="00BB48FF">
        <w:tc>
          <w:tcPr>
            <w:tcW w:w="2268" w:type="dxa"/>
            <w:tcBorders>
              <w:left w:val="single" w:sz="4" w:space="0" w:color="1F497D"/>
              <w:right w:val="single" w:sz="4" w:space="0" w:color="1F497D"/>
            </w:tcBorders>
          </w:tcPr>
          <w:p w14:paraId="01931E86" w14:textId="14C51251" w:rsidR="005B6264" w:rsidRPr="005578E7" w:rsidRDefault="005B6264" w:rsidP="00BB48FF">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0406ABB0" w14:textId="2CE68140" w:rsidR="005B6264" w:rsidRPr="00B70831" w:rsidRDefault="005B6264" w:rsidP="00B70831">
            <w:pPr>
              <w:pStyle w:val="BodyText"/>
              <w:jc w:val="left"/>
              <w:rPr>
                <w:szCs w:val="20"/>
              </w:rPr>
            </w:pPr>
            <w:r>
              <w:rPr>
                <w:szCs w:val="20"/>
              </w:rPr>
              <w:t xml:space="preserve">When a message is received on the Access Point, the From PartyId is extracted from the ebMS Header and a look-up in the local copy of the Institution Repository is performed to verify that </w:t>
            </w:r>
            <w:r w:rsidR="00D42C9E">
              <w:rPr>
                <w:szCs w:val="20"/>
              </w:rPr>
              <w:t>an Institution exists with that specific Id and if the Institution is within its validity period.</w:t>
            </w:r>
          </w:p>
        </w:tc>
      </w:tr>
      <w:tr w:rsidR="0015677C" w:rsidRPr="00A001C7" w14:paraId="635F0D85" w14:textId="77777777" w:rsidTr="00BB48FF">
        <w:tc>
          <w:tcPr>
            <w:tcW w:w="2268" w:type="dxa"/>
            <w:tcBorders>
              <w:left w:val="single" w:sz="4" w:space="0" w:color="1F497D"/>
              <w:right w:val="single" w:sz="4" w:space="0" w:color="1F497D"/>
            </w:tcBorders>
          </w:tcPr>
          <w:p w14:paraId="635F0D83" w14:textId="77777777" w:rsidR="0015677C" w:rsidRPr="005578E7" w:rsidRDefault="0015677C"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84" w14:textId="339111E4" w:rsidR="0015677C" w:rsidRPr="00A001C7" w:rsidRDefault="005B6264" w:rsidP="00BB48FF">
            <w:pPr>
              <w:pStyle w:val="BodyText"/>
              <w:jc w:val="left"/>
              <w:rPr>
                <w:bCs/>
                <w:color w:val="00B050"/>
                <w:szCs w:val="20"/>
              </w:rPr>
            </w:pPr>
            <w:r>
              <w:rPr>
                <w:szCs w:val="20"/>
              </w:rPr>
              <w:t>EESSI:ERROR:T:0002</w:t>
            </w:r>
          </w:p>
        </w:tc>
      </w:tr>
      <w:tr w:rsidR="0015677C" w:rsidRPr="00A001C7" w14:paraId="635F0D88" w14:textId="77777777" w:rsidTr="00BB48FF">
        <w:tc>
          <w:tcPr>
            <w:tcW w:w="2268" w:type="dxa"/>
            <w:tcBorders>
              <w:left w:val="single" w:sz="4" w:space="0" w:color="1F497D"/>
              <w:right w:val="single" w:sz="4" w:space="0" w:color="1F497D"/>
            </w:tcBorders>
          </w:tcPr>
          <w:p w14:paraId="635F0D86" w14:textId="77777777" w:rsidR="0015677C" w:rsidRPr="005578E7" w:rsidRDefault="0015677C"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87" w14:textId="77777777" w:rsidR="0015677C" w:rsidRPr="00A001C7" w:rsidRDefault="0015677C" w:rsidP="0015677C">
            <w:pPr>
              <w:pStyle w:val="BodyText"/>
              <w:jc w:val="left"/>
              <w:rPr>
                <w:bCs/>
                <w:color w:val="00B050"/>
                <w:szCs w:val="20"/>
              </w:rPr>
            </w:pPr>
            <w:r w:rsidRPr="005578E7">
              <w:rPr>
                <w:szCs w:val="20"/>
              </w:rPr>
              <w:t>EBMS:00</w:t>
            </w:r>
            <w:r>
              <w:rPr>
                <w:szCs w:val="20"/>
              </w:rPr>
              <w:t>20</w:t>
            </w:r>
          </w:p>
        </w:tc>
      </w:tr>
      <w:tr w:rsidR="0015677C" w:rsidRPr="00A001C7" w14:paraId="635F0D8B" w14:textId="77777777" w:rsidTr="00BB48FF">
        <w:tc>
          <w:tcPr>
            <w:tcW w:w="2268" w:type="dxa"/>
            <w:tcBorders>
              <w:left w:val="single" w:sz="4" w:space="0" w:color="1F497D"/>
              <w:right w:val="single" w:sz="4" w:space="0" w:color="1F497D"/>
            </w:tcBorders>
          </w:tcPr>
          <w:p w14:paraId="635F0D89" w14:textId="77777777" w:rsidR="0015677C" w:rsidRDefault="0015677C"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8A" w14:textId="12402007" w:rsidR="0015677C" w:rsidRPr="0015677C" w:rsidRDefault="0015677C" w:rsidP="0015677C">
            <w:pPr>
              <w:pStyle w:val="BodyText"/>
              <w:jc w:val="left"/>
              <w:rPr>
                <w:szCs w:val="20"/>
              </w:rPr>
            </w:pPr>
            <w:r>
              <w:rPr>
                <w:szCs w:val="20"/>
              </w:rPr>
              <w:t>The sending party (ebMS.</w:t>
            </w:r>
            <w:r>
              <w:rPr>
                <w:i/>
                <w:szCs w:val="20"/>
              </w:rPr>
              <w:t>RoutingInput</w:t>
            </w:r>
            <w:r>
              <w:rPr>
                <w:szCs w:val="20"/>
              </w:rPr>
              <w:t>.UserMessage.PartyInfo.From.PartyId) does not exist in the Institution Repository</w:t>
            </w:r>
            <w:r w:rsidR="00D42C9E">
              <w:rPr>
                <w:szCs w:val="20"/>
              </w:rPr>
              <w:t xml:space="preserve"> or is not in its validity period</w:t>
            </w:r>
            <w:r>
              <w:rPr>
                <w:szCs w:val="20"/>
              </w:rPr>
              <w:t>.</w:t>
            </w:r>
          </w:p>
        </w:tc>
      </w:tr>
    </w:tbl>
    <w:p w14:paraId="635F0D8C" w14:textId="77777777" w:rsidR="0015677C" w:rsidRDefault="0015677C"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15677C" w:rsidRPr="00A001C7" w14:paraId="635F0D8F" w14:textId="77777777" w:rsidTr="00BB48FF">
        <w:tc>
          <w:tcPr>
            <w:tcW w:w="2268" w:type="dxa"/>
            <w:tcBorders>
              <w:top w:val="single" w:sz="4" w:space="0" w:color="1F497D"/>
              <w:left w:val="single" w:sz="4" w:space="0" w:color="1F497D"/>
              <w:right w:val="single" w:sz="4" w:space="0" w:color="1F497D"/>
            </w:tcBorders>
            <w:shd w:val="clear" w:color="auto" w:fill="1F497D"/>
          </w:tcPr>
          <w:p w14:paraId="635F0D8D" w14:textId="77777777" w:rsidR="0015677C" w:rsidRPr="00A001C7" w:rsidRDefault="0015677C" w:rsidP="0015677C">
            <w:pPr>
              <w:pStyle w:val="BodyText"/>
              <w:jc w:val="left"/>
              <w:rPr>
                <w:color w:val="FFFFFF"/>
                <w:szCs w:val="20"/>
              </w:rPr>
            </w:pPr>
            <w:r>
              <w:rPr>
                <w:color w:val="FFFFFF"/>
                <w:szCs w:val="20"/>
              </w:rPr>
              <w:t>EESSI:VAL:T:0003</w:t>
            </w:r>
          </w:p>
        </w:tc>
        <w:tc>
          <w:tcPr>
            <w:tcW w:w="6663" w:type="dxa"/>
            <w:tcBorders>
              <w:top w:val="single" w:sz="4" w:space="0" w:color="1F497D"/>
              <w:left w:val="single" w:sz="4" w:space="0" w:color="1F497D"/>
              <w:right w:val="single" w:sz="4" w:space="0" w:color="1F497D"/>
            </w:tcBorders>
            <w:shd w:val="clear" w:color="auto" w:fill="1F497D"/>
          </w:tcPr>
          <w:p w14:paraId="635F0D8E" w14:textId="77777777" w:rsidR="0015677C" w:rsidRPr="00A001C7" w:rsidRDefault="0015677C" w:rsidP="00BB48FF">
            <w:pPr>
              <w:pStyle w:val="BodyText"/>
              <w:jc w:val="left"/>
              <w:rPr>
                <w:bCs/>
                <w:color w:val="FFFFFF"/>
                <w:szCs w:val="20"/>
              </w:rPr>
            </w:pPr>
            <w:r>
              <w:rPr>
                <w:color w:val="FFFFFF"/>
                <w:szCs w:val="20"/>
              </w:rPr>
              <w:t>Receiving Party Validation Rule</w:t>
            </w:r>
          </w:p>
        </w:tc>
      </w:tr>
      <w:tr w:rsidR="0015677C" w:rsidRPr="00A001C7" w14:paraId="635F0D95" w14:textId="77777777" w:rsidTr="00BB48FF">
        <w:tc>
          <w:tcPr>
            <w:tcW w:w="2268" w:type="dxa"/>
            <w:tcBorders>
              <w:left w:val="single" w:sz="4" w:space="0" w:color="1F497D"/>
              <w:right w:val="single" w:sz="4" w:space="0" w:color="1F497D"/>
            </w:tcBorders>
          </w:tcPr>
          <w:p w14:paraId="635F0D90" w14:textId="77777777" w:rsidR="0015677C" w:rsidRDefault="0015677C" w:rsidP="00BB48FF">
            <w:pPr>
              <w:pStyle w:val="BodyText"/>
              <w:jc w:val="left"/>
              <w:rPr>
                <w:color w:val="1F497D" w:themeColor="text2"/>
                <w:szCs w:val="20"/>
              </w:rPr>
            </w:pPr>
            <w:r w:rsidRPr="005578E7">
              <w:rPr>
                <w:color w:val="1F497D" w:themeColor="text2"/>
                <w:szCs w:val="20"/>
              </w:rPr>
              <w:lastRenderedPageBreak/>
              <w:t>Execution</w:t>
            </w:r>
            <w:r>
              <w:rPr>
                <w:color w:val="1F497D" w:themeColor="text2"/>
                <w:szCs w:val="20"/>
              </w:rPr>
              <w:t>:</w:t>
            </w:r>
          </w:p>
          <w:p w14:paraId="635F0D91"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92" w14:textId="77777777" w:rsidR="00B70831" w:rsidRPr="00B70831" w:rsidRDefault="00B70831" w:rsidP="00B70831">
            <w:pPr>
              <w:pStyle w:val="BodyText"/>
              <w:jc w:val="left"/>
              <w:rPr>
                <w:szCs w:val="20"/>
              </w:rPr>
            </w:pPr>
            <w:r w:rsidRPr="00B70831">
              <w:rPr>
                <w:szCs w:val="20"/>
              </w:rPr>
              <w:t>Business Messages: Synchronous</w:t>
            </w:r>
          </w:p>
          <w:p w14:paraId="635F0D94" w14:textId="53B427AE" w:rsidR="0015677C" w:rsidRPr="00A001C7" w:rsidRDefault="00B70831" w:rsidP="0015677C">
            <w:pPr>
              <w:pStyle w:val="BodyText"/>
              <w:jc w:val="left"/>
              <w:rPr>
                <w:bCs/>
                <w:color w:val="00B050"/>
                <w:szCs w:val="20"/>
              </w:rPr>
            </w:pPr>
            <w:r w:rsidRPr="00B70831">
              <w:rPr>
                <w:szCs w:val="20"/>
              </w:rPr>
              <w:t>System Messages: Synchronou</w:t>
            </w:r>
            <w:r w:rsidR="00D42C9E">
              <w:rPr>
                <w:szCs w:val="20"/>
              </w:rPr>
              <w:t>s</w:t>
            </w:r>
          </w:p>
        </w:tc>
      </w:tr>
      <w:tr w:rsidR="00D42C9E" w:rsidRPr="00A001C7" w14:paraId="55264804" w14:textId="77777777" w:rsidTr="00BB48FF">
        <w:tc>
          <w:tcPr>
            <w:tcW w:w="2268" w:type="dxa"/>
            <w:tcBorders>
              <w:left w:val="single" w:sz="4" w:space="0" w:color="1F497D"/>
              <w:right w:val="single" w:sz="4" w:space="0" w:color="1F497D"/>
            </w:tcBorders>
          </w:tcPr>
          <w:p w14:paraId="612342DC" w14:textId="16FBC647" w:rsidR="00D42C9E" w:rsidRPr="005578E7" w:rsidRDefault="00D42C9E" w:rsidP="00D42C9E">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20C8DF2B" w14:textId="60BAE01F" w:rsidR="00D42C9E" w:rsidRPr="00B70831" w:rsidRDefault="00D42C9E" w:rsidP="00D42C9E">
            <w:pPr>
              <w:pStyle w:val="BodyText"/>
              <w:jc w:val="left"/>
              <w:rPr>
                <w:szCs w:val="20"/>
              </w:rPr>
            </w:pPr>
            <w:r>
              <w:rPr>
                <w:szCs w:val="20"/>
              </w:rPr>
              <w:t>When a message is received on the Access Point, the To PartyId is extracted from the ebMS Header and a look-up in the local copy of the Institution Repository is performed to verify that an Institution exists with that specific Id and if the Institution is within its validity period.</w:t>
            </w:r>
          </w:p>
        </w:tc>
      </w:tr>
      <w:tr w:rsidR="00D42C9E" w:rsidRPr="00A001C7" w14:paraId="635F0D98" w14:textId="77777777" w:rsidTr="00BB48FF">
        <w:tc>
          <w:tcPr>
            <w:tcW w:w="2268" w:type="dxa"/>
            <w:tcBorders>
              <w:left w:val="single" w:sz="4" w:space="0" w:color="1F497D"/>
              <w:right w:val="single" w:sz="4" w:space="0" w:color="1F497D"/>
            </w:tcBorders>
          </w:tcPr>
          <w:p w14:paraId="635F0D96" w14:textId="77777777" w:rsidR="00D42C9E" w:rsidRPr="005578E7" w:rsidRDefault="00D42C9E" w:rsidP="00D42C9E">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97" w14:textId="67191D99" w:rsidR="00D42C9E" w:rsidRPr="00A001C7" w:rsidRDefault="00D42C9E" w:rsidP="00D42C9E">
            <w:pPr>
              <w:pStyle w:val="BodyText"/>
              <w:jc w:val="left"/>
              <w:rPr>
                <w:bCs/>
                <w:color w:val="00B050"/>
                <w:szCs w:val="20"/>
              </w:rPr>
            </w:pPr>
            <w:r>
              <w:rPr>
                <w:szCs w:val="20"/>
              </w:rPr>
              <w:t>EESSI:ERROR:T:0003</w:t>
            </w:r>
          </w:p>
        </w:tc>
      </w:tr>
      <w:tr w:rsidR="00D42C9E" w:rsidRPr="00A001C7" w14:paraId="635F0D9B" w14:textId="77777777" w:rsidTr="00BB48FF">
        <w:tc>
          <w:tcPr>
            <w:tcW w:w="2268" w:type="dxa"/>
            <w:tcBorders>
              <w:left w:val="single" w:sz="4" w:space="0" w:color="1F497D"/>
              <w:right w:val="single" w:sz="4" w:space="0" w:color="1F497D"/>
            </w:tcBorders>
          </w:tcPr>
          <w:p w14:paraId="635F0D99" w14:textId="77777777" w:rsidR="00D42C9E" w:rsidRPr="005578E7" w:rsidRDefault="00D42C9E" w:rsidP="00D42C9E">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9A" w14:textId="77777777" w:rsidR="00D42C9E" w:rsidRPr="00A001C7" w:rsidRDefault="00D42C9E" w:rsidP="00D42C9E">
            <w:pPr>
              <w:pStyle w:val="BodyText"/>
              <w:jc w:val="left"/>
              <w:rPr>
                <w:bCs/>
                <w:color w:val="00B050"/>
                <w:szCs w:val="20"/>
              </w:rPr>
            </w:pPr>
            <w:r w:rsidRPr="005578E7">
              <w:rPr>
                <w:szCs w:val="20"/>
              </w:rPr>
              <w:t>EBMS:00</w:t>
            </w:r>
            <w:r>
              <w:rPr>
                <w:szCs w:val="20"/>
              </w:rPr>
              <w:t>20</w:t>
            </w:r>
          </w:p>
        </w:tc>
      </w:tr>
      <w:tr w:rsidR="00D42C9E" w:rsidRPr="00A001C7" w14:paraId="635F0D9E" w14:textId="77777777" w:rsidTr="00BB48FF">
        <w:tc>
          <w:tcPr>
            <w:tcW w:w="2268" w:type="dxa"/>
            <w:tcBorders>
              <w:left w:val="single" w:sz="4" w:space="0" w:color="1F497D"/>
              <w:right w:val="single" w:sz="4" w:space="0" w:color="1F497D"/>
            </w:tcBorders>
          </w:tcPr>
          <w:p w14:paraId="635F0D9C" w14:textId="77777777" w:rsidR="00D42C9E" w:rsidRDefault="00D42C9E" w:rsidP="00D42C9E">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9D" w14:textId="718E3369" w:rsidR="00D42C9E" w:rsidRPr="0015677C" w:rsidRDefault="00D42C9E" w:rsidP="00D42C9E">
            <w:pPr>
              <w:pStyle w:val="BodyText"/>
              <w:jc w:val="left"/>
              <w:rPr>
                <w:szCs w:val="20"/>
              </w:rPr>
            </w:pPr>
            <w:r>
              <w:rPr>
                <w:szCs w:val="20"/>
              </w:rPr>
              <w:t>The receiving party (ebMS.</w:t>
            </w:r>
            <w:r>
              <w:rPr>
                <w:i/>
                <w:szCs w:val="20"/>
              </w:rPr>
              <w:t>RoutingInput</w:t>
            </w:r>
            <w:r>
              <w:rPr>
                <w:szCs w:val="20"/>
              </w:rPr>
              <w:t>.UserMessage.PartyInfo.To.PartyId) does not exist in the Institution Repository or is not in its validity period.</w:t>
            </w:r>
          </w:p>
        </w:tc>
      </w:tr>
    </w:tbl>
    <w:p w14:paraId="635F0D9F" w14:textId="77777777" w:rsidR="0015677C" w:rsidRDefault="0015677C"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371A84" w:rsidRPr="00A001C7" w14:paraId="635F0DA2" w14:textId="77777777" w:rsidTr="00BB48FF">
        <w:tc>
          <w:tcPr>
            <w:tcW w:w="2268" w:type="dxa"/>
            <w:tcBorders>
              <w:top w:val="single" w:sz="4" w:space="0" w:color="1F497D"/>
              <w:left w:val="single" w:sz="4" w:space="0" w:color="1F497D"/>
              <w:right w:val="single" w:sz="4" w:space="0" w:color="1F497D"/>
            </w:tcBorders>
            <w:shd w:val="clear" w:color="auto" w:fill="1F497D"/>
          </w:tcPr>
          <w:p w14:paraId="635F0DA0" w14:textId="77777777" w:rsidR="00371A84" w:rsidRPr="00A001C7" w:rsidRDefault="00371A84" w:rsidP="00371A84">
            <w:pPr>
              <w:pStyle w:val="BodyText"/>
              <w:jc w:val="left"/>
              <w:rPr>
                <w:color w:val="FFFFFF"/>
                <w:szCs w:val="20"/>
              </w:rPr>
            </w:pPr>
            <w:r>
              <w:rPr>
                <w:color w:val="FFFFFF"/>
                <w:szCs w:val="20"/>
              </w:rPr>
              <w:t>EESSI:VAL:T:0004</w:t>
            </w:r>
          </w:p>
        </w:tc>
        <w:tc>
          <w:tcPr>
            <w:tcW w:w="6663" w:type="dxa"/>
            <w:tcBorders>
              <w:top w:val="single" w:sz="4" w:space="0" w:color="1F497D"/>
              <w:left w:val="single" w:sz="4" w:space="0" w:color="1F497D"/>
              <w:right w:val="single" w:sz="4" w:space="0" w:color="1F497D"/>
            </w:tcBorders>
            <w:shd w:val="clear" w:color="auto" w:fill="1F497D"/>
          </w:tcPr>
          <w:p w14:paraId="635F0DA1" w14:textId="77777777" w:rsidR="00371A84" w:rsidRPr="00A001C7" w:rsidRDefault="00371A84" w:rsidP="00BB48FF">
            <w:pPr>
              <w:pStyle w:val="BodyText"/>
              <w:jc w:val="left"/>
              <w:rPr>
                <w:bCs/>
                <w:color w:val="FFFFFF"/>
                <w:szCs w:val="20"/>
              </w:rPr>
            </w:pPr>
            <w:r>
              <w:rPr>
                <w:color w:val="FFFFFF"/>
                <w:szCs w:val="20"/>
              </w:rPr>
              <w:t>Sending Institution Access Point Validation Rule</w:t>
            </w:r>
          </w:p>
        </w:tc>
      </w:tr>
      <w:tr w:rsidR="00371A84" w:rsidRPr="00A001C7" w14:paraId="635F0DA8" w14:textId="77777777" w:rsidTr="00BB48FF">
        <w:tc>
          <w:tcPr>
            <w:tcW w:w="2268" w:type="dxa"/>
            <w:tcBorders>
              <w:left w:val="single" w:sz="4" w:space="0" w:color="1F497D"/>
              <w:right w:val="single" w:sz="4" w:space="0" w:color="1F497D"/>
            </w:tcBorders>
          </w:tcPr>
          <w:p w14:paraId="635F0DA3" w14:textId="77777777" w:rsidR="00371A84" w:rsidRDefault="00371A84"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A4"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A5" w14:textId="77777777" w:rsidR="00B70831" w:rsidRPr="00B70831" w:rsidRDefault="00B70831" w:rsidP="00B70831">
            <w:pPr>
              <w:pStyle w:val="BodyText"/>
              <w:jc w:val="left"/>
              <w:rPr>
                <w:szCs w:val="20"/>
              </w:rPr>
            </w:pPr>
            <w:r w:rsidRPr="00B70831">
              <w:rPr>
                <w:szCs w:val="20"/>
              </w:rPr>
              <w:t>Business Messages: Synchronous</w:t>
            </w:r>
          </w:p>
          <w:p w14:paraId="635F0DA7" w14:textId="108A88D0" w:rsidR="00371A84" w:rsidRPr="00A001C7" w:rsidRDefault="00B70831">
            <w:pPr>
              <w:pStyle w:val="BodyText"/>
              <w:jc w:val="left"/>
              <w:rPr>
                <w:bCs/>
                <w:color w:val="00B050"/>
                <w:szCs w:val="20"/>
              </w:rPr>
            </w:pPr>
            <w:r w:rsidRPr="00B70831">
              <w:rPr>
                <w:szCs w:val="20"/>
              </w:rPr>
              <w:t xml:space="preserve">System Messages: </w:t>
            </w:r>
            <w:r w:rsidR="009764A8">
              <w:rPr>
                <w:szCs w:val="20"/>
              </w:rPr>
              <w:t>Not Executed</w:t>
            </w:r>
          </w:p>
        </w:tc>
      </w:tr>
      <w:tr w:rsidR="00D42C9E" w:rsidRPr="00A001C7" w14:paraId="52839E22" w14:textId="77777777" w:rsidTr="00BB48FF">
        <w:tc>
          <w:tcPr>
            <w:tcW w:w="2268" w:type="dxa"/>
            <w:tcBorders>
              <w:left w:val="single" w:sz="4" w:space="0" w:color="1F497D"/>
              <w:right w:val="single" w:sz="4" w:space="0" w:color="1F497D"/>
            </w:tcBorders>
          </w:tcPr>
          <w:p w14:paraId="5D4D03E4" w14:textId="6A1741C4" w:rsidR="00D42C9E" w:rsidRPr="005578E7" w:rsidRDefault="00D42C9E" w:rsidP="00BB48FF">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6E9B2FBF" w14:textId="0C356145" w:rsidR="00D42C9E" w:rsidRPr="00B70831" w:rsidRDefault="00D42C9E" w:rsidP="00B70831">
            <w:pPr>
              <w:pStyle w:val="BodyText"/>
              <w:jc w:val="left"/>
              <w:rPr>
                <w:szCs w:val="20"/>
              </w:rPr>
            </w:pPr>
            <w:r>
              <w:rPr>
                <w:szCs w:val="20"/>
              </w:rPr>
              <w:t>When a message is received on the Access Point, the From PartyId is extracted from the ebMS Header and a look-up in the local copy of the Institution Repository is performed to verify that the corresponding Institution is linked to the current Access Point, taking into account validity periods.</w:t>
            </w:r>
          </w:p>
        </w:tc>
      </w:tr>
      <w:tr w:rsidR="00371A84" w:rsidRPr="00A001C7" w14:paraId="635F0DAB" w14:textId="77777777" w:rsidTr="00BB48FF">
        <w:tc>
          <w:tcPr>
            <w:tcW w:w="2268" w:type="dxa"/>
            <w:tcBorders>
              <w:left w:val="single" w:sz="4" w:space="0" w:color="1F497D"/>
              <w:right w:val="single" w:sz="4" w:space="0" w:color="1F497D"/>
            </w:tcBorders>
          </w:tcPr>
          <w:p w14:paraId="635F0DA9" w14:textId="77777777" w:rsidR="00371A84" w:rsidRPr="005578E7" w:rsidRDefault="00371A84"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AA" w14:textId="3449E8B4" w:rsidR="00371A84" w:rsidRPr="00A001C7" w:rsidRDefault="00D42C9E" w:rsidP="00BB48FF">
            <w:pPr>
              <w:pStyle w:val="BodyText"/>
              <w:jc w:val="left"/>
              <w:rPr>
                <w:bCs/>
                <w:color w:val="00B050"/>
                <w:szCs w:val="20"/>
              </w:rPr>
            </w:pPr>
            <w:r>
              <w:rPr>
                <w:szCs w:val="20"/>
              </w:rPr>
              <w:t>EESSI:ERROR:T:0004</w:t>
            </w:r>
          </w:p>
        </w:tc>
      </w:tr>
      <w:tr w:rsidR="00371A84" w:rsidRPr="00A001C7" w14:paraId="635F0DAE" w14:textId="77777777" w:rsidTr="00BB48FF">
        <w:tc>
          <w:tcPr>
            <w:tcW w:w="2268" w:type="dxa"/>
            <w:tcBorders>
              <w:left w:val="single" w:sz="4" w:space="0" w:color="1F497D"/>
              <w:right w:val="single" w:sz="4" w:space="0" w:color="1F497D"/>
            </w:tcBorders>
          </w:tcPr>
          <w:p w14:paraId="635F0DAC" w14:textId="77777777" w:rsidR="00371A84" w:rsidRPr="005578E7" w:rsidRDefault="00371A84"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AD" w14:textId="77777777" w:rsidR="00371A84" w:rsidRPr="00A001C7" w:rsidRDefault="00371A84" w:rsidP="00BB48FF">
            <w:pPr>
              <w:pStyle w:val="BodyText"/>
              <w:jc w:val="left"/>
              <w:rPr>
                <w:bCs/>
                <w:color w:val="00B050"/>
                <w:szCs w:val="20"/>
              </w:rPr>
            </w:pPr>
            <w:r w:rsidRPr="005578E7">
              <w:rPr>
                <w:szCs w:val="20"/>
              </w:rPr>
              <w:t>EBMS:00</w:t>
            </w:r>
            <w:r>
              <w:rPr>
                <w:szCs w:val="20"/>
              </w:rPr>
              <w:t>20</w:t>
            </w:r>
          </w:p>
        </w:tc>
      </w:tr>
      <w:tr w:rsidR="00371A84" w:rsidRPr="00A001C7" w14:paraId="635F0DB1" w14:textId="77777777" w:rsidTr="00BB48FF">
        <w:tc>
          <w:tcPr>
            <w:tcW w:w="2268" w:type="dxa"/>
            <w:tcBorders>
              <w:left w:val="single" w:sz="4" w:space="0" w:color="1F497D"/>
              <w:right w:val="single" w:sz="4" w:space="0" w:color="1F497D"/>
            </w:tcBorders>
          </w:tcPr>
          <w:p w14:paraId="635F0DAF" w14:textId="77777777" w:rsidR="00371A84" w:rsidRDefault="00371A84"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B0" w14:textId="77777777" w:rsidR="00371A84" w:rsidRPr="0015677C" w:rsidRDefault="00371A84" w:rsidP="00371A84">
            <w:pPr>
              <w:pStyle w:val="BodyText"/>
              <w:jc w:val="left"/>
              <w:rPr>
                <w:szCs w:val="20"/>
              </w:rPr>
            </w:pPr>
            <w:r>
              <w:rPr>
                <w:szCs w:val="20"/>
              </w:rPr>
              <w:t>The sending institution (ebMS.</w:t>
            </w:r>
            <w:r>
              <w:rPr>
                <w:i/>
                <w:szCs w:val="20"/>
              </w:rPr>
              <w:t>RoutingInput</w:t>
            </w:r>
            <w:r>
              <w:rPr>
                <w:szCs w:val="20"/>
              </w:rPr>
              <w:t>.UserMessage.PartyInfo.From.PartyId) is not linked to this Access Point in the Institution Repository.</w:t>
            </w:r>
          </w:p>
        </w:tc>
      </w:tr>
    </w:tbl>
    <w:p w14:paraId="635F0DB2" w14:textId="77777777" w:rsidR="00371A84" w:rsidRDefault="00371A84"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371A84" w:rsidRPr="00A001C7" w14:paraId="635F0DB5" w14:textId="77777777" w:rsidTr="00BB48FF">
        <w:tc>
          <w:tcPr>
            <w:tcW w:w="2268" w:type="dxa"/>
            <w:tcBorders>
              <w:top w:val="single" w:sz="4" w:space="0" w:color="1F497D"/>
              <w:left w:val="single" w:sz="4" w:space="0" w:color="1F497D"/>
              <w:right w:val="single" w:sz="4" w:space="0" w:color="1F497D"/>
            </w:tcBorders>
            <w:shd w:val="clear" w:color="auto" w:fill="1F497D"/>
          </w:tcPr>
          <w:p w14:paraId="635F0DB3" w14:textId="77777777" w:rsidR="00371A84" w:rsidRPr="00A001C7" w:rsidRDefault="00371A84" w:rsidP="00371A84">
            <w:pPr>
              <w:pStyle w:val="BodyText"/>
              <w:jc w:val="left"/>
              <w:rPr>
                <w:color w:val="FFFFFF"/>
                <w:szCs w:val="20"/>
              </w:rPr>
            </w:pPr>
            <w:r>
              <w:rPr>
                <w:color w:val="FFFFFF"/>
                <w:szCs w:val="20"/>
              </w:rPr>
              <w:t>EESSI:VAL:T:0005</w:t>
            </w:r>
          </w:p>
        </w:tc>
        <w:tc>
          <w:tcPr>
            <w:tcW w:w="6663" w:type="dxa"/>
            <w:tcBorders>
              <w:top w:val="single" w:sz="4" w:space="0" w:color="1F497D"/>
              <w:left w:val="single" w:sz="4" w:space="0" w:color="1F497D"/>
              <w:right w:val="single" w:sz="4" w:space="0" w:color="1F497D"/>
            </w:tcBorders>
            <w:shd w:val="clear" w:color="auto" w:fill="1F497D"/>
          </w:tcPr>
          <w:p w14:paraId="635F0DB4" w14:textId="77777777" w:rsidR="00371A84" w:rsidRPr="00A001C7" w:rsidRDefault="00371A84" w:rsidP="00BB48FF">
            <w:pPr>
              <w:pStyle w:val="BodyText"/>
              <w:jc w:val="left"/>
              <w:rPr>
                <w:bCs/>
                <w:color w:val="FFFFFF"/>
                <w:szCs w:val="20"/>
              </w:rPr>
            </w:pPr>
            <w:r>
              <w:rPr>
                <w:color w:val="FFFFFF"/>
                <w:szCs w:val="20"/>
              </w:rPr>
              <w:t>Receiving Institution Access Point Validation Rule</w:t>
            </w:r>
          </w:p>
        </w:tc>
      </w:tr>
      <w:tr w:rsidR="00371A84" w:rsidRPr="00A001C7" w14:paraId="635F0DBB" w14:textId="77777777" w:rsidTr="00BB48FF">
        <w:tc>
          <w:tcPr>
            <w:tcW w:w="2268" w:type="dxa"/>
            <w:tcBorders>
              <w:left w:val="single" w:sz="4" w:space="0" w:color="1F497D"/>
              <w:right w:val="single" w:sz="4" w:space="0" w:color="1F497D"/>
            </w:tcBorders>
          </w:tcPr>
          <w:p w14:paraId="635F0DB6" w14:textId="77777777" w:rsidR="00371A84" w:rsidRDefault="00371A84"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B7"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B8" w14:textId="77777777" w:rsidR="00B70831" w:rsidRPr="00B70831" w:rsidRDefault="00B70831" w:rsidP="00B70831">
            <w:pPr>
              <w:pStyle w:val="BodyText"/>
              <w:jc w:val="left"/>
              <w:rPr>
                <w:szCs w:val="20"/>
              </w:rPr>
            </w:pPr>
            <w:r w:rsidRPr="00B70831">
              <w:rPr>
                <w:szCs w:val="20"/>
              </w:rPr>
              <w:t>Business Messages: Synchronous</w:t>
            </w:r>
          </w:p>
          <w:p w14:paraId="635F0DBA" w14:textId="39FFC864" w:rsidR="00371A84" w:rsidRPr="00A001C7" w:rsidRDefault="00B70831" w:rsidP="00BB48FF">
            <w:pPr>
              <w:pStyle w:val="BodyText"/>
              <w:jc w:val="left"/>
              <w:rPr>
                <w:bCs/>
                <w:color w:val="00B050"/>
                <w:szCs w:val="20"/>
              </w:rPr>
            </w:pPr>
            <w:r w:rsidRPr="00B70831">
              <w:rPr>
                <w:szCs w:val="20"/>
              </w:rPr>
              <w:t xml:space="preserve">System Messages: </w:t>
            </w:r>
            <w:r w:rsidR="004B29A9">
              <w:rPr>
                <w:szCs w:val="20"/>
              </w:rPr>
              <w:t>Not Executed</w:t>
            </w:r>
          </w:p>
        </w:tc>
      </w:tr>
      <w:tr w:rsidR="00B50AD6" w:rsidRPr="00A001C7" w14:paraId="3C4CFF25" w14:textId="77777777" w:rsidTr="00BB48FF">
        <w:tc>
          <w:tcPr>
            <w:tcW w:w="2268" w:type="dxa"/>
            <w:tcBorders>
              <w:left w:val="single" w:sz="4" w:space="0" w:color="1F497D"/>
              <w:right w:val="single" w:sz="4" w:space="0" w:color="1F497D"/>
            </w:tcBorders>
          </w:tcPr>
          <w:p w14:paraId="0555E8FE" w14:textId="3B064D9D" w:rsidR="00B50AD6" w:rsidRPr="005578E7" w:rsidRDefault="00B50AD6" w:rsidP="00BB48FF">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4BD8193C" w14:textId="460DD6E5" w:rsidR="00B50AD6" w:rsidRPr="00B70831" w:rsidRDefault="00B50AD6" w:rsidP="00B70831">
            <w:pPr>
              <w:pStyle w:val="BodyText"/>
              <w:jc w:val="left"/>
              <w:rPr>
                <w:szCs w:val="20"/>
              </w:rPr>
            </w:pPr>
            <w:r>
              <w:rPr>
                <w:szCs w:val="20"/>
              </w:rPr>
              <w:t>When a message is received on the Access Point, the To PartyId is extracted from the ebMS Header and a look-up in the local copy of the Institution Repository is performed to verify that the corresponding Institution is linked to the current Access Point, taking into account validity periods.</w:t>
            </w:r>
          </w:p>
        </w:tc>
      </w:tr>
      <w:tr w:rsidR="00371A84" w:rsidRPr="00A001C7" w14:paraId="635F0DBE" w14:textId="77777777" w:rsidTr="00BB48FF">
        <w:tc>
          <w:tcPr>
            <w:tcW w:w="2268" w:type="dxa"/>
            <w:tcBorders>
              <w:left w:val="single" w:sz="4" w:space="0" w:color="1F497D"/>
              <w:right w:val="single" w:sz="4" w:space="0" w:color="1F497D"/>
            </w:tcBorders>
          </w:tcPr>
          <w:p w14:paraId="635F0DBC" w14:textId="77777777" w:rsidR="00371A84" w:rsidRPr="005578E7" w:rsidRDefault="00371A84"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BD" w14:textId="3FD6D036" w:rsidR="00371A84" w:rsidRPr="00A001C7" w:rsidRDefault="00D42C9E" w:rsidP="00BB48FF">
            <w:pPr>
              <w:pStyle w:val="BodyText"/>
              <w:jc w:val="left"/>
              <w:rPr>
                <w:bCs/>
                <w:color w:val="00B050"/>
                <w:szCs w:val="20"/>
              </w:rPr>
            </w:pPr>
            <w:r>
              <w:rPr>
                <w:szCs w:val="20"/>
              </w:rPr>
              <w:t>EESSI:ERROR:T:0005</w:t>
            </w:r>
          </w:p>
        </w:tc>
      </w:tr>
      <w:tr w:rsidR="00371A84" w:rsidRPr="00A001C7" w14:paraId="635F0DC1" w14:textId="77777777" w:rsidTr="00BB48FF">
        <w:tc>
          <w:tcPr>
            <w:tcW w:w="2268" w:type="dxa"/>
            <w:tcBorders>
              <w:left w:val="single" w:sz="4" w:space="0" w:color="1F497D"/>
              <w:right w:val="single" w:sz="4" w:space="0" w:color="1F497D"/>
            </w:tcBorders>
          </w:tcPr>
          <w:p w14:paraId="635F0DBF" w14:textId="77777777" w:rsidR="00371A84" w:rsidRPr="005578E7" w:rsidRDefault="00371A84"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C0" w14:textId="77777777" w:rsidR="00371A84" w:rsidRPr="00A001C7" w:rsidRDefault="00371A84" w:rsidP="00BB48FF">
            <w:pPr>
              <w:pStyle w:val="BodyText"/>
              <w:jc w:val="left"/>
              <w:rPr>
                <w:bCs/>
                <w:color w:val="00B050"/>
                <w:szCs w:val="20"/>
              </w:rPr>
            </w:pPr>
            <w:r w:rsidRPr="005578E7">
              <w:rPr>
                <w:szCs w:val="20"/>
              </w:rPr>
              <w:t>EBMS:00</w:t>
            </w:r>
            <w:r>
              <w:rPr>
                <w:szCs w:val="20"/>
              </w:rPr>
              <w:t>20</w:t>
            </w:r>
          </w:p>
        </w:tc>
      </w:tr>
      <w:tr w:rsidR="00371A84" w:rsidRPr="00A001C7" w14:paraId="635F0DC4" w14:textId="77777777" w:rsidTr="00BB48FF">
        <w:tc>
          <w:tcPr>
            <w:tcW w:w="2268" w:type="dxa"/>
            <w:tcBorders>
              <w:left w:val="single" w:sz="4" w:space="0" w:color="1F497D"/>
              <w:right w:val="single" w:sz="4" w:space="0" w:color="1F497D"/>
            </w:tcBorders>
          </w:tcPr>
          <w:p w14:paraId="635F0DC2" w14:textId="77777777" w:rsidR="00371A84" w:rsidRDefault="00371A84"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C3" w14:textId="77777777" w:rsidR="00371A84" w:rsidRPr="0015677C" w:rsidRDefault="00371A84" w:rsidP="00371A84">
            <w:pPr>
              <w:pStyle w:val="BodyText"/>
              <w:jc w:val="left"/>
              <w:rPr>
                <w:szCs w:val="20"/>
              </w:rPr>
            </w:pPr>
            <w:r>
              <w:rPr>
                <w:szCs w:val="20"/>
              </w:rPr>
              <w:t>The receiving institution (ebMS.</w:t>
            </w:r>
            <w:r>
              <w:rPr>
                <w:i/>
                <w:szCs w:val="20"/>
              </w:rPr>
              <w:t>RoutingInput</w:t>
            </w:r>
            <w:r>
              <w:rPr>
                <w:szCs w:val="20"/>
              </w:rPr>
              <w:t>.UserMessage.PartyInfo.To.PartyId) is not linked to this Access Point in the Institution Repository.</w:t>
            </w:r>
          </w:p>
        </w:tc>
      </w:tr>
    </w:tbl>
    <w:p w14:paraId="635F0DC5" w14:textId="77777777" w:rsidR="00371A84" w:rsidRDefault="00371A84"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371A84" w:rsidRPr="00A001C7" w14:paraId="635F0DC8" w14:textId="77777777" w:rsidTr="00BB48FF">
        <w:tc>
          <w:tcPr>
            <w:tcW w:w="2268" w:type="dxa"/>
            <w:tcBorders>
              <w:top w:val="single" w:sz="4" w:space="0" w:color="1F497D"/>
              <w:left w:val="single" w:sz="4" w:space="0" w:color="1F497D"/>
              <w:right w:val="single" w:sz="4" w:space="0" w:color="1F497D"/>
            </w:tcBorders>
            <w:shd w:val="clear" w:color="auto" w:fill="1F497D"/>
          </w:tcPr>
          <w:p w14:paraId="635F0DC6" w14:textId="77777777" w:rsidR="00371A84" w:rsidRPr="00A001C7" w:rsidRDefault="00371A84" w:rsidP="00371A84">
            <w:pPr>
              <w:pStyle w:val="BodyText"/>
              <w:jc w:val="left"/>
              <w:rPr>
                <w:color w:val="FFFFFF"/>
                <w:szCs w:val="20"/>
              </w:rPr>
            </w:pPr>
            <w:r>
              <w:rPr>
                <w:color w:val="FFFFFF"/>
                <w:szCs w:val="20"/>
              </w:rPr>
              <w:t>EESSI:VAL:T:0006</w:t>
            </w:r>
          </w:p>
        </w:tc>
        <w:tc>
          <w:tcPr>
            <w:tcW w:w="6663" w:type="dxa"/>
            <w:tcBorders>
              <w:top w:val="single" w:sz="4" w:space="0" w:color="1F497D"/>
              <w:left w:val="single" w:sz="4" w:space="0" w:color="1F497D"/>
              <w:right w:val="single" w:sz="4" w:space="0" w:color="1F497D"/>
            </w:tcBorders>
            <w:shd w:val="clear" w:color="auto" w:fill="1F497D"/>
          </w:tcPr>
          <w:p w14:paraId="635F0DC7" w14:textId="77777777" w:rsidR="00371A84" w:rsidRPr="00A001C7" w:rsidRDefault="00371A84" w:rsidP="00371A84">
            <w:pPr>
              <w:pStyle w:val="BodyText"/>
              <w:jc w:val="left"/>
              <w:rPr>
                <w:bCs/>
                <w:color w:val="FFFFFF"/>
                <w:szCs w:val="20"/>
              </w:rPr>
            </w:pPr>
            <w:r>
              <w:rPr>
                <w:color w:val="FFFFFF"/>
                <w:szCs w:val="20"/>
              </w:rPr>
              <w:t>Sending Party Certificate Validation Rule</w:t>
            </w:r>
          </w:p>
        </w:tc>
      </w:tr>
      <w:tr w:rsidR="00371A84" w:rsidRPr="00A001C7" w14:paraId="635F0DCE" w14:textId="77777777" w:rsidTr="00BB48FF">
        <w:tc>
          <w:tcPr>
            <w:tcW w:w="2268" w:type="dxa"/>
            <w:tcBorders>
              <w:left w:val="single" w:sz="4" w:space="0" w:color="1F497D"/>
              <w:right w:val="single" w:sz="4" w:space="0" w:color="1F497D"/>
            </w:tcBorders>
          </w:tcPr>
          <w:p w14:paraId="635F0DC9" w14:textId="77777777" w:rsidR="00371A84" w:rsidRDefault="00371A84"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CA"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CB" w14:textId="77777777" w:rsidR="00B70831" w:rsidRPr="00B70831" w:rsidRDefault="00B70831" w:rsidP="00B70831">
            <w:pPr>
              <w:pStyle w:val="BodyText"/>
              <w:jc w:val="left"/>
              <w:rPr>
                <w:szCs w:val="20"/>
              </w:rPr>
            </w:pPr>
            <w:r w:rsidRPr="00B70831">
              <w:rPr>
                <w:szCs w:val="20"/>
              </w:rPr>
              <w:lastRenderedPageBreak/>
              <w:t>Business Messages: Synchronous</w:t>
            </w:r>
          </w:p>
          <w:p w14:paraId="635F0DCD" w14:textId="2B3FAE06" w:rsidR="00371A84" w:rsidRPr="00A001C7" w:rsidRDefault="00B70831">
            <w:pPr>
              <w:pStyle w:val="BodyText"/>
              <w:jc w:val="left"/>
              <w:rPr>
                <w:bCs/>
                <w:color w:val="00B050"/>
                <w:szCs w:val="20"/>
              </w:rPr>
            </w:pPr>
            <w:r w:rsidRPr="00B70831">
              <w:rPr>
                <w:szCs w:val="20"/>
              </w:rPr>
              <w:lastRenderedPageBreak/>
              <w:t>System Messages: Synchronous</w:t>
            </w:r>
          </w:p>
        </w:tc>
      </w:tr>
      <w:tr w:rsidR="0083719F" w:rsidRPr="00A001C7" w14:paraId="5E4C0CD3" w14:textId="77777777" w:rsidTr="00BB48FF">
        <w:tc>
          <w:tcPr>
            <w:tcW w:w="2268" w:type="dxa"/>
            <w:tcBorders>
              <w:left w:val="single" w:sz="4" w:space="0" w:color="1F497D"/>
              <w:right w:val="single" w:sz="4" w:space="0" w:color="1F497D"/>
            </w:tcBorders>
          </w:tcPr>
          <w:p w14:paraId="58F2313B" w14:textId="0C39771C" w:rsidR="0083719F" w:rsidRPr="005578E7" w:rsidRDefault="0083719F" w:rsidP="00BB48FF">
            <w:pPr>
              <w:pStyle w:val="BodyText"/>
              <w:jc w:val="left"/>
              <w:rPr>
                <w:color w:val="1F497D" w:themeColor="text2"/>
                <w:szCs w:val="20"/>
              </w:rPr>
            </w:pPr>
            <w:r>
              <w:rPr>
                <w:color w:val="1F497D" w:themeColor="text2"/>
                <w:szCs w:val="20"/>
              </w:rPr>
              <w:lastRenderedPageBreak/>
              <w:t>Explanation:</w:t>
            </w:r>
          </w:p>
        </w:tc>
        <w:tc>
          <w:tcPr>
            <w:tcW w:w="6663" w:type="dxa"/>
            <w:tcBorders>
              <w:left w:val="single" w:sz="4" w:space="0" w:color="1F497D"/>
              <w:right w:val="single" w:sz="4" w:space="0" w:color="1F497D"/>
            </w:tcBorders>
            <w:shd w:val="clear" w:color="auto" w:fill="auto"/>
          </w:tcPr>
          <w:p w14:paraId="5E578311" w14:textId="256273FB" w:rsidR="0083719F" w:rsidRPr="00B70831" w:rsidRDefault="0083719F" w:rsidP="00B70831">
            <w:pPr>
              <w:pStyle w:val="BodyText"/>
              <w:jc w:val="left"/>
              <w:rPr>
                <w:szCs w:val="20"/>
              </w:rPr>
            </w:pPr>
            <w:r>
              <w:rPr>
                <w:szCs w:val="20"/>
              </w:rPr>
              <w:t>When a message is received on the Access Point, the ebMS signing certificate is extracted from the ebMS Header and a look-up in the local copy of the Institution Repository is performed to verify that the thumbprint of that certificate is identical to one of the configured ebMS Signing certificate thumbprints of the sending Institution.</w:t>
            </w:r>
            <w:r>
              <w:rPr>
                <w:szCs w:val="20"/>
              </w:rPr>
              <w:br/>
            </w:r>
            <w:r>
              <w:rPr>
                <w:szCs w:val="20"/>
              </w:rPr>
              <w:br/>
              <w:t>This validation is skipped in case an Error or Receipt is sent by an Institution that has the IntelligentRA application role within one of its BUC competences.</w:t>
            </w:r>
          </w:p>
        </w:tc>
      </w:tr>
      <w:tr w:rsidR="00371A84" w:rsidRPr="00A001C7" w14:paraId="635F0DD1" w14:textId="77777777" w:rsidTr="00BB48FF">
        <w:tc>
          <w:tcPr>
            <w:tcW w:w="2268" w:type="dxa"/>
            <w:tcBorders>
              <w:left w:val="single" w:sz="4" w:space="0" w:color="1F497D"/>
              <w:right w:val="single" w:sz="4" w:space="0" w:color="1F497D"/>
            </w:tcBorders>
          </w:tcPr>
          <w:p w14:paraId="635F0DCF" w14:textId="77777777" w:rsidR="00371A84" w:rsidRPr="005578E7" w:rsidRDefault="00371A84"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D0" w14:textId="7E4A54F6" w:rsidR="00371A84" w:rsidRPr="00A001C7" w:rsidRDefault="0083719F" w:rsidP="00BB48FF">
            <w:pPr>
              <w:pStyle w:val="BodyText"/>
              <w:jc w:val="left"/>
              <w:rPr>
                <w:bCs/>
                <w:color w:val="00B050"/>
                <w:szCs w:val="20"/>
              </w:rPr>
            </w:pPr>
            <w:r>
              <w:rPr>
                <w:szCs w:val="20"/>
              </w:rPr>
              <w:t>EESSI:ERROR:T:0006</w:t>
            </w:r>
          </w:p>
        </w:tc>
      </w:tr>
      <w:tr w:rsidR="00371A84" w:rsidRPr="00A001C7" w14:paraId="635F0DD4" w14:textId="77777777" w:rsidTr="00BB48FF">
        <w:tc>
          <w:tcPr>
            <w:tcW w:w="2268" w:type="dxa"/>
            <w:tcBorders>
              <w:left w:val="single" w:sz="4" w:space="0" w:color="1F497D"/>
              <w:right w:val="single" w:sz="4" w:space="0" w:color="1F497D"/>
            </w:tcBorders>
          </w:tcPr>
          <w:p w14:paraId="635F0DD2" w14:textId="77777777" w:rsidR="00371A84" w:rsidRPr="005578E7" w:rsidRDefault="00371A84"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D3" w14:textId="77777777" w:rsidR="00371A84" w:rsidRPr="00A001C7" w:rsidRDefault="00371A84" w:rsidP="00371A84">
            <w:pPr>
              <w:pStyle w:val="BodyText"/>
              <w:jc w:val="left"/>
              <w:rPr>
                <w:bCs/>
                <w:color w:val="00B050"/>
                <w:szCs w:val="20"/>
              </w:rPr>
            </w:pPr>
            <w:r w:rsidRPr="005578E7">
              <w:rPr>
                <w:szCs w:val="20"/>
              </w:rPr>
              <w:t>EBMS:0</w:t>
            </w:r>
            <w:r>
              <w:rPr>
                <w:szCs w:val="20"/>
              </w:rPr>
              <w:t>101</w:t>
            </w:r>
          </w:p>
        </w:tc>
      </w:tr>
      <w:tr w:rsidR="00371A84" w:rsidRPr="00A001C7" w14:paraId="635F0DD7" w14:textId="77777777" w:rsidTr="00BB48FF">
        <w:tc>
          <w:tcPr>
            <w:tcW w:w="2268" w:type="dxa"/>
            <w:tcBorders>
              <w:left w:val="single" w:sz="4" w:space="0" w:color="1F497D"/>
              <w:right w:val="single" w:sz="4" w:space="0" w:color="1F497D"/>
            </w:tcBorders>
          </w:tcPr>
          <w:p w14:paraId="635F0DD5" w14:textId="77777777" w:rsidR="00371A84" w:rsidRDefault="00371A84"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D6" w14:textId="4503E2B0" w:rsidR="00371A84" w:rsidRPr="0015677C" w:rsidRDefault="00371A84" w:rsidP="000C5119">
            <w:pPr>
              <w:pStyle w:val="BodyText"/>
              <w:jc w:val="left"/>
              <w:rPr>
                <w:szCs w:val="20"/>
              </w:rPr>
            </w:pPr>
            <w:r>
              <w:rPr>
                <w:szCs w:val="20"/>
              </w:rPr>
              <w:t xml:space="preserve">The client certificate used in the ebMS Signature </w:t>
            </w:r>
            <w:r w:rsidR="006B2B50">
              <w:rPr>
                <w:szCs w:val="20"/>
              </w:rPr>
              <w:t xml:space="preserve">of the </w:t>
            </w:r>
            <w:r w:rsidR="000C5119">
              <w:rPr>
                <w:szCs w:val="20"/>
              </w:rPr>
              <w:t>m</w:t>
            </w:r>
            <w:r w:rsidR="006B2B50">
              <w:rPr>
                <w:szCs w:val="20"/>
              </w:rPr>
              <w:t xml:space="preserve">essage </w:t>
            </w:r>
            <w:r>
              <w:rPr>
                <w:szCs w:val="20"/>
              </w:rPr>
              <w:t>is not the same as the configured signing certificate of the sending party (ebMS.UserMessage.PartyInfo.From.PartyId) in the Institution Repository</w:t>
            </w:r>
            <w:r w:rsidR="00357997">
              <w:rPr>
                <w:szCs w:val="20"/>
              </w:rPr>
              <w:t xml:space="preserve">.  Only in case an Error or Receipt is sent by a party that has the IntelligentRA application role within </w:t>
            </w:r>
            <w:r w:rsidR="0083719F">
              <w:rPr>
                <w:szCs w:val="20"/>
              </w:rPr>
              <w:t xml:space="preserve">one </w:t>
            </w:r>
            <w:r w:rsidR="00357997">
              <w:rPr>
                <w:szCs w:val="20"/>
              </w:rPr>
              <w:t>of its BUC competences, this validation is skipped.</w:t>
            </w:r>
          </w:p>
        </w:tc>
      </w:tr>
    </w:tbl>
    <w:p w14:paraId="635F0DD8" w14:textId="77777777" w:rsidR="00371A84" w:rsidRDefault="00371A84"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BB48FF" w:rsidRPr="00A001C7" w14:paraId="635F0DDB" w14:textId="77777777" w:rsidTr="00BB48FF">
        <w:tc>
          <w:tcPr>
            <w:tcW w:w="2268" w:type="dxa"/>
            <w:tcBorders>
              <w:top w:val="single" w:sz="4" w:space="0" w:color="1F497D"/>
              <w:left w:val="single" w:sz="4" w:space="0" w:color="1F497D"/>
              <w:right w:val="single" w:sz="4" w:space="0" w:color="1F497D"/>
            </w:tcBorders>
            <w:shd w:val="clear" w:color="auto" w:fill="1F497D"/>
          </w:tcPr>
          <w:p w14:paraId="635F0DD9" w14:textId="77777777" w:rsidR="00BB48FF" w:rsidRPr="00A001C7" w:rsidRDefault="00BB48FF" w:rsidP="00BB48FF">
            <w:pPr>
              <w:pStyle w:val="BodyText"/>
              <w:jc w:val="left"/>
              <w:rPr>
                <w:color w:val="FFFFFF"/>
                <w:szCs w:val="20"/>
              </w:rPr>
            </w:pPr>
            <w:r>
              <w:rPr>
                <w:color w:val="FFFFFF"/>
                <w:szCs w:val="20"/>
              </w:rPr>
              <w:t>EESSI:VAL:T:0007</w:t>
            </w:r>
          </w:p>
        </w:tc>
        <w:tc>
          <w:tcPr>
            <w:tcW w:w="6663" w:type="dxa"/>
            <w:tcBorders>
              <w:top w:val="single" w:sz="4" w:space="0" w:color="1F497D"/>
              <w:left w:val="single" w:sz="4" w:space="0" w:color="1F497D"/>
              <w:right w:val="single" w:sz="4" w:space="0" w:color="1F497D"/>
            </w:tcBorders>
            <w:shd w:val="clear" w:color="auto" w:fill="1F497D"/>
          </w:tcPr>
          <w:p w14:paraId="635F0DDA" w14:textId="77777777" w:rsidR="00BB48FF" w:rsidRPr="00A001C7" w:rsidRDefault="00BB48FF" w:rsidP="00BB48FF">
            <w:pPr>
              <w:pStyle w:val="BodyText"/>
              <w:jc w:val="left"/>
              <w:rPr>
                <w:bCs/>
                <w:color w:val="FFFFFF"/>
                <w:szCs w:val="20"/>
              </w:rPr>
            </w:pPr>
            <w:r>
              <w:rPr>
                <w:color w:val="FFFFFF"/>
                <w:szCs w:val="20"/>
              </w:rPr>
              <w:t>Pulling Channel Certificate Validation Rule</w:t>
            </w:r>
          </w:p>
        </w:tc>
      </w:tr>
      <w:tr w:rsidR="00BB48FF" w:rsidRPr="00A001C7" w14:paraId="635F0DE1" w14:textId="77777777" w:rsidTr="00BB48FF">
        <w:tc>
          <w:tcPr>
            <w:tcW w:w="2268" w:type="dxa"/>
            <w:tcBorders>
              <w:left w:val="single" w:sz="4" w:space="0" w:color="1F497D"/>
              <w:right w:val="single" w:sz="4" w:space="0" w:color="1F497D"/>
            </w:tcBorders>
          </w:tcPr>
          <w:p w14:paraId="635F0DDC" w14:textId="77777777" w:rsidR="00BB48FF" w:rsidRDefault="00BB48FF"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DD"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DE" w14:textId="77777777" w:rsidR="00B70831" w:rsidRPr="00B70831" w:rsidRDefault="00B70831" w:rsidP="00B70831">
            <w:pPr>
              <w:pStyle w:val="BodyText"/>
              <w:jc w:val="left"/>
              <w:rPr>
                <w:szCs w:val="20"/>
              </w:rPr>
            </w:pPr>
            <w:r w:rsidRPr="00B70831">
              <w:rPr>
                <w:szCs w:val="20"/>
              </w:rPr>
              <w:t>Business Messages: Synchronous</w:t>
            </w:r>
          </w:p>
          <w:p w14:paraId="635F0DE0" w14:textId="7656B001" w:rsidR="00BB48FF" w:rsidRPr="00A001C7" w:rsidRDefault="00B70831">
            <w:pPr>
              <w:pStyle w:val="BodyText"/>
              <w:jc w:val="left"/>
              <w:rPr>
                <w:bCs/>
                <w:color w:val="00B050"/>
                <w:szCs w:val="20"/>
              </w:rPr>
            </w:pPr>
            <w:r w:rsidRPr="00B70831">
              <w:rPr>
                <w:szCs w:val="20"/>
              </w:rPr>
              <w:t>System Messages: Synchronous</w:t>
            </w:r>
          </w:p>
        </w:tc>
      </w:tr>
      <w:tr w:rsidR="000F0E14" w:rsidRPr="00A001C7" w14:paraId="0459BA7D" w14:textId="77777777" w:rsidTr="00BB48FF">
        <w:tc>
          <w:tcPr>
            <w:tcW w:w="2268" w:type="dxa"/>
            <w:tcBorders>
              <w:left w:val="single" w:sz="4" w:space="0" w:color="1F497D"/>
              <w:right w:val="single" w:sz="4" w:space="0" w:color="1F497D"/>
            </w:tcBorders>
          </w:tcPr>
          <w:p w14:paraId="49476946" w14:textId="5B7B7913" w:rsidR="000F0E14" w:rsidRPr="005578E7" w:rsidRDefault="000F0E14" w:rsidP="00BB48FF">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39E8B7A" w14:textId="49DBA47F" w:rsidR="000F0E14" w:rsidRPr="00B70831" w:rsidRDefault="000F0E14" w:rsidP="00B70831">
            <w:pPr>
              <w:pStyle w:val="BodyText"/>
              <w:jc w:val="left"/>
              <w:rPr>
                <w:szCs w:val="20"/>
              </w:rPr>
            </w:pPr>
            <w:r>
              <w:rPr>
                <w:szCs w:val="20"/>
              </w:rPr>
              <w:t>When a Pull Request is received on the Access Point, the ebMS signing certificate is extracted from the ebMS Header and a look-up in the local copy of the Institution Repository is performed to verify that the thumbprint of that certificate is identical to one of the configured ebMS Signing certificate thumbprints of the Institution linked to the PULL messaging endpoint (MPC).</w:t>
            </w:r>
          </w:p>
        </w:tc>
      </w:tr>
      <w:tr w:rsidR="00BB48FF" w:rsidRPr="00A001C7" w14:paraId="635F0DE4" w14:textId="77777777" w:rsidTr="00BB48FF">
        <w:tc>
          <w:tcPr>
            <w:tcW w:w="2268" w:type="dxa"/>
            <w:tcBorders>
              <w:left w:val="single" w:sz="4" w:space="0" w:color="1F497D"/>
              <w:right w:val="single" w:sz="4" w:space="0" w:color="1F497D"/>
            </w:tcBorders>
          </w:tcPr>
          <w:p w14:paraId="635F0DE2" w14:textId="77777777" w:rsidR="00BB48FF" w:rsidRPr="005578E7" w:rsidRDefault="00BB48FF"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E3" w14:textId="39381F72" w:rsidR="00BB48FF" w:rsidRPr="00A001C7" w:rsidRDefault="000F0E14" w:rsidP="00BB48FF">
            <w:pPr>
              <w:pStyle w:val="BodyText"/>
              <w:jc w:val="left"/>
              <w:rPr>
                <w:bCs/>
                <w:color w:val="00B050"/>
                <w:szCs w:val="20"/>
              </w:rPr>
            </w:pPr>
            <w:r>
              <w:rPr>
                <w:szCs w:val="20"/>
              </w:rPr>
              <w:t>EESSI:ERROR:T:0007</w:t>
            </w:r>
          </w:p>
        </w:tc>
      </w:tr>
      <w:tr w:rsidR="00BB48FF" w:rsidRPr="00A001C7" w14:paraId="635F0DE7" w14:textId="77777777" w:rsidTr="00BB48FF">
        <w:tc>
          <w:tcPr>
            <w:tcW w:w="2268" w:type="dxa"/>
            <w:tcBorders>
              <w:left w:val="single" w:sz="4" w:space="0" w:color="1F497D"/>
              <w:right w:val="single" w:sz="4" w:space="0" w:color="1F497D"/>
            </w:tcBorders>
          </w:tcPr>
          <w:p w14:paraId="635F0DE5" w14:textId="77777777" w:rsidR="00BB48FF" w:rsidRPr="005578E7" w:rsidRDefault="00BB48FF"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E6" w14:textId="77777777" w:rsidR="00BB48FF" w:rsidRPr="00A001C7" w:rsidRDefault="00BB48FF" w:rsidP="00BB48FF">
            <w:pPr>
              <w:pStyle w:val="BodyText"/>
              <w:jc w:val="left"/>
              <w:rPr>
                <w:bCs/>
                <w:color w:val="00B050"/>
                <w:szCs w:val="20"/>
              </w:rPr>
            </w:pPr>
            <w:r w:rsidRPr="005578E7">
              <w:rPr>
                <w:szCs w:val="20"/>
              </w:rPr>
              <w:t>EBMS:0</w:t>
            </w:r>
            <w:r>
              <w:rPr>
                <w:szCs w:val="20"/>
              </w:rPr>
              <w:t>101</w:t>
            </w:r>
          </w:p>
        </w:tc>
      </w:tr>
      <w:tr w:rsidR="00BB48FF" w:rsidRPr="00A001C7" w14:paraId="635F0DEA" w14:textId="77777777" w:rsidTr="00BB48FF">
        <w:tc>
          <w:tcPr>
            <w:tcW w:w="2268" w:type="dxa"/>
            <w:tcBorders>
              <w:left w:val="single" w:sz="4" w:space="0" w:color="1F497D"/>
              <w:right w:val="single" w:sz="4" w:space="0" w:color="1F497D"/>
            </w:tcBorders>
          </w:tcPr>
          <w:p w14:paraId="635F0DE8" w14:textId="77777777" w:rsidR="00BB48FF" w:rsidRDefault="00BB48FF" w:rsidP="00BB48FF">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DE9" w14:textId="77777777" w:rsidR="00BB48FF" w:rsidRPr="0015677C" w:rsidRDefault="00BB48FF" w:rsidP="004B29A9">
            <w:pPr>
              <w:pStyle w:val="BodyText"/>
              <w:jc w:val="left"/>
              <w:rPr>
                <w:szCs w:val="20"/>
              </w:rPr>
            </w:pPr>
            <w:r>
              <w:rPr>
                <w:szCs w:val="20"/>
              </w:rPr>
              <w:t xml:space="preserve">The client certificate used in the ebMS Signature </w:t>
            </w:r>
            <w:r w:rsidR="004B29A9">
              <w:rPr>
                <w:szCs w:val="20"/>
              </w:rPr>
              <w:t xml:space="preserve">of the Pull Request </w:t>
            </w:r>
            <w:r>
              <w:rPr>
                <w:szCs w:val="20"/>
              </w:rPr>
              <w:t xml:space="preserve">is not the same as the configured signing certificate of the </w:t>
            </w:r>
            <w:r w:rsidR="004B29A9">
              <w:rPr>
                <w:szCs w:val="20"/>
              </w:rPr>
              <w:t>party</w:t>
            </w:r>
            <w:r>
              <w:rPr>
                <w:szCs w:val="20"/>
              </w:rPr>
              <w:t xml:space="preserve"> linked to the pulling channel (ebMS.PullRequest.MPC) in the Institution Repository.</w:t>
            </w:r>
          </w:p>
        </w:tc>
      </w:tr>
    </w:tbl>
    <w:p w14:paraId="635F0DEB" w14:textId="77777777" w:rsidR="00BB48FF" w:rsidRDefault="00BB48FF"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BB48FF" w:rsidRPr="00A001C7" w14:paraId="635F0DEE" w14:textId="77777777" w:rsidTr="00BB48FF">
        <w:tc>
          <w:tcPr>
            <w:tcW w:w="2268" w:type="dxa"/>
            <w:tcBorders>
              <w:top w:val="single" w:sz="4" w:space="0" w:color="1F497D"/>
              <w:left w:val="single" w:sz="4" w:space="0" w:color="1F497D"/>
              <w:right w:val="single" w:sz="4" w:space="0" w:color="1F497D"/>
            </w:tcBorders>
            <w:shd w:val="clear" w:color="auto" w:fill="1F497D"/>
          </w:tcPr>
          <w:p w14:paraId="635F0DEC" w14:textId="77777777" w:rsidR="00BB48FF" w:rsidRPr="00A001C7" w:rsidRDefault="00BB48FF" w:rsidP="00BB48FF">
            <w:pPr>
              <w:pStyle w:val="BodyText"/>
              <w:jc w:val="left"/>
              <w:rPr>
                <w:color w:val="FFFFFF"/>
                <w:szCs w:val="20"/>
              </w:rPr>
            </w:pPr>
            <w:r>
              <w:rPr>
                <w:color w:val="FFFFFF"/>
                <w:szCs w:val="20"/>
              </w:rPr>
              <w:t>EESSI:VAL:T:0008</w:t>
            </w:r>
          </w:p>
        </w:tc>
        <w:tc>
          <w:tcPr>
            <w:tcW w:w="6663" w:type="dxa"/>
            <w:tcBorders>
              <w:top w:val="single" w:sz="4" w:space="0" w:color="1F497D"/>
              <w:left w:val="single" w:sz="4" w:space="0" w:color="1F497D"/>
              <w:right w:val="single" w:sz="4" w:space="0" w:color="1F497D"/>
            </w:tcBorders>
            <w:shd w:val="clear" w:color="auto" w:fill="1F497D"/>
          </w:tcPr>
          <w:p w14:paraId="635F0DED" w14:textId="77777777" w:rsidR="00BB48FF" w:rsidRPr="00A001C7" w:rsidRDefault="00BB48FF" w:rsidP="00BB48FF">
            <w:pPr>
              <w:pStyle w:val="BodyText"/>
              <w:jc w:val="left"/>
              <w:rPr>
                <w:bCs/>
                <w:color w:val="FFFFFF"/>
                <w:szCs w:val="20"/>
              </w:rPr>
            </w:pPr>
            <w:r>
              <w:rPr>
                <w:color w:val="FFFFFF"/>
                <w:szCs w:val="20"/>
              </w:rPr>
              <w:t>ebMS Header Validation Rule</w:t>
            </w:r>
          </w:p>
        </w:tc>
      </w:tr>
      <w:tr w:rsidR="00BB48FF" w:rsidRPr="00A001C7" w14:paraId="635F0DF4" w14:textId="77777777" w:rsidTr="00BB48FF">
        <w:tc>
          <w:tcPr>
            <w:tcW w:w="2268" w:type="dxa"/>
            <w:tcBorders>
              <w:left w:val="single" w:sz="4" w:space="0" w:color="1F497D"/>
              <w:right w:val="single" w:sz="4" w:space="0" w:color="1F497D"/>
            </w:tcBorders>
          </w:tcPr>
          <w:p w14:paraId="635F0DEF" w14:textId="77777777" w:rsidR="00BB48FF" w:rsidRDefault="00BB48FF" w:rsidP="00BB48FF">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DF0" w14:textId="77777777" w:rsidR="00B70831" w:rsidRPr="005578E7" w:rsidRDefault="00B70831" w:rsidP="00BB48FF">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DF1" w14:textId="77777777" w:rsidR="00B70831" w:rsidRPr="00B70831" w:rsidRDefault="00B70831" w:rsidP="00B70831">
            <w:pPr>
              <w:pStyle w:val="BodyText"/>
              <w:jc w:val="left"/>
              <w:rPr>
                <w:szCs w:val="20"/>
              </w:rPr>
            </w:pPr>
            <w:r w:rsidRPr="00B70831">
              <w:rPr>
                <w:szCs w:val="20"/>
              </w:rPr>
              <w:t>Business Messages: Synchronous</w:t>
            </w:r>
          </w:p>
          <w:p w14:paraId="635F0DF3" w14:textId="1D931E95" w:rsidR="00BB48FF" w:rsidRPr="00A001C7" w:rsidRDefault="00B70831">
            <w:pPr>
              <w:pStyle w:val="BodyText"/>
              <w:jc w:val="left"/>
              <w:rPr>
                <w:bCs/>
                <w:color w:val="00B050"/>
                <w:szCs w:val="20"/>
              </w:rPr>
            </w:pPr>
            <w:r w:rsidRPr="00B70831">
              <w:rPr>
                <w:szCs w:val="20"/>
              </w:rPr>
              <w:t>System Messages: Synchronous</w:t>
            </w:r>
          </w:p>
        </w:tc>
      </w:tr>
      <w:tr w:rsidR="000F0E14" w:rsidRPr="00A001C7" w14:paraId="1F458653" w14:textId="77777777" w:rsidTr="00BB48FF">
        <w:tc>
          <w:tcPr>
            <w:tcW w:w="2268" w:type="dxa"/>
            <w:tcBorders>
              <w:left w:val="single" w:sz="4" w:space="0" w:color="1F497D"/>
              <w:right w:val="single" w:sz="4" w:space="0" w:color="1F497D"/>
            </w:tcBorders>
          </w:tcPr>
          <w:p w14:paraId="39DFE735" w14:textId="206EB378" w:rsidR="000F0E14" w:rsidRPr="005578E7" w:rsidRDefault="000F0E14" w:rsidP="00BB48FF">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DB5B74A" w14:textId="5B6F4D65" w:rsidR="000F0E14" w:rsidRPr="00B70831" w:rsidRDefault="000F0E14" w:rsidP="00B70831">
            <w:pPr>
              <w:pStyle w:val="BodyText"/>
              <w:jc w:val="left"/>
              <w:rPr>
                <w:szCs w:val="20"/>
              </w:rPr>
            </w:pPr>
            <w:r>
              <w:rPr>
                <w:szCs w:val="20"/>
              </w:rPr>
              <w:t>When a message is received on the Access Point, the ebMS Header is extracted and many assertions are performed on that header to verify if it is in line with the EESSI AS4 Messaging Profile.</w:t>
            </w:r>
          </w:p>
        </w:tc>
      </w:tr>
      <w:tr w:rsidR="00BB48FF" w:rsidRPr="00A001C7" w14:paraId="635F0DF7" w14:textId="77777777" w:rsidTr="00BB48FF">
        <w:tc>
          <w:tcPr>
            <w:tcW w:w="2268" w:type="dxa"/>
            <w:tcBorders>
              <w:left w:val="single" w:sz="4" w:space="0" w:color="1F497D"/>
              <w:right w:val="single" w:sz="4" w:space="0" w:color="1F497D"/>
            </w:tcBorders>
          </w:tcPr>
          <w:p w14:paraId="635F0DF5" w14:textId="77777777" w:rsidR="00BB48FF" w:rsidRPr="005578E7" w:rsidRDefault="00BB48FF" w:rsidP="00BB48FF">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F6" w14:textId="0FD7D00E" w:rsidR="00BB48FF" w:rsidRPr="00A001C7" w:rsidRDefault="000F0E14" w:rsidP="00BB48FF">
            <w:pPr>
              <w:pStyle w:val="BodyText"/>
              <w:jc w:val="left"/>
              <w:rPr>
                <w:bCs/>
                <w:color w:val="00B050"/>
                <w:szCs w:val="20"/>
              </w:rPr>
            </w:pPr>
            <w:r>
              <w:rPr>
                <w:szCs w:val="20"/>
              </w:rPr>
              <w:t>EESSI:ERROR:T:0008</w:t>
            </w:r>
          </w:p>
        </w:tc>
      </w:tr>
      <w:tr w:rsidR="00BB48FF" w:rsidRPr="00A001C7" w14:paraId="635F0DFA" w14:textId="77777777" w:rsidTr="00BB48FF">
        <w:tc>
          <w:tcPr>
            <w:tcW w:w="2268" w:type="dxa"/>
            <w:tcBorders>
              <w:left w:val="single" w:sz="4" w:space="0" w:color="1F497D"/>
              <w:right w:val="single" w:sz="4" w:space="0" w:color="1F497D"/>
            </w:tcBorders>
          </w:tcPr>
          <w:p w14:paraId="635F0DF8" w14:textId="77777777" w:rsidR="00BB48FF" w:rsidRPr="005578E7" w:rsidRDefault="00BB48FF" w:rsidP="00BB48FF">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DF9" w14:textId="77777777" w:rsidR="00BB48FF" w:rsidRPr="00A001C7" w:rsidRDefault="00BB48FF" w:rsidP="00BB48FF">
            <w:pPr>
              <w:pStyle w:val="BodyText"/>
              <w:jc w:val="left"/>
              <w:rPr>
                <w:bCs/>
                <w:color w:val="00B050"/>
                <w:szCs w:val="20"/>
              </w:rPr>
            </w:pPr>
            <w:r w:rsidRPr="005578E7">
              <w:rPr>
                <w:szCs w:val="20"/>
              </w:rPr>
              <w:t>EBMS:0</w:t>
            </w:r>
            <w:r>
              <w:rPr>
                <w:szCs w:val="20"/>
              </w:rPr>
              <w:t>004</w:t>
            </w:r>
          </w:p>
        </w:tc>
      </w:tr>
      <w:tr w:rsidR="00BB48FF" w:rsidRPr="00A001C7" w14:paraId="635F0DFD" w14:textId="77777777" w:rsidTr="00BB48FF">
        <w:tc>
          <w:tcPr>
            <w:tcW w:w="2268" w:type="dxa"/>
            <w:tcBorders>
              <w:left w:val="single" w:sz="4" w:space="0" w:color="1F497D"/>
              <w:right w:val="single" w:sz="4" w:space="0" w:color="1F497D"/>
            </w:tcBorders>
          </w:tcPr>
          <w:p w14:paraId="635F0DFB" w14:textId="77777777" w:rsidR="00BB48FF" w:rsidRDefault="00BB48FF" w:rsidP="00BB48FF">
            <w:pPr>
              <w:pStyle w:val="BodyText"/>
              <w:jc w:val="left"/>
              <w:rPr>
                <w:color w:val="1F497D" w:themeColor="text2"/>
                <w:szCs w:val="20"/>
              </w:rPr>
            </w:pPr>
            <w:r>
              <w:rPr>
                <w:color w:val="1F497D" w:themeColor="text2"/>
                <w:szCs w:val="20"/>
              </w:rPr>
              <w:lastRenderedPageBreak/>
              <w:t>Error Description:</w:t>
            </w:r>
          </w:p>
        </w:tc>
        <w:tc>
          <w:tcPr>
            <w:tcW w:w="6663" w:type="dxa"/>
            <w:tcBorders>
              <w:left w:val="single" w:sz="4" w:space="0" w:color="1F497D"/>
              <w:right w:val="single" w:sz="4" w:space="0" w:color="1F497D"/>
            </w:tcBorders>
            <w:shd w:val="clear" w:color="auto" w:fill="auto"/>
          </w:tcPr>
          <w:p w14:paraId="635F0DFC" w14:textId="77777777" w:rsidR="00BB48FF" w:rsidRPr="0015677C" w:rsidRDefault="00BB48FF" w:rsidP="00BB48FF">
            <w:pPr>
              <w:pStyle w:val="BodyText"/>
              <w:jc w:val="left"/>
              <w:rPr>
                <w:szCs w:val="20"/>
              </w:rPr>
            </w:pPr>
            <w:r>
              <w:rPr>
                <w:szCs w:val="20"/>
              </w:rPr>
              <w:t xml:space="preserve">The ebMS Header is not valid according to the </w:t>
            </w:r>
            <w:hyperlink w:anchor="AS4MessagingProfile" w:history="1">
              <w:r w:rsidRPr="003D2E2F">
                <w:rPr>
                  <w:rStyle w:val="Hyperlink"/>
                  <w:b/>
                  <w:bCs/>
                  <w:szCs w:val="20"/>
                </w:rPr>
                <w:t>[EESSI AS4 Messaging Profile]</w:t>
              </w:r>
            </w:hyperlink>
            <w:r>
              <w:rPr>
                <w:rStyle w:val="Hyperlink"/>
                <w:b/>
                <w:bCs/>
                <w:szCs w:val="20"/>
              </w:rPr>
              <w:t>.</w:t>
            </w:r>
          </w:p>
        </w:tc>
      </w:tr>
      <w:tr w:rsidR="00BB48FF" w:rsidRPr="00A001C7" w14:paraId="635F0E19" w14:textId="77777777" w:rsidTr="00BB48FF">
        <w:tc>
          <w:tcPr>
            <w:tcW w:w="2268" w:type="dxa"/>
            <w:tcBorders>
              <w:left w:val="single" w:sz="4" w:space="0" w:color="1F497D"/>
              <w:right w:val="single" w:sz="4" w:space="0" w:color="1F497D"/>
            </w:tcBorders>
          </w:tcPr>
          <w:p w14:paraId="635F0DFE" w14:textId="77777777" w:rsidR="00BB48FF" w:rsidRDefault="00BB48FF" w:rsidP="00BB48FF">
            <w:pPr>
              <w:pStyle w:val="BodyText"/>
              <w:jc w:val="left"/>
              <w:rPr>
                <w:color w:val="1F497D" w:themeColor="text2"/>
                <w:szCs w:val="20"/>
              </w:rPr>
            </w:pPr>
            <w:r>
              <w:rPr>
                <w:color w:val="1F497D" w:themeColor="text2"/>
                <w:szCs w:val="20"/>
              </w:rPr>
              <w:t>Validations:</w:t>
            </w:r>
          </w:p>
        </w:tc>
        <w:tc>
          <w:tcPr>
            <w:tcW w:w="6663" w:type="dxa"/>
            <w:tcBorders>
              <w:left w:val="single" w:sz="4" w:space="0" w:color="1F497D"/>
              <w:right w:val="single" w:sz="4" w:space="0" w:color="1F497D"/>
            </w:tcBorders>
            <w:shd w:val="clear" w:color="auto" w:fill="auto"/>
          </w:tcPr>
          <w:p w14:paraId="635F0DFF" w14:textId="77777777" w:rsidR="002D2E93" w:rsidRDefault="002D2E93" w:rsidP="002D2E93">
            <w:pPr>
              <w:rPr>
                <w:rFonts w:cs="Calibri"/>
                <w:color w:val="000000"/>
                <w:szCs w:val="20"/>
              </w:rPr>
            </w:pPr>
            <w:r>
              <w:rPr>
                <w:rFonts w:cs="Calibri"/>
                <w:color w:val="000000"/>
                <w:szCs w:val="20"/>
              </w:rPr>
              <w:t>This validation rules checks if all requirements below are met.  This is done internally on the Access Point by using Schematron 1.5.</w:t>
            </w:r>
          </w:p>
          <w:p w14:paraId="635F0E00" w14:textId="77777777" w:rsidR="002D2E93" w:rsidRPr="002D2E93" w:rsidRDefault="002D2E93" w:rsidP="002D2E93">
            <w:pPr>
              <w:rPr>
                <w:rFonts w:cs="Calibri"/>
                <w:color w:val="000000"/>
                <w:szCs w:val="20"/>
              </w:rPr>
            </w:pPr>
          </w:p>
          <w:p w14:paraId="635F0E01" w14:textId="77777777" w:rsidR="00BB48FF"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UserMessage must contain at least and maximum one PartType for SED</w:t>
            </w:r>
          </w:p>
          <w:p w14:paraId="635F0E02" w14:textId="77777777" w:rsidR="00BB48FF" w:rsidRPr="00FA6D3C" w:rsidRDefault="00BB48FF" w:rsidP="006E230C">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 xml:space="preserve">From and To must contain </w:t>
            </w:r>
            <w:r w:rsidR="006E230C">
              <w:rPr>
                <w:rFonts w:ascii="Verdana" w:hAnsi="Verdana" w:cs="Calibri"/>
                <w:color w:val="000000"/>
                <w:sz w:val="20"/>
                <w:szCs w:val="20"/>
              </w:rPr>
              <w:t>at least one</w:t>
            </w:r>
            <w:r w:rsidRPr="00FA6D3C">
              <w:rPr>
                <w:rFonts w:ascii="Verdana" w:hAnsi="Verdana" w:cs="Calibri"/>
                <w:color w:val="000000"/>
                <w:sz w:val="20"/>
                <w:szCs w:val="20"/>
              </w:rPr>
              <w:t xml:space="preserve"> PartyId</w:t>
            </w:r>
            <w:r w:rsidR="006E230C">
              <w:rPr>
                <w:rFonts w:ascii="Verdana" w:hAnsi="Verdana" w:cs="Calibri"/>
                <w:color w:val="000000"/>
                <w:sz w:val="20"/>
                <w:szCs w:val="20"/>
              </w:rPr>
              <w:t xml:space="preserve"> with</w:t>
            </w:r>
            <w:r w:rsidRPr="00FA6D3C">
              <w:rPr>
                <w:rFonts w:ascii="Verdana" w:hAnsi="Verdana" w:cs="Calibri"/>
                <w:color w:val="000000"/>
                <w:sz w:val="20"/>
                <w:szCs w:val="20"/>
              </w:rPr>
              <w:t xml:space="preserve"> </w:t>
            </w:r>
            <w:r w:rsidR="006E6E89">
              <w:rPr>
                <w:rFonts w:ascii="Verdana" w:hAnsi="Verdana" w:cs="Calibri"/>
                <w:color w:val="000000"/>
                <w:sz w:val="20"/>
                <w:szCs w:val="20"/>
              </w:rPr>
              <w:t xml:space="preserve">the type </w:t>
            </w:r>
            <w:r w:rsidRPr="00FA6D3C">
              <w:rPr>
                <w:rFonts w:ascii="Verdana" w:hAnsi="Verdana" w:cs="Calibri"/>
                <w:color w:val="000000"/>
                <w:sz w:val="20"/>
                <w:szCs w:val="20"/>
              </w:rPr>
              <w:t>'urn:eu:europa:ec:dgempl:eessi:ir' or 'urn:eu:europa:ec:dgempl:eessi:system'</w:t>
            </w:r>
          </w:p>
          <w:p w14:paraId="635F0E03" w14:textId="77777777" w:rsidR="006E6E89" w:rsidRDefault="006E6E89" w:rsidP="00BB48FF">
            <w:pPr>
              <w:pStyle w:val="ListParagraph"/>
              <w:numPr>
                <w:ilvl w:val="0"/>
                <w:numId w:val="27"/>
              </w:numPr>
              <w:rPr>
                <w:rFonts w:ascii="Verdana" w:hAnsi="Verdana" w:cs="Calibri"/>
                <w:color w:val="000000"/>
                <w:sz w:val="20"/>
                <w:szCs w:val="20"/>
              </w:rPr>
            </w:pPr>
            <w:r>
              <w:rPr>
                <w:rFonts w:ascii="Verdana" w:hAnsi="Verdana" w:cs="Calibri"/>
                <w:color w:val="000000"/>
                <w:sz w:val="20"/>
                <w:szCs w:val="20"/>
              </w:rPr>
              <w:t>From and To can only have one occurrence per PartyId type</w:t>
            </w:r>
          </w:p>
          <w:p w14:paraId="635F0E04" w14:textId="77777777" w:rsidR="00BB48FF"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From and To must have following format: country:institution</w:t>
            </w:r>
          </w:p>
          <w:p w14:paraId="635F0E05" w14:textId="62CC56C1" w:rsidR="00BB48FF" w:rsidRDefault="00E51595" w:rsidP="00BB48FF">
            <w:pPr>
              <w:pStyle w:val="ListParagraph"/>
              <w:numPr>
                <w:ilvl w:val="0"/>
                <w:numId w:val="27"/>
              </w:numPr>
              <w:rPr>
                <w:rFonts w:ascii="Verdana" w:hAnsi="Verdana" w:cs="Calibri"/>
                <w:color w:val="000000"/>
                <w:sz w:val="20"/>
                <w:szCs w:val="20"/>
              </w:rPr>
            </w:pPr>
            <w:r>
              <w:rPr>
                <w:rFonts w:ascii="Verdana" w:hAnsi="Verdana" w:cs="Calibri"/>
                <w:color w:val="000000"/>
                <w:sz w:val="20"/>
                <w:szCs w:val="20"/>
              </w:rPr>
              <w:t xml:space="preserve">IF </w:t>
            </w:r>
            <w:r w:rsidRPr="00FA6D3C">
              <w:rPr>
                <w:rFonts w:ascii="Verdana" w:hAnsi="Verdana" w:cs="Calibri"/>
                <w:color w:val="000000"/>
                <w:sz w:val="20"/>
                <w:szCs w:val="20"/>
              </w:rPr>
              <w:t>CollaborationInfo.Service</w:t>
            </w:r>
            <w:r>
              <w:rPr>
                <w:rFonts w:ascii="Verdana" w:hAnsi="Verdana" w:cs="Calibri"/>
                <w:color w:val="000000"/>
                <w:sz w:val="20"/>
                <w:szCs w:val="20"/>
              </w:rPr>
              <w:t xml:space="preserve"> is 'BusinessMessaging', THEN</w:t>
            </w:r>
            <w:r w:rsidRPr="00FA6D3C">
              <w:rPr>
                <w:rFonts w:ascii="Verdana" w:hAnsi="Verdana" w:cs="Calibri"/>
                <w:color w:val="000000"/>
                <w:sz w:val="20"/>
                <w:szCs w:val="20"/>
              </w:rPr>
              <w:t xml:space="preserve"> </w:t>
            </w:r>
            <w:r w:rsidR="00BB48FF" w:rsidRPr="00FA6D3C">
              <w:rPr>
                <w:rFonts w:ascii="Verdana" w:hAnsi="Verdana" w:cs="Calibri"/>
                <w:color w:val="000000"/>
                <w:sz w:val="20"/>
                <w:szCs w:val="20"/>
              </w:rPr>
              <w:t xml:space="preserve">From and To Roles must be 'urn:eu:europa:ec:dgempl:eessi:ir:institution' </w:t>
            </w:r>
          </w:p>
          <w:p w14:paraId="635F0E06" w14:textId="77777777" w:rsidR="00E51595" w:rsidRPr="00E51595" w:rsidRDefault="00E51595" w:rsidP="00E51595">
            <w:pPr>
              <w:pStyle w:val="ListParagraph"/>
              <w:numPr>
                <w:ilvl w:val="0"/>
                <w:numId w:val="27"/>
              </w:numPr>
              <w:rPr>
                <w:rFonts w:ascii="Verdana" w:hAnsi="Verdana" w:cs="Calibri"/>
                <w:color w:val="000000"/>
                <w:sz w:val="20"/>
                <w:szCs w:val="20"/>
              </w:rPr>
            </w:pPr>
            <w:r w:rsidRPr="00E51595">
              <w:rPr>
                <w:rFonts w:ascii="Verdana" w:hAnsi="Verdana" w:cs="Calibri"/>
                <w:color w:val="000000"/>
                <w:sz w:val="20"/>
                <w:szCs w:val="20"/>
              </w:rPr>
              <w:t>IF CollaborationInfo.Service is 'SystemMessaging', THEN From and To Roles must be 'urn:eu:europa:ec:dgempl:eessi:ir:institution' or 'urn:eu:europa:ec:dgempl:eessi:system'</w:t>
            </w:r>
          </w:p>
          <w:p w14:paraId="635F0E07" w14:textId="77777777" w:rsidR="00023E1D" w:rsidRDefault="00023E1D" w:rsidP="00023E1D">
            <w:pPr>
              <w:pStyle w:val="ListParagraph"/>
              <w:numPr>
                <w:ilvl w:val="0"/>
                <w:numId w:val="27"/>
              </w:numPr>
              <w:rPr>
                <w:rFonts w:ascii="Verdana" w:hAnsi="Verdana" w:cs="Calibri"/>
                <w:color w:val="000000"/>
                <w:sz w:val="20"/>
                <w:szCs w:val="20"/>
              </w:rPr>
            </w:pPr>
            <w:r>
              <w:rPr>
                <w:rFonts w:ascii="Verdana" w:hAnsi="Verdana" w:cs="Calibri"/>
                <w:color w:val="000000"/>
                <w:sz w:val="20"/>
                <w:szCs w:val="20"/>
              </w:rPr>
              <w:t xml:space="preserve">From and To PartyId's with a role </w:t>
            </w:r>
            <w:r w:rsidRPr="00FA6D3C">
              <w:rPr>
                <w:rFonts w:ascii="Verdana" w:hAnsi="Verdana" w:cs="Calibri"/>
                <w:color w:val="000000"/>
                <w:sz w:val="20"/>
                <w:szCs w:val="20"/>
              </w:rPr>
              <w:t>'urn:eu:europa:ec:dgempl:eessi:ir:institution'</w:t>
            </w:r>
            <w:r>
              <w:rPr>
                <w:rFonts w:ascii="Verdana" w:hAnsi="Verdana" w:cs="Calibri"/>
                <w:color w:val="000000"/>
                <w:sz w:val="20"/>
                <w:szCs w:val="20"/>
              </w:rPr>
              <w:t xml:space="preserve"> and PartyIdType </w:t>
            </w:r>
            <w:r w:rsidRPr="00FA6D3C">
              <w:rPr>
                <w:rFonts w:ascii="Verdana" w:hAnsi="Verdana" w:cs="Calibri"/>
                <w:color w:val="000000"/>
                <w:sz w:val="20"/>
                <w:szCs w:val="20"/>
              </w:rPr>
              <w:t>'urn:eu:europa:ec:dgempl:eessi:ir'</w:t>
            </w:r>
            <w:r>
              <w:rPr>
                <w:rFonts w:ascii="Verdana" w:hAnsi="Verdana" w:cs="Calibri"/>
                <w:color w:val="000000"/>
                <w:sz w:val="20"/>
                <w:szCs w:val="20"/>
              </w:rPr>
              <w:t xml:space="preserve"> must match the following regex: </w:t>
            </w:r>
            <w:r w:rsidRPr="00023E1D">
              <w:rPr>
                <w:rFonts w:ascii="Verdana" w:hAnsi="Verdana" w:cs="Calibri"/>
                <w:color w:val="000000"/>
                <w:sz w:val="20"/>
                <w:szCs w:val="20"/>
              </w:rPr>
              <w:t>(AT|BE|BG|HR|CY|CZ|DK|EE|FI|FR|DE|EL|HU|IS|IE|IT|LV|LI|LT|LU|MT|NL|NO|PL|PT|RO|SK|SI|ES|SE|CH|UK|EU):[a-zA-Z0-9]{4,10}</w:t>
            </w:r>
          </w:p>
          <w:p w14:paraId="635F0E08" w14:textId="77777777" w:rsidR="00BB48FF"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CollaborationInfo.Service must contain '</w:t>
            </w:r>
            <w:r w:rsidR="00E51595">
              <w:rPr>
                <w:rFonts w:ascii="Verdana" w:hAnsi="Verdana" w:cs="Calibri"/>
                <w:color w:val="000000"/>
                <w:sz w:val="20"/>
                <w:szCs w:val="20"/>
              </w:rPr>
              <w:t>Business</w:t>
            </w:r>
            <w:r w:rsidRPr="00FA6D3C">
              <w:rPr>
                <w:rFonts w:ascii="Verdana" w:hAnsi="Verdana" w:cs="Calibri"/>
                <w:color w:val="000000"/>
                <w:sz w:val="20"/>
                <w:szCs w:val="20"/>
              </w:rPr>
              <w:t>Messaging' or 'SystemMessaging'</w:t>
            </w:r>
          </w:p>
          <w:p w14:paraId="635F0E09"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CollaborationInfo.Service must have the correct Type specified 'urn:eu:europa:ec:dgempl:eessi'</w:t>
            </w:r>
          </w:p>
          <w:p w14:paraId="635F0E0A"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CollaborationInfo.Action must contain 'Send' for UserMessage</w:t>
            </w:r>
          </w:p>
          <w:p w14:paraId="635F0E0B"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CollaborationInfo.Action must contain 'Send.response' for Error and Receipt</w:t>
            </w:r>
          </w:p>
          <w:p w14:paraId="635F0E0C"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MessageId must be in format: *@*</w:t>
            </w:r>
          </w:p>
          <w:p w14:paraId="635F0E0D"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RefToMessageId must be in format: *@*</w:t>
            </w:r>
          </w:p>
          <w:p w14:paraId="635F0E0E"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lastRenderedPageBreak/>
              <w:t>RefToMessageId is required for Receipt and Error</w:t>
            </w:r>
          </w:p>
          <w:p w14:paraId="635F0E0F"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Default MPC must be set to 'http://docs.oasis-open.org/ebxml-msg/ebms/v3.0/ns/core/200704/defaultMPC' or be omitted</w:t>
            </w:r>
          </w:p>
          <w:p w14:paraId="635F0E10"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PayloadInfo.PartInfo.CompressionType must indicate 'application/gzip', if present</w:t>
            </w:r>
          </w:p>
          <w:p w14:paraId="635F0E11"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 needs to indicate the MimeType</w:t>
            </w:r>
          </w:p>
          <w:p w14:paraId="635F0E12" w14:textId="513431D4"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 xml:space="preserve">PayloadInfo.PartInfo.MimeType must </w:t>
            </w:r>
            <w:r w:rsidR="00A505DA">
              <w:rPr>
                <w:rFonts w:ascii="Verdana" w:hAnsi="Verdana" w:cs="Calibri"/>
                <w:color w:val="000000"/>
                <w:sz w:val="20"/>
                <w:szCs w:val="20"/>
              </w:rPr>
              <w:t>not be one of the following: application/bat, application/x-bat, application/x-msdownload</w:t>
            </w:r>
            <w:r w:rsidR="00A505DA">
              <w:rPr>
                <w:rStyle w:val="FootnoteReference"/>
                <w:rFonts w:ascii="Verdana" w:hAnsi="Verdana" w:cs="Calibri"/>
                <w:color w:val="000000"/>
                <w:sz w:val="20"/>
                <w:szCs w:val="20"/>
              </w:rPr>
              <w:footnoteReference w:id="14"/>
            </w:r>
          </w:p>
          <w:p w14:paraId="635F0E13"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 needs to indicate the PartType</w:t>
            </w:r>
          </w:p>
          <w:p w14:paraId="635F0E14"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 xml:space="preserve">PayloadInfo.PartInfo.PartType can </w:t>
            </w:r>
            <w:r w:rsidR="002D2E93" w:rsidRPr="00FA6D3C">
              <w:rPr>
                <w:rFonts w:ascii="Verdana" w:hAnsi="Verdana" w:cs="Calibri"/>
                <w:color w:val="000000"/>
                <w:sz w:val="20"/>
                <w:szCs w:val="20"/>
              </w:rPr>
              <w:t>only be 'SED' or 'Attachment'</w:t>
            </w:r>
          </w:p>
          <w:p w14:paraId="635F0E15"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PayloadInfo.PartInfo.Href must</w:t>
            </w:r>
            <w:r w:rsidR="002D2E93" w:rsidRPr="00FA6D3C">
              <w:rPr>
                <w:rFonts w:ascii="Verdana" w:hAnsi="Verdana" w:cs="Calibri"/>
                <w:color w:val="000000"/>
                <w:sz w:val="20"/>
                <w:szCs w:val="20"/>
              </w:rPr>
              <w:t xml:space="preserve"> be correct for 'SED': 'cid:'</w:t>
            </w:r>
          </w:p>
          <w:p w14:paraId="635F0E16"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PayloadInfo.PartInfo.MimeType must be corre</w:t>
            </w:r>
            <w:r w:rsidR="002D2E93" w:rsidRPr="00FA6D3C">
              <w:rPr>
                <w:rFonts w:ascii="Verdana" w:hAnsi="Verdana" w:cs="Calibri"/>
                <w:color w:val="000000"/>
                <w:sz w:val="20"/>
                <w:szCs w:val="20"/>
              </w:rPr>
              <w:t>ct for 'SED': application/xml</w:t>
            </w:r>
          </w:p>
          <w:p w14:paraId="635F0E17" w14:textId="77777777" w:rsidR="002D2E93" w:rsidRPr="00FA6D3C" w:rsidRDefault="00BB48FF" w:rsidP="00BB48FF">
            <w:pPr>
              <w:pStyle w:val="ListParagraph"/>
              <w:numPr>
                <w:ilvl w:val="0"/>
                <w:numId w:val="27"/>
              </w:numPr>
              <w:rPr>
                <w:rFonts w:ascii="Verdana" w:hAnsi="Verdana" w:cs="Calibri"/>
                <w:color w:val="000000"/>
                <w:sz w:val="20"/>
                <w:szCs w:val="20"/>
              </w:rPr>
            </w:pPr>
            <w:r w:rsidRPr="00FA6D3C">
              <w:rPr>
                <w:rFonts w:ascii="Verdana" w:hAnsi="Verdana" w:cs="Calibri"/>
                <w:color w:val="000000"/>
                <w:sz w:val="20"/>
                <w:szCs w:val="20"/>
              </w:rPr>
              <w:t>PayloadInfo.PartInfo.Href must be cor</w:t>
            </w:r>
            <w:r w:rsidR="002D2E93" w:rsidRPr="00FA6D3C">
              <w:rPr>
                <w:rFonts w:ascii="Verdana" w:hAnsi="Verdana" w:cs="Calibri"/>
                <w:color w:val="000000"/>
                <w:sz w:val="20"/>
                <w:szCs w:val="20"/>
              </w:rPr>
              <w:t>rect for 'attachment': 'cid:'</w:t>
            </w:r>
          </w:p>
          <w:p w14:paraId="635F0E18" w14:textId="77777777" w:rsidR="00BB48FF" w:rsidRDefault="00BB48FF" w:rsidP="002D2E93">
            <w:pPr>
              <w:pStyle w:val="ListParagraph"/>
              <w:numPr>
                <w:ilvl w:val="0"/>
                <w:numId w:val="27"/>
              </w:numPr>
              <w:rPr>
                <w:szCs w:val="20"/>
              </w:rPr>
            </w:pPr>
            <w:r w:rsidRPr="00FA6D3C">
              <w:rPr>
                <w:rFonts w:ascii="Verdana" w:hAnsi="Verdana" w:cs="Calibri"/>
                <w:color w:val="000000"/>
                <w:sz w:val="20"/>
                <w:szCs w:val="20"/>
              </w:rPr>
              <w:t>No bundled mes</w:t>
            </w:r>
            <w:r w:rsidR="002D2E93" w:rsidRPr="00FA6D3C">
              <w:rPr>
                <w:rFonts w:ascii="Verdana" w:hAnsi="Verdana" w:cs="Calibri"/>
                <w:color w:val="000000"/>
                <w:sz w:val="20"/>
                <w:szCs w:val="20"/>
              </w:rPr>
              <w:t>sages are allowed within EESSI</w:t>
            </w:r>
          </w:p>
        </w:tc>
      </w:tr>
    </w:tbl>
    <w:p w14:paraId="635F0E1A" w14:textId="77777777" w:rsidR="00BB48FF" w:rsidRDefault="00BB48FF"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7F023C" w:rsidRPr="00A001C7" w14:paraId="635F0E1D" w14:textId="77777777" w:rsidTr="00C07415">
        <w:tc>
          <w:tcPr>
            <w:tcW w:w="2268" w:type="dxa"/>
            <w:tcBorders>
              <w:top w:val="single" w:sz="4" w:space="0" w:color="1F497D"/>
              <w:left w:val="single" w:sz="4" w:space="0" w:color="1F497D"/>
              <w:right w:val="single" w:sz="4" w:space="0" w:color="1F497D"/>
            </w:tcBorders>
            <w:shd w:val="clear" w:color="auto" w:fill="1F497D"/>
          </w:tcPr>
          <w:p w14:paraId="635F0E1B" w14:textId="77777777" w:rsidR="007F023C" w:rsidRPr="00A001C7" w:rsidRDefault="007F023C" w:rsidP="007F023C">
            <w:pPr>
              <w:pStyle w:val="BodyText"/>
              <w:jc w:val="left"/>
              <w:rPr>
                <w:color w:val="FFFFFF"/>
                <w:szCs w:val="20"/>
              </w:rPr>
            </w:pPr>
            <w:r>
              <w:rPr>
                <w:color w:val="FFFFFF"/>
                <w:szCs w:val="20"/>
              </w:rPr>
              <w:t>EESSI:VAL:T:0009</w:t>
            </w:r>
          </w:p>
        </w:tc>
        <w:tc>
          <w:tcPr>
            <w:tcW w:w="6663" w:type="dxa"/>
            <w:tcBorders>
              <w:top w:val="single" w:sz="4" w:space="0" w:color="1F497D"/>
              <w:left w:val="single" w:sz="4" w:space="0" w:color="1F497D"/>
              <w:right w:val="single" w:sz="4" w:space="0" w:color="1F497D"/>
            </w:tcBorders>
            <w:shd w:val="clear" w:color="auto" w:fill="1F497D"/>
          </w:tcPr>
          <w:p w14:paraId="635F0E1C" w14:textId="77777777" w:rsidR="007F023C" w:rsidRPr="00A001C7" w:rsidRDefault="007F023C" w:rsidP="00C07415">
            <w:pPr>
              <w:pStyle w:val="BodyText"/>
              <w:jc w:val="left"/>
              <w:rPr>
                <w:bCs/>
                <w:color w:val="FFFFFF"/>
                <w:szCs w:val="20"/>
              </w:rPr>
            </w:pPr>
            <w:r>
              <w:rPr>
                <w:color w:val="FFFFFF"/>
                <w:szCs w:val="20"/>
              </w:rPr>
              <w:t>Pulling Channel Validation Rule</w:t>
            </w:r>
          </w:p>
        </w:tc>
      </w:tr>
      <w:tr w:rsidR="007F023C" w:rsidRPr="00A001C7" w14:paraId="635F0E23" w14:textId="77777777" w:rsidTr="00C07415">
        <w:tc>
          <w:tcPr>
            <w:tcW w:w="2268" w:type="dxa"/>
            <w:tcBorders>
              <w:left w:val="single" w:sz="4" w:space="0" w:color="1F497D"/>
              <w:right w:val="single" w:sz="4" w:space="0" w:color="1F497D"/>
            </w:tcBorders>
          </w:tcPr>
          <w:p w14:paraId="635F0E1E" w14:textId="77777777" w:rsidR="007F023C" w:rsidRDefault="007F023C"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1F" w14:textId="77777777" w:rsidR="00B70831" w:rsidRPr="005578E7" w:rsidRDefault="00B70831"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20" w14:textId="77777777" w:rsidR="00B70831" w:rsidRPr="00B70831" w:rsidRDefault="00B70831" w:rsidP="00B70831">
            <w:pPr>
              <w:pStyle w:val="BodyText"/>
              <w:jc w:val="left"/>
              <w:rPr>
                <w:szCs w:val="20"/>
              </w:rPr>
            </w:pPr>
            <w:r w:rsidRPr="00B70831">
              <w:rPr>
                <w:szCs w:val="20"/>
              </w:rPr>
              <w:t>Business Messages: Synchronous</w:t>
            </w:r>
          </w:p>
          <w:p w14:paraId="635F0E22" w14:textId="7631BD5F" w:rsidR="007F023C" w:rsidRPr="00A001C7" w:rsidRDefault="00B70831">
            <w:pPr>
              <w:pStyle w:val="BodyText"/>
              <w:jc w:val="left"/>
              <w:rPr>
                <w:bCs/>
                <w:color w:val="00B050"/>
                <w:szCs w:val="20"/>
              </w:rPr>
            </w:pPr>
            <w:r w:rsidRPr="00B70831">
              <w:rPr>
                <w:szCs w:val="20"/>
              </w:rPr>
              <w:t>System Messages: Synchronous</w:t>
            </w:r>
          </w:p>
        </w:tc>
      </w:tr>
      <w:tr w:rsidR="00DA3A6C" w:rsidRPr="00A001C7" w14:paraId="510E9C74" w14:textId="77777777" w:rsidTr="00C07415">
        <w:tc>
          <w:tcPr>
            <w:tcW w:w="2268" w:type="dxa"/>
            <w:tcBorders>
              <w:left w:val="single" w:sz="4" w:space="0" w:color="1F497D"/>
              <w:right w:val="single" w:sz="4" w:space="0" w:color="1F497D"/>
            </w:tcBorders>
          </w:tcPr>
          <w:p w14:paraId="7AD4C8E8" w14:textId="4D41633D" w:rsidR="00DA3A6C" w:rsidRPr="005578E7" w:rsidRDefault="00DA3A6C"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02C5D92" w14:textId="07B1E5B0" w:rsidR="00DA3A6C" w:rsidRPr="00B70831" w:rsidRDefault="00DA3A6C" w:rsidP="00B70831">
            <w:pPr>
              <w:pStyle w:val="BodyText"/>
              <w:jc w:val="left"/>
              <w:rPr>
                <w:szCs w:val="20"/>
              </w:rPr>
            </w:pPr>
            <w:r>
              <w:rPr>
                <w:szCs w:val="20"/>
              </w:rPr>
              <w:t xml:space="preserve">When a Pull Request is received on the Access Point, the MPC is extracted from the ebMS Header and a look-up in the local copy of the Institution Repository is performed to verify that such a PULL </w:t>
            </w:r>
            <w:r w:rsidR="00B3433E">
              <w:rPr>
                <w:szCs w:val="20"/>
              </w:rPr>
              <w:t xml:space="preserve">business/system </w:t>
            </w:r>
            <w:r>
              <w:rPr>
                <w:szCs w:val="20"/>
              </w:rPr>
              <w:t>messaging endpoint (MPC) exists.</w:t>
            </w:r>
          </w:p>
        </w:tc>
      </w:tr>
      <w:tr w:rsidR="007F023C" w:rsidRPr="00A001C7" w14:paraId="635F0E26" w14:textId="77777777" w:rsidTr="00C07415">
        <w:tc>
          <w:tcPr>
            <w:tcW w:w="2268" w:type="dxa"/>
            <w:tcBorders>
              <w:left w:val="single" w:sz="4" w:space="0" w:color="1F497D"/>
              <w:right w:val="single" w:sz="4" w:space="0" w:color="1F497D"/>
            </w:tcBorders>
          </w:tcPr>
          <w:p w14:paraId="635F0E24" w14:textId="77777777" w:rsidR="007F023C" w:rsidRPr="005578E7" w:rsidRDefault="007F023C"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25" w14:textId="591F3848" w:rsidR="007F023C" w:rsidRPr="00A001C7" w:rsidRDefault="00DA3A6C" w:rsidP="00C07415">
            <w:pPr>
              <w:pStyle w:val="BodyText"/>
              <w:jc w:val="left"/>
              <w:rPr>
                <w:bCs/>
                <w:color w:val="00B050"/>
                <w:szCs w:val="20"/>
              </w:rPr>
            </w:pPr>
            <w:r>
              <w:rPr>
                <w:szCs w:val="20"/>
              </w:rPr>
              <w:t>EESSI:ERROR:T:0009</w:t>
            </w:r>
          </w:p>
        </w:tc>
      </w:tr>
      <w:tr w:rsidR="007F023C" w:rsidRPr="00A001C7" w14:paraId="635F0E29" w14:textId="77777777" w:rsidTr="00C07415">
        <w:tc>
          <w:tcPr>
            <w:tcW w:w="2268" w:type="dxa"/>
            <w:tcBorders>
              <w:left w:val="single" w:sz="4" w:space="0" w:color="1F497D"/>
              <w:right w:val="single" w:sz="4" w:space="0" w:color="1F497D"/>
            </w:tcBorders>
          </w:tcPr>
          <w:p w14:paraId="635F0E27" w14:textId="77777777" w:rsidR="007F023C" w:rsidRPr="005578E7" w:rsidRDefault="007F023C"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28" w14:textId="77777777" w:rsidR="007F023C" w:rsidRPr="00A001C7" w:rsidRDefault="007F023C" w:rsidP="00C07415">
            <w:pPr>
              <w:pStyle w:val="BodyText"/>
              <w:jc w:val="left"/>
              <w:rPr>
                <w:bCs/>
                <w:color w:val="00B050"/>
                <w:szCs w:val="20"/>
              </w:rPr>
            </w:pPr>
            <w:r w:rsidRPr="005578E7">
              <w:rPr>
                <w:szCs w:val="20"/>
              </w:rPr>
              <w:t>EBMS:0004</w:t>
            </w:r>
          </w:p>
        </w:tc>
      </w:tr>
      <w:tr w:rsidR="007F023C" w:rsidRPr="00A001C7" w14:paraId="635F0E2C" w14:textId="77777777" w:rsidTr="00C07415">
        <w:tc>
          <w:tcPr>
            <w:tcW w:w="2268" w:type="dxa"/>
            <w:tcBorders>
              <w:left w:val="single" w:sz="4" w:space="0" w:color="1F497D"/>
              <w:right w:val="single" w:sz="4" w:space="0" w:color="1F497D"/>
            </w:tcBorders>
          </w:tcPr>
          <w:p w14:paraId="635F0E2A" w14:textId="77777777" w:rsidR="007F023C" w:rsidRDefault="007F023C"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2B" w14:textId="77777777" w:rsidR="007F023C" w:rsidRDefault="007F023C" w:rsidP="007F023C">
            <w:pPr>
              <w:pStyle w:val="BodyText"/>
              <w:jc w:val="left"/>
              <w:rPr>
                <w:szCs w:val="20"/>
              </w:rPr>
            </w:pPr>
            <w:r>
              <w:rPr>
                <w:szCs w:val="20"/>
              </w:rPr>
              <w:t>The message partition channel (ebMS.PullRequest.MPC) is not configured in the Institution Repository.</w:t>
            </w:r>
          </w:p>
        </w:tc>
      </w:tr>
    </w:tbl>
    <w:p w14:paraId="635F0E2D" w14:textId="77777777" w:rsidR="007F023C" w:rsidRDefault="007F023C"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7F023C" w:rsidRPr="00A001C7" w14:paraId="635F0E30" w14:textId="77777777" w:rsidTr="00C07415">
        <w:tc>
          <w:tcPr>
            <w:tcW w:w="2268" w:type="dxa"/>
            <w:tcBorders>
              <w:top w:val="single" w:sz="4" w:space="0" w:color="1F497D"/>
              <w:left w:val="single" w:sz="4" w:space="0" w:color="1F497D"/>
              <w:right w:val="single" w:sz="4" w:space="0" w:color="1F497D"/>
            </w:tcBorders>
            <w:shd w:val="clear" w:color="auto" w:fill="1F497D"/>
          </w:tcPr>
          <w:p w14:paraId="635F0E2E" w14:textId="77777777" w:rsidR="007F023C" w:rsidRPr="00A001C7" w:rsidRDefault="007F023C" w:rsidP="007F023C">
            <w:pPr>
              <w:pStyle w:val="BodyText"/>
              <w:jc w:val="left"/>
              <w:rPr>
                <w:color w:val="FFFFFF"/>
                <w:szCs w:val="20"/>
              </w:rPr>
            </w:pPr>
            <w:r>
              <w:rPr>
                <w:color w:val="FFFFFF"/>
                <w:szCs w:val="20"/>
              </w:rPr>
              <w:lastRenderedPageBreak/>
              <w:t>EESSI:VAL:T:0010</w:t>
            </w:r>
          </w:p>
        </w:tc>
        <w:tc>
          <w:tcPr>
            <w:tcW w:w="6663" w:type="dxa"/>
            <w:tcBorders>
              <w:top w:val="single" w:sz="4" w:space="0" w:color="1F497D"/>
              <w:left w:val="single" w:sz="4" w:space="0" w:color="1F497D"/>
              <w:right w:val="single" w:sz="4" w:space="0" w:color="1F497D"/>
            </w:tcBorders>
            <w:shd w:val="clear" w:color="auto" w:fill="1F497D"/>
          </w:tcPr>
          <w:p w14:paraId="635F0E2F" w14:textId="77777777" w:rsidR="007F023C" w:rsidRPr="00A001C7" w:rsidRDefault="007F023C" w:rsidP="007F023C">
            <w:pPr>
              <w:pStyle w:val="BodyText"/>
              <w:jc w:val="left"/>
              <w:rPr>
                <w:bCs/>
                <w:color w:val="FFFFFF"/>
                <w:szCs w:val="20"/>
              </w:rPr>
            </w:pPr>
            <w:r>
              <w:rPr>
                <w:color w:val="FFFFFF"/>
                <w:szCs w:val="20"/>
              </w:rPr>
              <w:t>MIME Attachment Consistency Validation Rule</w:t>
            </w:r>
          </w:p>
        </w:tc>
      </w:tr>
      <w:tr w:rsidR="007F023C" w:rsidRPr="00A001C7" w14:paraId="635F0E36" w14:textId="77777777" w:rsidTr="00C07415">
        <w:tc>
          <w:tcPr>
            <w:tcW w:w="2268" w:type="dxa"/>
            <w:tcBorders>
              <w:left w:val="single" w:sz="4" w:space="0" w:color="1F497D"/>
              <w:right w:val="single" w:sz="4" w:space="0" w:color="1F497D"/>
            </w:tcBorders>
          </w:tcPr>
          <w:p w14:paraId="635F0E31" w14:textId="77777777" w:rsidR="007F023C" w:rsidRDefault="007F023C"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32" w14:textId="77777777" w:rsidR="00B70831" w:rsidRPr="005578E7" w:rsidRDefault="00B70831"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33" w14:textId="77777777" w:rsidR="00B70831" w:rsidRPr="00B70831" w:rsidRDefault="00B70831" w:rsidP="00B70831">
            <w:pPr>
              <w:pStyle w:val="BodyText"/>
              <w:jc w:val="left"/>
              <w:rPr>
                <w:szCs w:val="20"/>
              </w:rPr>
            </w:pPr>
            <w:r w:rsidRPr="00B70831">
              <w:rPr>
                <w:szCs w:val="20"/>
              </w:rPr>
              <w:t>Business Messages: Synchronous</w:t>
            </w:r>
          </w:p>
          <w:p w14:paraId="635F0E35" w14:textId="03F0B8AB" w:rsidR="007F023C" w:rsidRPr="00A001C7" w:rsidRDefault="00B70831">
            <w:pPr>
              <w:pStyle w:val="BodyText"/>
              <w:jc w:val="left"/>
              <w:rPr>
                <w:bCs/>
                <w:color w:val="00B050"/>
                <w:szCs w:val="20"/>
              </w:rPr>
            </w:pPr>
            <w:r w:rsidRPr="00B70831">
              <w:rPr>
                <w:szCs w:val="20"/>
              </w:rPr>
              <w:t>System Messages: Synchronous</w:t>
            </w:r>
          </w:p>
        </w:tc>
      </w:tr>
      <w:tr w:rsidR="00DA3A6C" w:rsidRPr="00A001C7" w14:paraId="0A6DE3C7" w14:textId="77777777" w:rsidTr="00C07415">
        <w:tc>
          <w:tcPr>
            <w:tcW w:w="2268" w:type="dxa"/>
            <w:tcBorders>
              <w:left w:val="single" w:sz="4" w:space="0" w:color="1F497D"/>
              <w:right w:val="single" w:sz="4" w:space="0" w:color="1F497D"/>
            </w:tcBorders>
          </w:tcPr>
          <w:p w14:paraId="1554BF81" w14:textId="4E13F5ED" w:rsidR="00DA3A6C" w:rsidRPr="005578E7" w:rsidRDefault="00DA3A6C"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6F437860" w14:textId="7CDA8929" w:rsidR="00DA3A6C" w:rsidRPr="00B70831" w:rsidRDefault="00DA3A6C" w:rsidP="00B70831">
            <w:pPr>
              <w:pStyle w:val="BodyText"/>
              <w:jc w:val="left"/>
              <w:rPr>
                <w:szCs w:val="20"/>
              </w:rPr>
            </w:pPr>
            <w:r>
              <w:rPr>
                <w:szCs w:val="20"/>
              </w:rPr>
              <w:t>When a message is received on the Access Point, the ebMS Message is scanned to verify that every MIME attachment is also referenced within the ebMS Header.</w:t>
            </w:r>
          </w:p>
        </w:tc>
      </w:tr>
      <w:tr w:rsidR="007F023C" w:rsidRPr="00A001C7" w14:paraId="635F0E39" w14:textId="77777777" w:rsidTr="00C07415">
        <w:tc>
          <w:tcPr>
            <w:tcW w:w="2268" w:type="dxa"/>
            <w:tcBorders>
              <w:left w:val="single" w:sz="4" w:space="0" w:color="1F497D"/>
              <w:right w:val="single" w:sz="4" w:space="0" w:color="1F497D"/>
            </w:tcBorders>
          </w:tcPr>
          <w:p w14:paraId="635F0E37" w14:textId="77777777" w:rsidR="007F023C" w:rsidRPr="005578E7" w:rsidRDefault="007F023C"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38" w14:textId="60D3BE02" w:rsidR="007F023C" w:rsidRPr="00A001C7" w:rsidRDefault="00DA3A6C" w:rsidP="00C07415">
            <w:pPr>
              <w:pStyle w:val="BodyText"/>
              <w:jc w:val="left"/>
              <w:rPr>
                <w:bCs/>
                <w:color w:val="00B050"/>
                <w:szCs w:val="20"/>
              </w:rPr>
            </w:pPr>
            <w:r>
              <w:rPr>
                <w:szCs w:val="20"/>
              </w:rPr>
              <w:t>EESSI:ERROR:T:0010</w:t>
            </w:r>
          </w:p>
        </w:tc>
      </w:tr>
      <w:tr w:rsidR="007F023C" w:rsidRPr="00A001C7" w14:paraId="635F0E3C" w14:textId="77777777" w:rsidTr="00C07415">
        <w:tc>
          <w:tcPr>
            <w:tcW w:w="2268" w:type="dxa"/>
            <w:tcBorders>
              <w:left w:val="single" w:sz="4" w:space="0" w:color="1F497D"/>
              <w:right w:val="single" w:sz="4" w:space="0" w:color="1F497D"/>
            </w:tcBorders>
          </w:tcPr>
          <w:p w14:paraId="635F0E3A" w14:textId="77777777" w:rsidR="007F023C" w:rsidRPr="005578E7" w:rsidRDefault="007F023C"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3B" w14:textId="77777777" w:rsidR="007F023C" w:rsidRPr="00A001C7" w:rsidRDefault="007F023C" w:rsidP="007F023C">
            <w:pPr>
              <w:pStyle w:val="BodyText"/>
              <w:jc w:val="left"/>
              <w:rPr>
                <w:bCs/>
                <w:color w:val="00B050"/>
                <w:szCs w:val="20"/>
              </w:rPr>
            </w:pPr>
            <w:r w:rsidRPr="005578E7">
              <w:rPr>
                <w:szCs w:val="20"/>
              </w:rPr>
              <w:t>EBMS:000</w:t>
            </w:r>
            <w:r>
              <w:rPr>
                <w:szCs w:val="20"/>
              </w:rPr>
              <w:t>9</w:t>
            </w:r>
          </w:p>
        </w:tc>
      </w:tr>
      <w:tr w:rsidR="007F023C" w:rsidRPr="00A001C7" w14:paraId="635F0E3F" w14:textId="77777777" w:rsidTr="00C07415">
        <w:tc>
          <w:tcPr>
            <w:tcW w:w="2268" w:type="dxa"/>
            <w:tcBorders>
              <w:left w:val="single" w:sz="4" w:space="0" w:color="1F497D"/>
              <w:right w:val="single" w:sz="4" w:space="0" w:color="1F497D"/>
            </w:tcBorders>
          </w:tcPr>
          <w:p w14:paraId="635F0E3D" w14:textId="77777777" w:rsidR="007F023C" w:rsidRDefault="007F023C"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3E" w14:textId="36BCA6C7" w:rsidR="007F023C" w:rsidRDefault="007F023C" w:rsidP="00C07415">
            <w:pPr>
              <w:pStyle w:val="BodyText"/>
              <w:jc w:val="left"/>
              <w:rPr>
                <w:szCs w:val="20"/>
              </w:rPr>
            </w:pPr>
            <w:r>
              <w:rPr>
                <w:szCs w:val="20"/>
              </w:rPr>
              <w:t>No</w:t>
            </w:r>
            <w:r w:rsidR="00DA3A6C">
              <w:rPr>
                <w:szCs w:val="20"/>
              </w:rPr>
              <w:t>t</w:t>
            </w:r>
            <w:r>
              <w:rPr>
                <w:szCs w:val="20"/>
              </w:rPr>
              <w:t xml:space="preserve"> all MIME attachments are referenced by the ebMS Messaging Header.</w:t>
            </w:r>
          </w:p>
        </w:tc>
      </w:tr>
    </w:tbl>
    <w:p w14:paraId="635F0E40" w14:textId="77777777" w:rsidR="007F023C" w:rsidRDefault="007F023C"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7F023C" w:rsidRPr="00A001C7" w14:paraId="635F0E43" w14:textId="77777777" w:rsidTr="00C07415">
        <w:tc>
          <w:tcPr>
            <w:tcW w:w="2268" w:type="dxa"/>
            <w:tcBorders>
              <w:top w:val="single" w:sz="4" w:space="0" w:color="1F497D"/>
              <w:left w:val="single" w:sz="4" w:space="0" w:color="1F497D"/>
              <w:right w:val="single" w:sz="4" w:space="0" w:color="1F497D"/>
            </w:tcBorders>
            <w:shd w:val="clear" w:color="auto" w:fill="1F497D"/>
          </w:tcPr>
          <w:p w14:paraId="635F0E41" w14:textId="77777777" w:rsidR="007F023C" w:rsidRPr="00A001C7" w:rsidRDefault="007F023C" w:rsidP="007F023C">
            <w:pPr>
              <w:pStyle w:val="BodyText"/>
              <w:jc w:val="left"/>
              <w:rPr>
                <w:color w:val="FFFFFF"/>
                <w:szCs w:val="20"/>
              </w:rPr>
            </w:pPr>
            <w:r>
              <w:rPr>
                <w:color w:val="FFFFFF"/>
                <w:szCs w:val="20"/>
              </w:rPr>
              <w:t>EESSI:VAL:T:0011</w:t>
            </w:r>
          </w:p>
        </w:tc>
        <w:tc>
          <w:tcPr>
            <w:tcW w:w="6663" w:type="dxa"/>
            <w:tcBorders>
              <w:top w:val="single" w:sz="4" w:space="0" w:color="1F497D"/>
              <w:left w:val="single" w:sz="4" w:space="0" w:color="1F497D"/>
              <w:right w:val="single" w:sz="4" w:space="0" w:color="1F497D"/>
            </w:tcBorders>
            <w:shd w:val="clear" w:color="auto" w:fill="1F497D"/>
          </w:tcPr>
          <w:p w14:paraId="635F0E42" w14:textId="77777777" w:rsidR="007F023C" w:rsidRPr="00A001C7" w:rsidRDefault="007F023C" w:rsidP="007F023C">
            <w:pPr>
              <w:pStyle w:val="BodyText"/>
              <w:jc w:val="left"/>
              <w:rPr>
                <w:bCs/>
                <w:color w:val="FFFFFF"/>
                <w:szCs w:val="20"/>
              </w:rPr>
            </w:pPr>
            <w:r>
              <w:rPr>
                <w:color w:val="FFFFFF"/>
                <w:szCs w:val="20"/>
              </w:rPr>
              <w:t>Message Type Validation Rule</w:t>
            </w:r>
          </w:p>
        </w:tc>
      </w:tr>
      <w:tr w:rsidR="007F023C" w:rsidRPr="00A001C7" w14:paraId="635F0E49" w14:textId="77777777" w:rsidTr="00C07415">
        <w:tc>
          <w:tcPr>
            <w:tcW w:w="2268" w:type="dxa"/>
            <w:tcBorders>
              <w:left w:val="single" w:sz="4" w:space="0" w:color="1F497D"/>
              <w:right w:val="single" w:sz="4" w:space="0" w:color="1F497D"/>
            </w:tcBorders>
          </w:tcPr>
          <w:p w14:paraId="635F0E44" w14:textId="77777777" w:rsidR="007F023C" w:rsidRDefault="007F023C"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45" w14:textId="77777777" w:rsidR="00B70831" w:rsidRPr="005578E7" w:rsidRDefault="00B70831"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46" w14:textId="77777777" w:rsidR="00B70831" w:rsidRPr="00B70831" w:rsidRDefault="00B70831" w:rsidP="00B70831">
            <w:pPr>
              <w:pStyle w:val="BodyText"/>
              <w:jc w:val="left"/>
              <w:rPr>
                <w:szCs w:val="20"/>
              </w:rPr>
            </w:pPr>
            <w:r w:rsidRPr="00B70831">
              <w:rPr>
                <w:szCs w:val="20"/>
              </w:rPr>
              <w:t>Business Messages: Synchronous</w:t>
            </w:r>
          </w:p>
          <w:p w14:paraId="635F0E48" w14:textId="42F1FEF5" w:rsidR="007F023C" w:rsidRPr="00A001C7" w:rsidRDefault="00B70831">
            <w:pPr>
              <w:pStyle w:val="BodyText"/>
              <w:jc w:val="left"/>
              <w:rPr>
                <w:bCs/>
                <w:color w:val="00B050"/>
                <w:szCs w:val="20"/>
              </w:rPr>
            </w:pPr>
            <w:r w:rsidRPr="00B70831">
              <w:rPr>
                <w:szCs w:val="20"/>
              </w:rPr>
              <w:t>System Messages: Synchronous</w:t>
            </w:r>
          </w:p>
        </w:tc>
      </w:tr>
      <w:tr w:rsidR="00DA3A6C" w:rsidRPr="00A001C7" w14:paraId="0268B60D" w14:textId="77777777" w:rsidTr="00C07415">
        <w:tc>
          <w:tcPr>
            <w:tcW w:w="2268" w:type="dxa"/>
            <w:tcBorders>
              <w:left w:val="single" w:sz="4" w:space="0" w:color="1F497D"/>
              <w:right w:val="single" w:sz="4" w:space="0" w:color="1F497D"/>
            </w:tcBorders>
          </w:tcPr>
          <w:p w14:paraId="1C498679" w14:textId="65AAA8B9" w:rsidR="00DA3A6C" w:rsidRPr="005578E7" w:rsidRDefault="00DA3A6C"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4BB88F92" w14:textId="5B4AA7FF" w:rsidR="00DA3A6C" w:rsidRPr="00B70831" w:rsidRDefault="00DA3A6C" w:rsidP="00B70831">
            <w:pPr>
              <w:pStyle w:val="BodyText"/>
              <w:jc w:val="left"/>
              <w:rPr>
                <w:szCs w:val="20"/>
              </w:rPr>
            </w:pPr>
            <w:r>
              <w:rPr>
                <w:szCs w:val="20"/>
              </w:rPr>
              <w:t>When a message is received on the Access Point, the ebMS Message Type to check if the type of message is allowed on the specific AP Messaging Service.  The Outbox and Inbound Service accept a UserMessage, an Error and a Receipt.  The Inbox Service only accepts a Pull Request.</w:t>
            </w:r>
          </w:p>
        </w:tc>
      </w:tr>
      <w:tr w:rsidR="007F023C" w:rsidRPr="00A001C7" w14:paraId="635F0E4C" w14:textId="77777777" w:rsidTr="00C07415">
        <w:tc>
          <w:tcPr>
            <w:tcW w:w="2268" w:type="dxa"/>
            <w:tcBorders>
              <w:left w:val="single" w:sz="4" w:space="0" w:color="1F497D"/>
              <w:right w:val="single" w:sz="4" w:space="0" w:color="1F497D"/>
            </w:tcBorders>
          </w:tcPr>
          <w:p w14:paraId="635F0E4A" w14:textId="77777777" w:rsidR="007F023C" w:rsidRPr="005578E7" w:rsidRDefault="007F023C"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4B" w14:textId="62ABB818" w:rsidR="007F023C" w:rsidRPr="00A001C7" w:rsidRDefault="00DA3A6C" w:rsidP="00C07415">
            <w:pPr>
              <w:pStyle w:val="BodyText"/>
              <w:jc w:val="left"/>
              <w:rPr>
                <w:bCs/>
                <w:color w:val="00B050"/>
                <w:szCs w:val="20"/>
              </w:rPr>
            </w:pPr>
            <w:r>
              <w:rPr>
                <w:szCs w:val="20"/>
              </w:rPr>
              <w:t>EESSI:ERROR:T:0011</w:t>
            </w:r>
          </w:p>
        </w:tc>
      </w:tr>
      <w:tr w:rsidR="007F023C" w:rsidRPr="00A001C7" w14:paraId="635F0E4F" w14:textId="77777777" w:rsidTr="00C07415">
        <w:tc>
          <w:tcPr>
            <w:tcW w:w="2268" w:type="dxa"/>
            <w:tcBorders>
              <w:left w:val="single" w:sz="4" w:space="0" w:color="1F497D"/>
              <w:right w:val="single" w:sz="4" w:space="0" w:color="1F497D"/>
            </w:tcBorders>
          </w:tcPr>
          <w:p w14:paraId="635F0E4D" w14:textId="77777777" w:rsidR="007F023C" w:rsidRPr="005578E7" w:rsidRDefault="007F023C"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4E" w14:textId="77777777" w:rsidR="007F023C" w:rsidRPr="00A001C7" w:rsidRDefault="007F023C" w:rsidP="007F023C">
            <w:pPr>
              <w:pStyle w:val="BodyText"/>
              <w:jc w:val="left"/>
              <w:rPr>
                <w:bCs/>
                <w:color w:val="00B050"/>
                <w:szCs w:val="20"/>
              </w:rPr>
            </w:pPr>
            <w:r w:rsidRPr="005578E7">
              <w:rPr>
                <w:szCs w:val="20"/>
              </w:rPr>
              <w:t>EBMS:000</w:t>
            </w:r>
            <w:r>
              <w:rPr>
                <w:szCs w:val="20"/>
              </w:rPr>
              <w:t>4</w:t>
            </w:r>
          </w:p>
        </w:tc>
      </w:tr>
      <w:tr w:rsidR="007F023C" w:rsidRPr="00A001C7" w14:paraId="635F0E52" w14:textId="77777777" w:rsidTr="00C07415">
        <w:tc>
          <w:tcPr>
            <w:tcW w:w="2268" w:type="dxa"/>
            <w:tcBorders>
              <w:left w:val="single" w:sz="4" w:space="0" w:color="1F497D"/>
              <w:right w:val="single" w:sz="4" w:space="0" w:color="1F497D"/>
            </w:tcBorders>
          </w:tcPr>
          <w:p w14:paraId="635F0E50" w14:textId="77777777" w:rsidR="007F023C" w:rsidRDefault="007F023C"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51" w14:textId="58CED68B" w:rsidR="007F023C" w:rsidRDefault="007F023C" w:rsidP="00C07415">
            <w:pPr>
              <w:pStyle w:val="BodyText"/>
              <w:jc w:val="left"/>
              <w:rPr>
                <w:szCs w:val="20"/>
              </w:rPr>
            </w:pPr>
            <w:r>
              <w:rPr>
                <w:szCs w:val="20"/>
              </w:rPr>
              <w:t>The ebMS Message Type is not allowed for this service.  The Outbox and Inbound Service accept a UserMessage, an Error and a Receipt.  The Inbox Service only accepts a Pull Request.</w:t>
            </w:r>
          </w:p>
        </w:tc>
      </w:tr>
    </w:tbl>
    <w:p w14:paraId="635F0E53" w14:textId="77777777" w:rsidR="007F023C" w:rsidRDefault="007F023C" w:rsidP="005578E7"/>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7F023C" w:rsidRPr="00A001C7" w14:paraId="635F0E56" w14:textId="77777777" w:rsidTr="00C07415">
        <w:tc>
          <w:tcPr>
            <w:tcW w:w="2268" w:type="dxa"/>
            <w:tcBorders>
              <w:top w:val="single" w:sz="4" w:space="0" w:color="1F497D"/>
              <w:left w:val="single" w:sz="4" w:space="0" w:color="1F497D"/>
              <w:right w:val="single" w:sz="4" w:space="0" w:color="1F497D"/>
            </w:tcBorders>
            <w:shd w:val="clear" w:color="auto" w:fill="1F497D"/>
          </w:tcPr>
          <w:p w14:paraId="635F0E54" w14:textId="77777777" w:rsidR="007F023C" w:rsidRPr="00A001C7" w:rsidRDefault="007F023C" w:rsidP="007F023C">
            <w:pPr>
              <w:pStyle w:val="BodyText"/>
              <w:jc w:val="left"/>
              <w:rPr>
                <w:color w:val="FFFFFF"/>
                <w:szCs w:val="20"/>
              </w:rPr>
            </w:pPr>
            <w:r>
              <w:rPr>
                <w:color w:val="FFFFFF"/>
                <w:szCs w:val="20"/>
              </w:rPr>
              <w:t>EESSI:VAL:T:0012</w:t>
            </w:r>
          </w:p>
        </w:tc>
        <w:tc>
          <w:tcPr>
            <w:tcW w:w="6663" w:type="dxa"/>
            <w:tcBorders>
              <w:top w:val="single" w:sz="4" w:space="0" w:color="1F497D"/>
              <w:left w:val="single" w:sz="4" w:space="0" w:color="1F497D"/>
              <w:right w:val="single" w:sz="4" w:space="0" w:color="1F497D"/>
            </w:tcBorders>
            <w:shd w:val="clear" w:color="auto" w:fill="1F497D"/>
          </w:tcPr>
          <w:p w14:paraId="635F0E55" w14:textId="77777777" w:rsidR="007F023C" w:rsidRPr="00A001C7" w:rsidRDefault="007F023C" w:rsidP="00C07415">
            <w:pPr>
              <w:pStyle w:val="BodyText"/>
              <w:jc w:val="left"/>
              <w:rPr>
                <w:bCs/>
                <w:color w:val="FFFFFF"/>
                <w:szCs w:val="20"/>
              </w:rPr>
            </w:pPr>
            <w:r>
              <w:rPr>
                <w:color w:val="FFFFFF"/>
                <w:szCs w:val="20"/>
              </w:rPr>
              <w:t>Receiving Institution Messaging Endpoint Validation Rule</w:t>
            </w:r>
          </w:p>
        </w:tc>
      </w:tr>
      <w:tr w:rsidR="007F023C" w:rsidRPr="00A001C7" w14:paraId="635F0E5C" w14:textId="77777777" w:rsidTr="00C07415">
        <w:tc>
          <w:tcPr>
            <w:tcW w:w="2268" w:type="dxa"/>
            <w:tcBorders>
              <w:left w:val="single" w:sz="4" w:space="0" w:color="1F497D"/>
              <w:right w:val="single" w:sz="4" w:space="0" w:color="1F497D"/>
            </w:tcBorders>
          </w:tcPr>
          <w:p w14:paraId="635F0E57" w14:textId="77777777" w:rsidR="007F023C" w:rsidRDefault="007F023C"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58" w14:textId="77777777" w:rsidR="00B70831" w:rsidRPr="005578E7" w:rsidRDefault="00B70831"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59" w14:textId="77777777" w:rsidR="00B70831" w:rsidRPr="00B70831" w:rsidRDefault="00B70831" w:rsidP="00B70831">
            <w:pPr>
              <w:pStyle w:val="BodyText"/>
              <w:jc w:val="left"/>
              <w:rPr>
                <w:szCs w:val="20"/>
              </w:rPr>
            </w:pPr>
            <w:r w:rsidRPr="00B70831">
              <w:rPr>
                <w:szCs w:val="20"/>
              </w:rPr>
              <w:t>Business Messages: Synchronous</w:t>
            </w:r>
          </w:p>
          <w:p w14:paraId="635F0E5B" w14:textId="0EE70CE9" w:rsidR="007F023C" w:rsidRPr="00A001C7" w:rsidRDefault="00B70831">
            <w:pPr>
              <w:pStyle w:val="BodyText"/>
              <w:jc w:val="left"/>
              <w:rPr>
                <w:bCs/>
                <w:color w:val="00B050"/>
                <w:szCs w:val="20"/>
              </w:rPr>
            </w:pPr>
            <w:r w:rsidRPr="00B70831">
              <w:rPr>
                <w:szCs w:val="20"/>
              </w:rPr>
              <w:t xml:space="preserve">System Messages: </w:t>
            </w:r>
            <w:r w:rsidR="00E34870">
              <w:rPr>
                <w:szCs w:val="20"/>
              </w:rPr>
              <w:t>Not Executed</w:t>
            </w:r>
          </w:p>
        </w:tc>
      </w:tr>
      <w:tr w:rsidR="0098574C" w:rsidRPr="00A001C7" w14:paraId="1A023F23" w14:textId="77777777" w:rsidTr="00C07415">
        <w:tc>
          <w:tcPr>
            <w:tcW w:w="2268" w:type="dxa"/>
            <w:tcBorders>
              <w:left w:val="single" w:sz="4" w:space="0" w:color="1F497D"/>
              <w:right w:val="single" w:sz="4" w:space="0" w:color="1F497D"/>
            </w:tcBorders>
          </w:tcPr>
          <w:p w14:paraId="3E931CE5" w14:textId="4EBEB0D4" w:rsidR="0098574C" w:rsidRPr="005578E7" w:rsidRDefault="0098574C"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2CC844C0" w14:textId="6D7B5FC0" w:rsidR="0098574C" w:rsidRPr="00B70831" w:rsidRDefault="0098574C" w:rsidP="00B70831">
            <w:pPr>
              <w:pStyle w:val="BodyText"/>
              <w:jc w:val="left"/>
              <w:rPr>
                <w:szCs w:val="20"/>
              </w:rPr>
            </w:pPr>
            <w:r>
              <w:rPr>
                <w:szCs w:val="20"/>
              </w:rPr>
              <w:t>When a message is received on the Access Point, the ebMS To Party Id is extracted from the ebMS Header and a look-up in the local copy of the Institution Repository is performed to verify that the receiving Institution has a business messaging endpoint configured.</w:t>
            </w:r>
          </w:p>
        </w:tc>
      </w:tr>
      <w:tr w:rsidR="007F023C" w:rsidRPr="00A001C7" w14:paraId="635F0E5F" w14:textId="77777777" w:rsidTr="00C07415">
        <w:tc>
          <w:tcPr>
            <w:tcW w:w="2268" w:type="dxa"/>
            <w:tcBorders>
              <w:left w:val="single" w:sz="4" w:space="0" w:color="1F497D"/>
              <w:right w:val="single" w:sz="4" w:space="0" w:color="1F497D"/>
            </w:tcBorders>
          </w:tcPr>
          <w:p w14:paraId="635F0E5D" w14:textId="77777777" w:rsidR="007F023C" w:rsidRPr="005578E7" w:rsidRDefault="007F023C"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5E" w14:textId="6BD721BC" w:rsidR="007F023C" w:rsidRPr="00A001C7" w:rsidRDefault="0098574C" w:rsidP="00C07415">
            <w:pPr>
              <w:pStyle w:val="BodyText"/>
              <w:jc w:val="left"/>
              <w:rPr>
                <w:bCs/>
                <w:color w:val="00B050"/>
                <w:szCs w:val="20"/>
              </w:rPr>
            </w:pPr>
            <w:r>
              <w:rPr>
                <w:szCs w:val="20"/>
              </w:rPr>
              <w:t>EESSI:ERROR:T:0012</w:t>
            </w:r>
          </w:p>
        </w:tc>
      </w:tr>
      <w:tr w:rsidR="007F023C" w:rsidRPr="00A001C7" w14:paraId="635F0E62" w14:textId="77777777" w:rsidTr="00C07415">
        <w:tc>
          <w:tcPr>
            <w:tcW w:w="2268" w:type="dxa"/>
            <w:tcBorders>
              <w:left w:val="single" w:sz="4" w:space="0" w:color="1F497D"/>
              <w:right w:val="single" w:sz="4" w:space="0" w:color="1F497D"/>
            </w:tcBorders>
          </w:tcPr>
          <w:p w14:paraId="635F0E60" w14:textId="77777777" w:rsidR="007F023C" w:rsidRPr="005578E7" w:rsidRDefault="007F023C"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61" w14:textId="77777777" w:rsidR="007F023C" w:rsidRPr="00A001C7" w:rsidRDefault="007F023C" w:rsidP="007F023C">
            <w:pPr>
              <w:pStyle w:val="BodyText"/>
              <w:jc w:val="left"/>
              <w:rPr>
                <w:bCs/>
                <w:color w:val="00B050"/>
                <w:szCs w:val="20"/>
              </w:rPr>
            </w:pPr>
            <w:r w:rsidRPr="005578E7">
              <w:rPr>
                <w:szCs w:val="20"/>
              </w:rPr>
              <w:t>EBMS:00</w:t>
            </w:r>
            <w:r>
              <w:rPr>
                <w:szCs w:val="20"/>
              </w:rPr>
              <w:t>20</w:t>
            </w:r>
          </w:p>
        </w:tc>
      </w:tr>
      <w:tr w:rsidR="007F023C" w:rsidRPr="00A001C7" w14:paraId="635F0E65" w14:textId="77777777" w:rsidTr="00C07415">
        <w:tc>
          <w:tcPr>
            <w:tcW w:w="2268" w:type="dxa"/>
            <w:tcBorders>
              <w:left w:val="single" w:sz="4" w:space="0" w:color="1F497D"/>
              <w:right w:val="single" w:sz="4" w:space="0" w:color="1F497D"/>
            </w:tcBorders>
          </w:tcPr>
          <w:p w14:paraId="635F0E63" w14:textId="77777777" w:rsidR="007F023C" w:rsidRDefault="007F023C"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64" w14:textId="337138C6" w:rsidR="007F023C" w:rsidRDefault="007F023C" w:rsidP="007F023C">
            <w:pPr>
              <w:pStyle w:val="BodyText"/>
              <w:jc w:val="left"/>
              <w:rPr>
                <w:szCs w:val="20"/>
              </w:rPr>
            </w:pPr>
            <w:r>
              <w:rPr>
                <w:szCs w:val="20"/>
              </w:rPr>
              <w:t xml:space="preserve">The receiving Institution has no </w:t>
            </w:r>
            <w:r w:rsidR="0098574C">
              <w:rPr>
                <w:szCs w:val="20"/>
              </w:rPr>
              <w:t xml:space="preserve">business </w:t>
            </w:r>
            <w:r>
              <w:rPr>
                <w:szCs w:val="20"/>
              </w:rPr>
              <w:t>messaging endpoint configured in the Institution Repository.</w:t>
            </w:r>
          </w:p>
        </w:tc>
      </w:tr>
    </w:tbl>
    <w:p w14:paraId="635F0E66" w14:textId="77777777" w:rsidR="007F023C" w:rsidRDefault="007F023C" w:rsidP="005578E7"/>
    <w:p w14:paraId="635F0E67" w14:textId="77777777" w:rsidR="005578E7" w:rsidRDefault="005578E7" w:rsidP="005578E7">
      <w:pPr>
        <w:pStyle w:val="MyH2"/>
      </w:pPr>
      <w:bookmarkStart w:id="107" w:name="_Toc36663517"/>
      <w:r>
        <w:t>Business Layer Validations</w:t>
      </w:r>
      <w:bookmarkEnd w:id="107"/>
    </w:p>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C07415" w:rsidRPr="00A001C7" w14:paraId="635F0E6A" w14:textId="77777777" w:rsidTr="00C07415">
        <w:tc>
          <w:tcPr>
            <w:tcW w:w="2268" w:type="dxa"/>
            <w:tcBorders>
              <w:top w:val="single" w:sz="4" w:space="0" w:color="1F497D"/>
              <w:left w:val="single" w:sz="4" w:space="0" w:color="1F497D"/>
              <w:right w:val="single" w:sz="4" w:space="0" w:color="1F497D"/>
            </w:tcBorders>
            <w:shd w:val="clear" w:color="auto" w:fill="1F497D"/>
          </w:tcPr>
          <w:p w14:paraId="635F0E68" w14:textId="77777777" w:rsidR="00C07415" w:rsidRPr="00A001C7" w:rsidRDefault="00C07415" w:rsidP="00C07415">
            <w:pPr>
              <w:pStyle w:val="BodyText"/>
              <w:jc w:val="left"/>
              <w:rPr>
                <w:color w:val="FFFFFF"/>
                <w:szCs w:val="20"/>
              </w:rPr>
            </w:pPr>
            <w:r>
              <w:rPr>
                <w:color w:val="FFFFFF"/>
                <w:szCs w:val="20"/>
              </w:rPr>
              <w:t>EESSI:VAL:B:0001</w:t>
            </w:r>
          </w:p>
        </w:tc>
        <w:tc>
          <w:tcPr>
            <w:tcW w:w="6663" w:type="dxa"/>
            <w:tcBorders>
              <w:top w:val="single" w:sz="4" w:space="0" w:color="1F497D"/>
              <w:left w:val="single" w:sz="4" w:space="0" w:color="1F497D"/>
              <w:right w:val="single" w:sz="4" w:space="0" w:color="1F497D"/>
            </w:tcBorders>
            <w:shd w:val="clear" w:color="auto" w:fill="1F497D"/>
          </w:tcPr>
          <w:p w14:paraId="635F0E69" w14:textId="77777777" w:rsidR="00C07415" w:rsidRPr="00A001C7" w:rsidRDefault="00C07415" w:rsidP="00C07415">
            <w:pPr>
              <w:pStyle w:val="BodyText"/>
              <w:jc w:val="left"/>
              <w:rPr>
                <w:bCs/>
                <w:color w:val="FFFFFF"/>
                <w:szCs w:val="20"/>
              </w:rPr>
            </w:pPr>
            <w:r>
              <w:rPr>
                <w:color w:val="FFFFFF"/>
                <w:szCs w:val="20"/>
              </w:rPr>
              <w:t>Sending Party Validation Rule</w:t>
            </w:r>
          </w:p>
        </w:tc>
      </w:tr>
      <w:tr w:rsidR="00C07415" w:rsidRPr="00A001C7" w14:paraId="635F0E70" w14:textId="77777777" w:rsidTr="00C07415">
        <w:tc>
          <w:tcPr>
            <w:tcW w:w="2268" w:type="dxa"/>
            <w:tcBorders>
              <w:left w:val="single" w:sz="4" w:space="0" w:color="1F497D"/>
              <w:right w:val="single" w:sz="4" w:space="0" w:color="1F497D"/>
            </w:tcBorders>
          </w:tcPr>
          <w:p w14:paraId="635F0E6B" w14:textId="77777777" w:rsidR="00C07415" w:rsidRDefault="00C07415"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6C" w14:textId="77777777" w:rsidR="00E40720" w:rsidRPr="005578E7" w:rsidRDefault="00E40720"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6D"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6F" w14:textId="461F3F91" w:rsidR="00C07415" w:rsidRPr="00A001C7" w:rsidRDefault="00E40720">
            <w:pPr>
              <w:pStyle w:val="BodyText"/>
              <w:jc w:val="left"/>
              <w:rPr>
                <w:bCs/>
                <w:color w:val="00B050"/>
                <w:szCs w:val="20"/>
              </w:rPr>
            </w:pPr>
            <w:r w:rsidRPr="00B70831">
              <w:rPr>
                <w:szCs w:val="20"/>
              </w:rPr>
              <w:t>System Messages: Synchronous</w:t>
            </w:r>
          </w:p>
        </w:tc>
      </w:tr>
      <w:tr w:rsidR="00A802A5" w:rsidRPr="00A001C7" w14:paraId="16C83C18" w14:textId="77777777" w:rsidTr="00C07415">
        <w:tc>
          <w:tcPr>
            <w:tcW w:w="2268" w:type="dxa"/>
            <w:tcBorders>
              <w:left w:val="single" w:sz="4" w:space="0" w:color="1F497D"/>
              <w:right w:val="single" w:sz="4" w:space="0" w:color="1F497D"/>
            </w:tcBorders>
          </w:tcPr>
          <w:p w14:paraId="1711401E" w14:textId="7ACE3A7D" w:rsidR="00A802A5" w:rsidRPr="005578E7" w:rsidRDefault="00A802A5" w:rsidP="00C07415">
            <w:pPr>
              <w:pStyle w:val="BodyText"/>
              <w:jc w:val="left"/>
              <w:rPr>
                <w:color w:val="1F497D" w:themeColor="text2"/>
                <w:szCs w:val="20"/>
              </w:rPr>
            </w:pPr>
            <w:r>
              <w:rPr>
                <w:color w:val="1F497D" w:themeColor="text2"/>
                <w:szCs w:val="20"/>
              </w:rPr>
              <w:lastRenderedPageBreak/>
              <w:t>Explanation:</w:t>
            </w:r>
          </w:p>
        </w:tc>
        <w:tc>
          <w:tcPr>
            <w:tcW w:w="6663" w:type="dxa"/>
            <w:tcBorders>
              <w:left w:val="single" w:sz="4" w:space="0" w:color="1F497D"/>
              <w:right w:val="single" w:sz="4" w:space="0" w:color="1F497D"/>
            </w:tcBorders>
            <w:shd w:val="clear" w:color="auto" w:fill="auto"/>
          </w:tcPr>
          <w:p w14:paraId="0BD573CD" w14:textId="10C1BF0E" w:rsidR="00A802A5" w:rsidRPr="00B70831" w:rsidRDefault="00A802A5" w:rsidP="00E40720">
            <w:pPr>
              <w:pStyle w:val="BodyText"/>
              <w:jc w:val="left"/>
              <w:rPr>
                <w:szCs w:val="20"/>
              </w:rPr>
            </w:pPr>
            <w:r>
              <w:rPr>
                <w:szCs w:val="20"/>
              </w:rPr>
              <w:t>When a message is received on the Access Point, the Sender Identification is extracted from the SBDH and a look-up in the local copy of the Institution Repository is performed to verify that an Institution exists with that specific Id and if the Institution is within its validity period.</w:t>
            </w:r>
          </w:p>
        </w:tc>
      </w:tr>
      <w:tr w:rsidR="00C07415" w:rsidRPr="00A001C7" w14:paraId="635F0E73" w14:textId="77777777" w:rsidTr="00C07415">
        <w:tc>
          <w:tcPr>
            <w:tcW w:w="2268" w:type="dxa"/>
            <w:tcBorders>
              <w:left w:val="single" w:sz="4" w:space="0" w:color="1F497D"/>
              <w:right w:val="single" w:sz="4" w:space="0" w:color="1F497D"/>
            </w:tcBorders>
          </w:tcPr>
          <w:p w14:paraId="635F0E71" w14:textId="77777777" w:rsidR="00C07415" w:rsidRPr="005578E7" w:rsidRDefault="00C07415"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72" w14:textId="29E2B3E6" w:rsidR="00C07415" w:rsidRPr="00A001C7" w:rsidRDefault="00A802A5" w:rsidP="00C07415">
            <w:pPr>
              <w:pStyle w:val="BodyText"/>
              <w:jc w:val="left"/>
              <w:rPr>
                <w:bCs/>
                <w:color w:val="00B050"/>
                <w:szCs w:val="20"/>
              </w:rPr>
            </w:pPr>
            <w:r>
              <w:rPr>
                <w:szCs w:val="20"/>
              </w:rPr>
              <w:t>EESSI:ERROR:B:0001</w:t>
            </w:r>
          </w:p>
        </w:tc>
      </w:tr>
      <w:tr w:rsidR="00C07415" w:rsidRPr="00A001C7" w14:paraId="635F0E76" w14:textId="77777777" w:rsidTr="00C07415">
        <w:tc>
          <w:tcPr>
            <w:tcW w:w="2268" w:type="dxa"/>
            <w:tcBorders>
              <w:left w:val="single" w:sz="4" w:space="0" w:color="1F497D"/>
              <w:right w:val="single" w:sz="4" w:space="0" w:color="1F497D"/>
            </w:tcBorders>
          </w:tcPr>
          <w:p w14:paraId="635F0E74" w14:textId="77777777" w:rsidR="00C07415" w:rsidRPr="005578E7" w:rsidRDefault="00C07415"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75" w14:textId="77777777" w:rsidR="00C07415" w:rsidRPr="00A001C7" w:rsidRDefault="00C07415" w:rsidP="00C07415">
            <w:pPr>
              <w:pStyle w:val="BodyText"/>
              <w:jc w:val="left"/>
              <w:rPr>
                <w:bCs/>
                <w:color w:val="00B050"/>
                <w:szCs w:val="20"/>
              </w:rPr>
            </w:pPr>
            <w:r w:rsidRPr="005578E7">
              <w:rPr>
                <w:szCs w:val="20"/>
              </w:rPr>
              <w:t>EBMS:00</w:t>
            </w:r>
            <w:r>
              <w:rPr>
                <w:szCs w:val="20"/>
              </w:rPr>
              <w:t>04</w:t>
            </w:r>
          </w:p>
        </w:tc>
      </w:tr>
      <w:tr w:rsidR="00C07415" w:rsidRPr="00A001C7" w14:paraId="635F0E79" w14:textId="77777777" w:rsidTr="00C07415">
        <w:tc>
          <w:tcPr>
            <w:tcW w:w="2268" w:type="dxa"/>
            <w:tcBorders>
              <w:left w:val="single" w:sz="4" w:space="0" w:color="1F497D"/>
              <w:right w:val="single" w:sz="4" w:space="0" w:color="1F497D"/>
            </w:tcBorders>
          </w:tcPr>
          <w:p w14:paraId="635F0E77" w14:textId="77777777" w:rsidR="00C07415" w:rsidRDefault="00C07415"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78" w14:textId="37D66F59" w:rsidR="00C07415" w:rsidRDefault="00C07415" w:rsidP="00C07415">
            <w:pPr>
              <w:pStyle w:val="BodyText"/>
              <w:jc w:val="left"/>
              <w:rPr>
                <w:szCs w:val="20"/>
              </w:rPr>
            </w:pPr>
            <w:r>
              <w:rPr>
                <w:szCs w:val="20"/>
              </w:rPr>
              <w:t>The sending party (SBDH.Sender.Identifier) does not exist in the Institution Repository</w:t>
            </w:r>
            <w:r w:rsidR="00A802A5">
              <w:rPr>
                <w:szCs w:val="20"/>
              </w:rPr>
              <w:t xml:space="preserve"> or is not in its validity period.</w:t>
            </w:r>
          </w:p>
        </w:tc>
      </w:tr>
    </w:tbl>
    <w:p w14:paraId="635F0E7A" w14:textId="77777777" w:rsidR="00C07415" w:rsidRDefault="00C07415"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C07415" w:rsidRPr="00A001C7" w14:paraId="635F0E7D" w14:textId="77777777" w:rsidTr="00C07415">
        <w:tc>
          <w:tcPr>
            <w:tcW w:w="2268" w:type="dxa"/>
            <w:tcBorders>
              <w:top w:val="single" w:sz="4" w:space="0" w:color="1F497D"/>
              <w:left w:val="single" w:sz="4" w:space="0" w:color="1F497D"/>
              <w:right w:val="single" w:sz="4" w:space="0" w:color="1F497D"/>
            </w:tcBorders>
            <w:shd w:val="clear" w:color="auto" w:fill="1F497D"/>
          </w:tcPr>
          <w:p w14:paraId="635F0E7B" w14:textId="77777777" w:rsidR="00C07415" w:rsidRPr="00A001C7" w:rsidRDefault="00C07415" w:rsidP="00C07415">
            <w:pPr>
              <w:pStyle w:val="BodyText"/>
              <w:jc w:val="left"/>
              <w:rPr>
                <w:color w:val="FFFFFF"/>
                <w:szCs w:val="20"/>
              </w:rPr>
            </w:pPr>
            <w:r>
              <w:rPr>
                <w:color w:val="FFFFFF"/>
                <w:szCs w:val="20"/>
              </w:rPr>
              <w:t>EESSI:VAL:B:0002</w:t>
            </w:r>
          </w:p>
        </w:tc>
        <w:tc>
          <w:tcPr>
            <w:tcW w:w="6663" w:type="dxa"/>
            <w:tcBorders>
              <w:top w:val="single" w:sz="4" w:space="0" w:color="1F497D"/>
              <w:left w:val="single" w:sz="4" w:space="0" w:color="1F497D"/>
              <w:right w:val="single" w:sz="4" w:space="0" w:color="1F497D"/>
            </w:tcBorders>
            <w:shd w:val="clear" w:color="auto" w:fill="1F497D"/>
          </w:tcPr>
          <w:p w14:paraId="635F0E7C" w14:textId="77777777" w:rsidR="00C07415" w:rsidRPr="00A001C7" w:rsidRDefault="00C07415" w:rsidP="00C07415">
            <w:pPr>
              <w:pStyle w:val="BodyText"/>
              <w:jc w:val="left"/>
              <w:rPr>
                <w:bCs/>
                <w:color w:val="FFFFFF"/>
                <w:szCs w:val="20"/>
              </w:rPr>
            </w:pPr>
            <w:r>
              <w:rPr>
                <w:color w:val="FFFFFF"/>
                <w:szCs w:val="20"/>
              </w:rPr>
              <w:t>Receiving Parties Validation Rule</w:t>
            </w:r>
          </w:p>
        </w:tc>
      </w:tr>
      <w:tr w:rsidR="00C07415" w:rsidRPr="00A001C7" w14:paraId="635F0E83" w14:textId="77777777" w:rsidTr="00C07415">
        <w:tc>
          <w:tcPr>
            <w:tcW w:w="2268" w:type="dxa"/>
            <w:tcBorders>
              <w:left w:val="single" w:sz="4" w:space="0" w:color="1F497D"/>
              <w:right w:val="single" w:sz="4" w:space="0" w:color="1F497D"/>
            </w:tcBorders>
          </w:tcPr>
          <w:p w14:paraId="635F0E7E" w14:textId="77777777" w:rsidR="00C07415" w:rsidRDefault="00C07415"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7F" w14:textId="77777777" w:rsidR="00E40720" w:rsidRPr="005578E7" w:rsidRDefault="00E40720"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80"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82" w14:textId="4EF5C16E" w:rsidR="00C07415" w:rsidRPr="00A001C7" w:rsidRDefault="00E40720">
            <w:pPr>
              <w:pStyle w:val="BodyText"/>
              <w:jc w:val="left"/>
              <w:rPr>
                <w:bCs/>
                <w:color w:val="00B050"/>
                <w:szCs w:val="20"/>
              </w:rPr>
            </w:pPr>
            <w:r w:rsidRPr="00B70831">
              <w:rPr>
                <w:szCs w:val="20"/>
              </w:rPr>
              <w:t>System Messages: Synchronous</w:t>
            </w:r>
          </w:p>
        </w:tc>
      </w:tr>
      <w:tr w:rsidR="00A802A5" w:rsidRPr="00A001C7" w14:paraId="11C8D2E5" w14:textId="77777777" w:rsidTr="00C07415">
        <w:tc>
          <w:tcPr>
            <w:tcW w:w="2268" w:type="dxa"/>
            <w:tcBorders>
              <w:left w:val="single" w:sz="4" w:space="0" w:color="1F497D"/>
              <w:right w:val="single" w:sz="4" w:space="0" w:color="1F497D"/>
            </w:tcBorders>
          </w:tcPr>
          <w:p w14:paraId="1BBDC68B" w14:textId="35508804" w:rsidR="00A802A5" w:rsidRPr="005578E7" w:rsidRDefault="00A802A5"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A7691EB" w14:textId="0D0E7FBD" w:rsidR="00A802A5" w:rsidRPr="00B70831" w:rsidRDefault="00A802A5" w:rsidP="00E40720">
            <w:pPr>
              <w:pStyle w:val="BodyText"/>
              <w:jc w:val="left"/>
              <w:rPr>
                <w:szCs w:val="20"/>
              </w:rPr>
            </w:pPr>
            <w:r>
              <w:rPr>
                <w:szCs w:val="20"/>
              </w:rPr>
              <w:t>When a message is received on the Access Point, the Receiver Identifications are extracted from the SBDH and a look-up in the local copy of the Institution Repository is performed for each Receiver to verify that an Institution exists with that specific Id and if the Institution is within its validity period.</w:t>
            </w:r>
          </w:p>
        </w:tc>
      </w:tr>
      <w:tr w:rsidR="00C07415" w:rsidRPr="00A001C7" w14:paraId="635F0E86" w14:textId="77777777" w:rsidTr="00C07415">
        <w:tc>
          <w:tcPr>
            <w:tcW w:w="2268" w:type="dxa"/>
            <w:tcBorders>
              <w:left w:val="single" w:sz="4" w:space="0" w:color="1F497D"/>
              <w:right w:val="single" w:sz="4" w:space="0" w:color="1F497D"/>
            </w:tcBorders>
          </w:tcPr>
          <w:p w14:paraId="635F0E84" w14:textId="77777777" w:rsidR="00C07415" w:rsidRPr="005578E7" w:rsidRDefault="00C07415"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85" w14:textId="25140CF4" w:rsidR="00C07415" w:rsidRPr="00A001C7" w:rsidRDefault="00A802A5" w:rsidP="00C07415">
            <w:pPr>
              <w:pStyle w:val="BodyText"/>
              <w:jc w:val="left"/>
              <w:rPr>
                <w:bCs/>
                <w:color w:val="00B050"/>
                <w:szCs w:val="20"/>
              </w:rPr>
            </w:pPr>
            <w:r>
              <w:rPr>
                <w:szCs w:val="20"/>
              </w:rPr>
              <w:t>EESSI:ERROR:B:0002</w:t>
            </w:r>
          </w:p>
        </w:tc>
      </w:tr>
      <w:tr w:rsidR="00C07415" w:rsidRPr="00A001C7" w14:paraId="635F0E89" w14:textId="77777777" w:rsidTr="00C07415">
        <w:tc>
          <w:tcPr>
            <w:tcW w:w="2268" w:type="dxa"/>
            <w:tcBorders>
              <w:left w:val="single" w:sz="4" w:space="0" w:color="1F497D"/>
              <w:right w:val="single" w:sz="4" w:space="0" w:color="1F497D"/>
            </w:tcBorders>
          </w:tcPr>
          <w:p w14:paraId="635F0E87" w14:textId="77777777" w:rsidR="00C07415" w:rsidRPr="005578E7" w:rsidRDefault="00C07415"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88" w14:textId="77777777" w:rsidR="00C07415" w:rsidRPr="00A001C7" w:rsidRDefault="00C07415" w:rsidP="00C07415">
            <w:pPr>
              <w:pStyle w:val="BodyText"/>
              <w:jc w:val="left"/>
              <w:rPr>
                <w:bCs/>
                <w:color w:val="00B050"/>
                <w:szCs w:val="20"/>
              </w:rPr>
            </w:pPr>
            <w:r w:rsidRPr="005578E7">
              <w:rPr>
                <w:szCs w:val="20"/>
              </w:rPr>
              <w:t>EBMS:00</w:t>
            </w:r>
            <w:r>
              <w:rPr>
                <w:szCs w:val="20"/>
              </w:rPr>
              <w:t>04</w:t>
            </w:r>
          </w:p>
        </w:tc>
      </w:tr>
      <w:tr w:rsidR="00C07415" w:rsidRPr="00A001C7" w14:paraId="635F0E8C" w14:textId="77777777" w:rsidTr="00C07415">
        <w:tc>
          <w:tcPr>
            <w:tcW w:w="2268" w:type="dxa"/>
            <w:tcBorders>
              <w:left w:val="single" w:sz="4" w:space="0" w:color="1F497D"/>
              <w:right w:val="single" w:sz="4" w:space="0" w:color="1F497D"/>
            </w:tcBorders>
          </w:tcPr>
          <w:p w14:paraId="635F0E8A" w14:textId="77777777" w:rsidR="00C07415" w:rsidRDefault="00C07415"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8B" w14:textId="450A8B14" w:rsidR="00C07415" w:rsidRDefault="00C07415" w:rsidP="00C07415">
            <w:pPr>
              <w:pStyle w:val="BodyText"/>
              <w:jc w:val="left"/>
              <w:rPr>
                <w:szCs w:val="20"/>
              </w:rPr>
            </w:pPr>
            <w:r>
              <w:rPr>
                <w:szCs w:val="20"/>
              </w:rPr>
              <w:t>One of the receiving parties (SBDH.Receiver.Identifier) does not exist in the Institution Repository</w:t>
            </w:r>
            <w:r w:rsidR="00A802A5">
              <w:rPr>
                <w:szCs w:val="20"/>
              </w:rPr>
              <w:t xml:space="preserve"> or is not in its validity period.</w:t>
            </w:r>
          </w:p>
        </w:tc>
      </w:tr>
    </w:tbl>
    <w:p w14:paraId="635F0E8D" w14:textId="77777777" w:rsidR="00C07415" w:rsidRDefault="00C07415"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305FEE" w:rsidRPr="00A001C7" w14:paraId="635F0E90" w14:textId="77777777" w:rsidTr="00E0050E">
        <w:tc>
          <w:tcPr>
            <w:tcW w:w="2268" w:type="dxa"/>
            <w:tcBorders>
              <w:top w:val="single" w:sz="4" w:space="0" w:color="1F497D"/>
              <w:left w:val="single" w:sz="4" w:space="0" w:color="1F497D"/>
              <w:right w:val="single" w:sz="4" w:space="0" w:color="1F497D"/>
            </w:tcBorders>
            <w:shd w:val="clear" w:color="auto" w:fill="1F497D"/>
          </w:tcPr>
          <w:p w14:paraId="635F0E8E" w14:textId="77777777" w:rsidR="00305FEE" w:rsidRPr="00A001C7" w:rsidRDefault="00305FEE" w:rsidP="00305FEE">
            <w:pPr>
              <w:pStyle w:val="BodyText"/>
              <w:jc w:val="left"/>
              <w:rPr>
                <w:color w:val="FFFFFF"/>
                <w:szCs w:val="20"/>
              </w:rPr>
            </w:pPr>
            <w:r>
              <w:rPr>
                <w:color w:val="FFFFFF"/>
                <w:szCs w:val="20"/>
              </w:rPr>
              <w:t>EESSI:VAL:B:0003</w:t>
            </w:r>
          </w:p>
        </w:tc>
        <w:tc>
          <w:tcPr>
            <w:tcW w:w="6663" w:type="dxa"/>
            <w:tcBorders>
              <w:top w:val="single" w:sz="4" w:space="0" w:color="1F497D"/>
              <w:left w:val="single" w:sz="4" w:space="0" w:color="1F497D"/>
              <w:right w:val="single" w:sz="4" w:space="0" w:color="1F497D"/>
            </w:tcBorders>
            <w:shd w:val="clear" w:color="auto" w:fill="1F497D"/>
          </w:tcPr>
          <w:p w14:paraId="635F0E8F" w14:textId="77777777" w:rsidR="00305FEE" w:rsidRPr="00A001C7" w:rsidRDefault="00305FEE" w:rsidP="00E0050E">
            <w:pPr>
              <w:pStyle w:val="BodyText"/>
              <w:jc w:val="left"/>
              <w:rPr>
                <w:bCs/>
                <w:color w:val="FFFFFF"/>
                <w:szCs w:val="20"/>
              </w:rPr>
            </w:pPr>
            <w:r>
              <w:rPr>
                <w:color w:val="FFFFFF"/>
                <w:szCs w:val="20"/>
              </w:rPr>
              <w:t>Business Signature Validation Rule</w:t>
            </w:r>
          </w:p>
        </w:tc>
      </w:tr>
      <w:tr w:rsidR="00305FEE" w:rsidRPr="00A001C7" w14:paraId="635F0E96" w14:textId="77777777" w:rsidTr="00E0050E">
        <w:tc>
          <w:tcPr>
            <w:tcW w:w="2268" w:type="dxa"/>
            <w:tcBorders>
              <w:left w:val="single" w:sz="4" w:space="0" w:color="1F497D"/>
              <w:right w:val="single" w:sz="4" w:space="0" w:color="1F497D"/>
            </w:tcBorders>
          </w:tcPr>
          <w:p w14:paraId="635F0E91" w14:textId="77777777" w:rsidR="00305FEE" w:rsidRDefault="00305FEE" w:rsidP="00E0050E">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92" w14:textId="77777777" w:rsidR="00E40720" w:rsidRPr="005578E7" w:rsidRDefault="00E40720" w:rsidP="00E0050E">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93"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95" w14:textId="7ADB0D67" w:rsidR="00305FEE" w:rsidRPr="00A001C7" w:rsidRDefault="00E40720">
            <w:pPr>
              <w:pStyle w:val="BodyText"/>
              <w:jc w:val="left"/>
              <w:rPr>
                <w:bCs/>
                <w:color w:val="00B050"/>
                <w:szCs w:val="20"/>
              </w:rPr>
            </w:pPr>
            <w:r w:rsidRPr="00B70831">
              <w:rPr>
                <w:szCs w:val="20"/>
              </w:rPr>
              <w:t xml:space="preserve">System Messages: </w:t>
            </w:r>
            <w:r w:rsidR="00DD4686">
              <w:rPr>
                <w:szCs w:val="20"/>
              </w:rPr>
              <w:t>Not Executed</w:t>
            </w:r>
          </w:p>
        </w:tc>
      </w:tr>
      <w:tr w:rsidR="00B9481C" w:rsidRPr="00A001C7" w14:paraId="267A79E8" w14:textId="77777777" w:rsidTr="00E0050E">
        <w:tc>
          <w:tcPr>
            <w:tcW w:w="2268" w:type="dxa"/>
            <w:tcBorders>
              <w:left w:val="single" w:sz="4" w:space="0" w:color="1F497D"/>
              <w:right w:val="single" w:sz="4" w:space="0" w:color="1F497D"/>
            </w:tcBorders>
          </w:tcPr>
          <w:p w14:paraId="65CEA578" w14:textId="6CF4D432" w:rsidR="00B9481C" w:rsidRPr="005578E7" w:rsidRDefault="00B9481C" w:rsidP="00B9481C">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43AEDDA9" w14:textId="2A852522" w:rsidR="00B9481C" w:rsidRPr="00B70831" w:rsidRDefault="00B9481C" w:rsidP="00B9481C">
            <w:pPr>
              <w:pStyle w:val="BodyText"/>
              <w:jc w:val="left"/>
              <w:rPr>
                <w:szCs w:val="20"/>
              </w:rPr>
            </w:pPr>
            <w:r>
              <w:rPr>
                <w:szCs w:val="20"/>
              </w:rPr>
              <w:t>When a message is received on the Access Point, the SED is extracted and</w:t>
            </w:r>
            <w:r w:rsidR="00FD5E5A">
              <w:rPr>
                <w:szCs w:val="20"/>
              </w:rPr>
              <w:t xml:space="preserve"> the integrity of</w:t>
            </w:r>
            <w:r>
              <w:rPr>
                <w:szCs w:val="20"/>
              </w:rPr>
              <w:t xml:space="preserve"> its XAdES signature</w:t>
            </w:r>
            <w:r w:rsidR="00FD5E5A">
              <w:rPr>
                <w:szCs w:val="20"/>
              </w:rPr>
              <w:t xml:space="preserve"> is verified.</w:t>
            </w:r>
          </w:p>
        </w:tc>
      </w:tr>
      <w:tr w:rsidR="00B9481C" w:rsidRPr="00A001C7" w14:paraId="635F0E99" w14:textId="77777777" w:rsidTr="00E0050E">
        <w:tc>
          <w:tcPr>
            <w:tcW w:w="2268" w:type="dxa"/>
            <w:tcBorders>
              <w:left w:val="single" w:sz="4" w:space="0" w:color="1F497D"/>
              <w:right w:val="single" w:sz="4" w:space="0" w:color="1F497D"/>
            </w:tcBorders>
          </w:tcPr>
          <w:p w14:paraId="635F0E97" w14:textId="77777777" w:rsidR="00B9481C" w:rsidRPr="005578E7" w:rsidRDefault="00B9481C" w:rsidP="00B9481C">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98" w14:textId="2EA9C38C" w:rsidR="00B9481C" w:rsidRPr="00A001C7" w:rsidRDefault="00B9481C" w:rsidP="00B9481C">
            <w:pPr>
              <w:pStyle w:val="BodyText"/>
              <w:jc w:val="left"/>
              <w:rPr>
                <w:bCs/>
                <w:color w:val="00B050"/>
                <w:szCs w:val="20"/>
              </w:rPr>
            </w:pPr>
            <w:r>
              <w:rPr>
                <w:szCs w:val="20"/>
              </w:rPr>
              <w:t>EESSI:ERROR:B:0003</w:t>
            </w:r>
          </w:p>
        </w:tc>
      </w:tr>
      <w:tr w:rsidR="00B9481C" w:rsidRPr="00A001C7" w14:paraId="635F0E9C" w14:textId="77777777" w:rsidTr="00E0050E">
        <w:tc>
          <w:tcPr>
            <w:tcW w:w="2268" w:type="dxa"/>
            <w:tcBorders>
              <w:left w:val="single" w:sz="4" w:space="0" w:color="1F497D"/>
              <w:right w:val="single" w:sz="4" w:space="0" w:color="1F497D"/>
            </w:tcBorders>
          </w:tcPr>
          <w:p w14:paraId="635F0E9A" w14:textId="77777777" w:rsidR="00B9481C" w:rsidRPr="005578E7" w:rsidRDefault="00B9481C" w:rsidP="00B9481C">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9B" w14:textId="77777777" w:rsidR="00B9481C" w:rsidRPr="00A001C7" w:rsidRDefault="00B9481C" w:rsidP="00B9481C">
            <w:pPr>
              <w:pStyle w:val="BodyText"/>
              <w:jc w:val="left"/>
              <w:rPr>
                <w:bCs/>
                <w:color w:val="00B050"/>
                <w:szCs w:val="20"/>
              </w:rPr>
            </w:pPr>
            <w:r w:rsidRPr="005578E7">
              <w:rPr>
                <w:szCs w:val="20"/>
              </w:rPr>
              <w:t>EBMS:00</w:t>
            </w:r>
            <w:r>
              <w:rPr>
                <w:szCs w:val="20"/>
              </w:rPr>
              <w:t>04</w:t>
            </w:r>
          </w:p>
        </w:tc>
      </w:tr>
      <w:tr w:rsidR="00B9481C" w:rsidRPr="00A001C7" w14:paraId="635F0E9F" w14:textId="77777777" w:rsidTr="00E0050E">
        <w:tc>
          <w:tcPr>
            <w:tcW w:w="2268" w:type="dxa"/>
            <w:tcBorders>
              <w:left w:val="single" w:sz="4" w:space="0" w:color="1F497D"/>
              <w:right w:val="single" w:sz="4" w:space="0" w:color="1F497D"/>
            </w:tcBorders>
          </w:tcPr>
          <w:p w14:paraId="635F0E9D" w14:textId="77777777" w:rsidR="00B9481C" w:rsidRDefault="00B9481C" w:rsidP="00B9481C">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9E" w14:textId="77777777" w:rsidR="00B9481C" w:rsidRDefault="00B9481C" w:rsidP="00B9481C">
            <w:pPr>
              <w:pStyle w:val="BodyText"/>
              <w:jc w:val="left"/>
              <w:rPr>
                <w:szCs w:val="20"/>
              </w:rPr>
            </w:pPr>
            <w:r>
              <w:rPr>
                <w:szCs w:val="20"/>
              </w:rPr>
              <w:t>The integrity of the business signature is violated, because the signature hash does not match the calculated hash of the SED.</w:t>
            </w:r>
          </w:p>
        </w:tc>
      </w:tr>
    </w:tbl>
    <w:p w14:paraId="635F0EA0" w14:textId="1331108B" w:rsidR="00305FEE" w:rsidRDefault="00305FEE"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825C61" w:rsidRPr="00A001C7" w14:paraId="5A3B3EC8" w14:textId="77777777" w:rsidTr="00A45744">
        <w:tc>
          <w:tcPr>
            <w:tcW w:w="2268" w:type="dxa"/>
            <w:tcBorders>
              <w:top w:val="single" w:sz="4" w:space="0" w:color="1F497D"/>
              <w:left w:val="single" w:sz="4" w:space="0" w:color="1F497D"/>
              <w:right w:val="single" w:sz="4" w:space="0" w:color="1F497D"/>
            </w:tcBorders>
            <w:shd w:val="clear" w:color="auto" w:fill="1F497D"/>
          </w:tcPr>
          <w:p w14:paraId="7162BE24" w14:textId="77777777" w:rsidR="00825C61" w:rsidRPr="00A001C7" w:rsidRDefault="00825C61" w:rsidP="00A45744">
            <w:pPr>
              <w:pStyle w:val="BodyText"/>
              <w:jc w:val="left"/>
              <w:rPr>
                <w:color w:val="FFFFFF"/>
                <w:szCs w:val="20"/>
              </w:rPr>
            </w:pPr>
            <w:r>
              <w:rPr>
                <w:color w:val="FFFFFF"/>
                <w:szCs w:val="20"/>
              </w:rPr>
              <w:t>EESSI:VAL:B:0004</w:t>
            </w:r>
          </w:p>
        </w:tc>
        <w:tc>
          <w:tcPr>
            <w:tcW w:w="6663" w:type="dxa"/>
            <w:tcBorders>
              <w:top w:val="single" w:sz="4" w:space="0" w:color="1F497D"/>
              <w:left w:val="single" w:sz="4" w:space="0" w:color="1F497D"/>
              <w:right w:val="single" w:sz="4" w:space="0" w:color="1F497D"/>
            </w:tcBorders>
            <w:shd w:val="clear" w:color="auto" w:fill="1F497D"/>
          </w:tcPr>
          <w:p w14:paraId="74256908" w14:textId="77777777" w:rsidR="00825C61" w:rsidRPr="00A001C7" w:rsidRDefault="00825C61" w:rsidP="00A45744">
            <w:pPr>
              <w:pStyle w:val="BodyText"/>
              <w:jc w:val="left"/>
              <w:rPr>
                <w:bCs/>
                <w:color w:val="FFFFFF"/>
                <w:szCs w:val="20"/>
              </w:rPr>
            </w:pPr>
            <w:r>
              <w:rPr>
                <w:color w:val="FFFFFF"/>
                <w:szCs w:val="20"/>
              </w:rPr>
              <w:t>Business Sender Certificate Validation Rule</w:t>
            </w:r>
          </w:p>
        </w:tc>
      </w:tr>
      <w:tr w:rsidR="00825C61" w:rsidRPr="00A001C7" w14:paraId="69A59811" w14:textId="77777777" w:rsidTr="00A45744">
        <w:tc>
          <w:tcPr>
            <w:tcW w:w="2268" w:type="dxa"/>
            <w:tcBorders>
              <w:left w:val="single" w:sz="4" w:space="0" w:color="1F497D"/>
              <w:right w:val="single" w:sz="4" w:space="0" w:color="1F497D"/>
            </w:tcBorders>
          </w:tcPr>
          <w:p w14:paraId="2DE467A2" w14:textId="77777777" w:rsidR="00825C61" w:rsidRDefault="00825C61" w:rsidP="00A45744">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2E6877B0" w14:textId="77777777" w:rsidR="00825C61" w:rsidRPr="005578E7" w:rsidRDefault="00825C61" w:rsidP="00A45744">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78C45980" w14:textId="77777777" w:rsidR="00825C61" w:rsidRPr="00B70831" w:rsidRDefault="00825C61" w:rsidP="00A45744">
            <w:pPr>
              <w:pStyle w:val="BodyText"/>
              <w:jc w:val="left"/>
              <w:rPr>
                <w:szCs w:val="20"/>
              </w:rPr>
            </w:pPr>
            <w:r w:rsidRPr="00B70831">
              <w:rPr>
                <w:szCs w:val="20"/>
              </w:rPr>
              <w:t xml:space="preserve">Business Messages: </w:t>
            </w:r>
            <w:r>
              <w:rPr>
                <w:szCs w:val="20"/>
              </w:rPr>
              <w:t>As</w:t>
            </w:r>
            <w:r w:rsidRPr="00B70831">
              <w:rPr>
                <w:szCs w:val="20"/>
              </w:rPr>
              <w:t>ynchronous</w:t>
            </w:r>
          </w:p>
          <w:p w14:paraId="1FAA770B" w14:textId="77777777" w:rsidR="00825C61" w:rsidRPr="00A001C7" w:rsidRDefault="00825C61" w:rsidP="00A45744">
            <w:pPr>
              <w:pStyle w:val="BodyText"/>
              <w:jc w:val="left"/>
              <w:rPr>
                <w:bCs/>
                <w:color w:val="00B050"/>
                <w:szCs w:val="20"/>
              </w:rPr>
            </w:pPr>
            <w:r w:rsidRPr="00B70831">
              <w:rPr>
                <w:szCs w:val="20"/>
              </w:rPr>
              <w:t xml:space="preserve">System Messages: </w:t>
            </w:r>
            <w:r>
              <w:rPr>
                <w:szCs w:val="20"/>
              </w:rPr>
              <w:t>Not Executed</w:t>
            </w:r>
          </w:p>
        </w:tc>
      </w:tr>
      <w:tr w:rsidR="00825C61" w:rsidRPr="00A001C7" w14:paraId="6C71B3B2" w14:textId="77777777" w:rsidTr="00A45744">
        <w:tc>
          <w:tcPr>
            <w:tcW w:w="2268" w:type="dxa"/>
            <w:tcBorders>
              <w:left w:val="single" w:sz="4" w:space="0" w:color="1F497D"/>
              <w:right w:val="single" w:sz="4" w:space="0" w:color="1F497D"/>
            </w:tcBorders>
          </w:tcPr>
          <w:p w14:paraId="10C7B16D" w14:textId="77777777" w:rsidR="00825C61" w:rsidRPr="005578E7" w:rsidRDefault="00825C61" w:rsidP="00A45744">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57EE4FA1" w14:textId="77777777" w:rsidR="00825C61" w:rsidRPr="00B70831" w:rsidRDefault="00825C61" w:rsidP="00A45744">
            <w:pPr>
              <w:pStyle w:val="BodyText"/>
              <w:jc w:val="left"/>
              <w:rPr>
                <w:szCs w:val="20"/>
              </w:rPr>
            </w:pPr>
            <w:r w:rsidRPr="001F54A0">
              <w:rPr>
                <w:szCs w:val="20"/>
              </w:rPr>
              <w:t xml:space="preserve">When a message is received on the Access Point, the </w:t>
            </w:r>
            <w:r>
              <w:rPr>
                <w:szCs w:val="20"/>
              </w:rPr>
              <w:t>business</w:t>
            </w:r>
            <w:r w:rsidRPr="001F54A0">
              <w:rPr>
                <w:szCs w:val="20"/>
              </w:rPr>
              <w:t xml:space="preserve"> signing certificate is extracted from the </w:t>
            </w:r>
            <w:r>
              <w:rPr>
                <w:szCs w:val="20"/>
              </w:rPr>
              <w:t>SED</w:t>
            </w:r>
            <w:r w:rsidRPr="001F54A0">
              <w:rPr>
                <w:szCs w:val="20"/>
              </w:rPr>
              <w:t xml:space="preserve"> and a look-up in the local copy of the Institution Repository is performed to verify that the thumbprint of that certificate is identical to one of the configured </w:t>
            </w:r>
            <w:r>
              <w:rPr>
                <w:szCs w:val="20"/>
              </w:rPr>
              <w:t>Business</w:t>
            </w:r>
            <w:r w:rsidRPr="001F54A0">
              <w:rPr>
                <w:szCs w:val="20"/>
              </w:rPr>
              <w:t xml:space="preserve"> Signing certificate thumbprints of the </w:t>
            </w:r>
            <w:r>
              <w:rPr>
                <w:szCs w:val="20"/>
              </w:rPr>
              <w:t>Sender Institution (SBDH).</w:t>
            </w:r>
          </w:p>
        </w:tc>
      </w:tr>
      <w:tr w:rsidR="00825C61" w:rsidRPr="00A001C7" w14:paraId="2864BF59" w14:textId="77777777" w:rsidTr="00A45744">
        <w:tc>
          <w:tcPr>
            <w:tcW w:w="2268" w:type="dxa"/>
            <w:tcBorders>
              <w:left w:val="single" w:sz="4" w:space="0" w:color="1F497D"/>
              <w:right w:val="single" w:sz="4" w:space="0" w:color="1F497D"/>
            </w:tcBorders>
          </w:tcPr>
          <w:p w14:paraId="61079631" w14:textId="77777777" w:rsidR="00825C61" w:rsidRPr="005578E7" w:rsidRDefault="00825C61" w:rsidP="00A45744">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7B19D09B" w14:textId="77777777" w:rsidR="00825C61" w:rsidRPr="00A001C7" w:rsidRDefault="00825C61" w:rsidP="00A45744">
            <w:pPr>
              <w:pStyle w:val="BodyText"/>
              <w:jc w:val="left"/>
              <w:rPr>
                <w:bCs/>
                <w:color w:val="00B050"/>
                <w:szCs w:val="20"/>
              </w:rPr>
            </w:pPr>
            <w:r>
              <w:rPr>
                <w:szCs w:val="20"/>
              </w:rPr>
              <w:t>EESSI:ERROR:B:0004</w:t>
            </w:r>
          </w:p>
        </w:tc>
      </w:tr>
      <w:tr w:rsidR="00825C61" w:rsidRPr="00A001C7" w14:paraId="5D76ADBA" w14:textId="77777777" w:rsidTr="00A45744">
        <w:tc>
          <w:tcPr>
            <w:tcW w:w="2268" w:type="dxa"/>
            <w:tcBorders>
              <w:left w:val="single" w:sz="4" w:space="0" w:color="1F497D"/>
              <w:right w:val="single" w:sz="4" w:space="0" w:color="1F497D"/>
            </w:tcBorders>
          </w:tcPr>
          <w:p w14:paraId="3C0D88AF" w14:textId="77777777" w:rsidR="00825C61" w:rsidRPr="005578E7" w:rsidRDefault="00825C61" w:rsidP="00A45744">
            <w:pPr>
              <w:pStyle w:val="BodyText"/>
              <w:jc w:val="left"/>
              <w:rPr>
                <w:color w:val="1F497D" w:themeColor="text2"/>
                <w:szCs w:val="20"/>
              </w:rPr>
            </w:pPr>
            <w:r w:rsidRPr="005578E7">
              <w:rPr>
                <w:color w:val="1F497D" w:themeColor="text2"/>
                <w:szCs w:val="20"/>
              </w:rPr>
              <w:lastRenderedPageBreak/>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E4162C2" w14:textId="77777777" w:rsidR="00825C61" w:rsidRPr="00A001C7" w:rsidRDefault="00825C61" w:rsidP="00A45744">
            <w:pPr>
              <w:pStyle w:val="BodyText"/>
              <w:jc w:val="left"/>
              <w:rPr>
                <w:bCs/>
                <w:color w:val="00B050"/>
                <w:szCs w:val="20"/>
              </w:rPr>
            </w:pPr>
            <w:r w:rsidRPr="005578E7">
              <w:rPr>
                <w:szCs w:val="20"/>
              </w:rPr>
              <w:t>EBMS:00</w:t>
            </w:r>
            <w:r>
              <w:rPr>
                <w:szCs w:val="20"/>
              </w:rPr>
              <w:t>04</w:t>
            </w:r>
          </w:p>
        </w:tc>
      </w:tr>
      <w:tr w:rsidR="00825C61" w:rsidRPr="00A001C7" w14:paraId="784357BA" w14:textId="77777777" w:rsidTr="00A45744">
        <w:tc>
          <w:tcPr>
            <w:tcW w:w="2268" w:type="dxa"/>
            <w:tcBorders>
              <w:left w:val="single" w:sz="4" w:space="0" w:color="1F497D"/>
              <w:right w:val="single" w:sz="4" w:space="0" w:color="1F497D"/>
            </w:tcBorders>
          </w:tcPr>
          <w:p w14:paraId="2CF39F26" w14:textId="77777777" w:rsidR="00825C61" w:rsidRDefault="00825C61" w:rsidP="00A45744">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192D41D5" w14:textId="77777777" w:rsidR="00825C61" w:rsidRDefault="00825C61" w:rsidP="00A45744">
            <w:pPr>
              <w:pStyle w:val="BodyText"/>
              <w:jc w:val="left"/>
              <w:rPr>
                <w:szCs w:val="20"/>
              </w:rPr>
            </w:pPr>
            <w:r w:rsidRPr="00C05F70">
              <w:rPr>
                <w:szCs w:val="20"/>
              </w:rPr>
              <w:t xml:space="preserve">The client certificate used in the </w:t>
            </w:r>
            <w:r>
              <w:rPr>
                <w:szCs w:val="20"/>
              </w:rPr>
              <w:t>business</w:t>
            </w:r>
            <w:r w:rsidRPr="00C05F70">
              <w:rPr>
                <w:szCs w:val="20"/>
              </w:rPr>
              <w:t xml:space="preserve"> </w:t>
            </w:r>
            <w:r>
              <w:rPr>
                <w:szCs w:val="20"/>
              </w:rPr>
              <w:t>s</w:t>
            </w:r>
            <w:r w:rsidRPr="00C05F70">
              <w:rPr>
                <w:szCs w:val="20"/>
              </w:rPr>
              <w:t xml:space="preserve">ignature of the message is not the same as the configured signing certificate of the </w:t>
            </w:r>
            <w:r>
              <w:rPr>
                <w:szCs w:val="20"/>
              </w:rPr>
              <w:t>Sender Institution (SBDH)</w:t>
            </w:r>
            <w:r w:rsidRPr="00C05F70">
              <w:rPr>
                <w:szCs w:val="20"/>
              </w:rPr>
              <w:t xml:space="preserve"> in the Institution Repository.  </w:t>
            </w:r>
          </w:p>
        </w:tc>
      </w:tr>
    </w:tbl>
    <w:p w14:paraId="5C5462FC" w14:textId="14529790" w:rsidR="00825C61" w:rsidRDefault="00825C61" w:rsidP="00AE1DBD"/>
    <w:p w14:paraId="3F8D22A4" w14:textId="77777777" w:rsidR="00825C61" w:rsidRDefault="00825C61"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C07415" w:rsidRPr="00A001C7" w14:paraId="635F0EA3" w14:textId="77777777" w:rsidTr="00C07415">
        <w:tc>
          <w:tcPr>
            <w:tcW w:w="2268" w:type="dxa"/>
            <w:tcBorders>
              <w:top w:val="single" w:sz="4" w:space="0" w:color="1F497D"/>
              <w:left w:val="single" w:sz="4" w:space="0" w:color="1F497D"/>
              <w:right w:val="single" w:sz="4" w:space="0" w:color="1F497D"/>
            </w:tcBorders>
            <w:shd w:val="clear" w:color="auto" w:fill="1F497D"/>
          </w:tcPr>
          <w:p w14:paraId="635F0EA1" w14:textId="77777777" w:rsidR="00C07415" w:rsidRPr="00A001C7" w:rsidRDefault="00C07415" w:rsidP="00C07415">
            <w:pPr>
              <w:pStyle w:val="BodyText"/>
              <w:jc w:val="left"/>
              <w:rPr>
                <w:color w:val="FFFFFF"/>
                <w:szCs w:val="20"/>
              </w:rPr>
            </w:pPr>
            <w:r>
              <w:rPr>
                <w:color w:val="FFFFFF"/>
                <w:szCs w:val="20"/>
              </w:rPr>
              <w:t>EESSI:VAL:B:0005</w:t>
            </w:r>
          </w:p>
        </w:tc>
        <w:tc>
          <w:tcPr>
            <w:tcW w:w="6663" w:type="dxa"/>
            <w:tcBorders>
              <w:top w:val="single" w:sz="4" w:space="0" w:color="1F497D"/>
              <w:left w:val="single" w:sz="4" w:space="0" w:color="1F497D"/>
              <w:right w:val="single" w:sz="4" w:space="0" w:color="1F497D"/>
            </w:tcBorders>
            <w:shd w:val="clear" w:color="auto" w:fill="1F497D"/>
          </w:tcPr>
          <w:p w14:paraId="635F0EA2" w14:textId="77777777" w:rsidR="00C07415" w:rsidRPr="00A001C7" w:rsidRDefault="00C07415" w:rsidP="00C07415">
            <w:pPr>
              <w:pStyle w:val="BodyText"/>
              <w:jc w:val="left"/>
              <w:rPr>
                <w:bCs/>
                <w:color w:val="FFFFFF"/>
                <w:szCs w:val="20"/>
              </w:rPr>
            </w:pPr>
            <w:r>
              <w:rPr>
                <w:color w:val="FFFFFF"/>
                <w:szCs w:val="20"/>
              </w:rPr>
              <w:t>Sending Institution Competency Validation Rule</w:t>
            </w:r>
          </w:p>
        </w:tc>
      </w:tr>
      <w:tr w:rsidR="00C07415" w:rsidRPr="00A001C7" w14:paraId="635F0EA9" w14:textId="77777777" w:rsidTr="00C07415">
        <w:tc>
          <w:tcPr>
            <w:tcW w:w="2268" w:type="dxa"/>
            <w:tcBorders>
              <w:left w:val="single" w:sz="4" w:space="0" w:color="1F497D"/>
              <w:right w:val="single" w:sz="4" w:space="0" w:color="1F497D"/>
            </w:tcBorders>
          </w:tcPr>
          <w:p w14:paraId="635F0EA4" w14:textId="77777777" w:rsidR="00C07415" w:rsidRDefault="00C07415" w:rsidP="00C07415">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A5" w14:textId="77777777" w:rsidR="00E40720" w:rsidRPr="005578E7" w:rsidRDefault="00E40720" w:rsidP="00C07415">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A6"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A8" w14:textId="0DBD169E" w:rsidR="00C07415" w:rsidRPr="00A001C7" w:rsidRDefault="00E40720">
            <w:pPr>
              <w:pStyle w:val="BodyText"/>
              <w:jc w:val="left"/>
              <w:rPr>
                <w:bCs/>
                <w:color w:val="00B050"/>
                <w:szCs w:val="20"/>
              </w:rPr>
            </w:pPr>
            <w:r w:rsidRPr="00B70831">
              <w:rPr>
                <w:szCs w:val="20"/>
              </w:rPr>
              <w:t xml:space="preserve">System Messages: </w:t>
            </w:r>
            <w:r>
              <w:rPr>
                <w:szCs w:val="20"/>
              </w:rPr>
              <w:t>Not</w:t>
            </w:r>
            <w:r w:rsidR="00E34870">
              <w:rPr>
                <w:szCs w:val="20"/>
              </w:rPr>
              <w:t xml:space="preserve"> Executed</w:t>
            </w:r>
          </w:p>
        </w:tc>
      </w:tr>
      <w:tr w:rsidR="00FD5E5A" w:rsidRPr="00A001C7" w14:paraId="1FEF93D1" w14:textId="77777777" w:rsidTr="00C07415">
        <w:tc>
          <w:tcPr>
            <w:tcW w:w="2268" w:type="dxa"/>
            <w:tcBorders>
              <w:left w:val="single" w:sz="4" w:space="0" w:color="1F497D"/>
              <w:right w:val="single" w:sz="4" w:space="0" w:color="1F497D"/>
            </w:tcBorders>
          </w:tcPr>
          <w:p w14:paraId="3D43CF1E" w14:textId="404C2F40" w:rsidR="00FD5E5A" w:rsidRPr="005578E7" w:rsidRDefault="00FD5E5A" w:rsidP="00C07415">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6D6D94BA" w14:textId="4B44FCD7" w:rsidR="00FD5E5A" w:rsidRPr="00B70831" w:rsidRDefault="00FD5E5A" w:rsidP="00E40720">
            <w:pPr>
              <w:pStyle w:val="BodyText"/>
              <w:jc w:val="left"/>
              <w:rPr>
                <w:szCs w:val="20"/>
              </w:rPr>
            </w:pPr>
            <w:r>
              <w:rPr>
                <w:szCs w:val="20"/>
              </w:rPr>
              <w:t>When a message is received on the Access Point, the Sender Identification &amp; BUC Type are extracted from the SBDH and a look-up in the local copy of the Institution Repository is performed to verify that the sending Institution is competent for that particular BUC Type.</w:t>
            </w:r>
          </w:p>
        </w:tc>
      </w:tr>
      <w:tr w:rsidR="00C07415" w:rsidRPr="00A001C7" w14:paraId="635F0EAC" w14:textId="77777777" w:rsidTr="00C07415">
        <w:tc>
          <w:tcPr>
            <w:tcW w:w="2268" w:type="dxa"/>
            <w:tcBorders>
              <w:left w:val="single" w:sz="4" w:space="0" w:color="1F497D"/>
              <w:right w:val="single" w:sz="4" w:space="0" w:color="1F497D"/>
            </w:tcBorders>
          </w:tcPr>
          <w:p w14:paraId="635F0EAA" w14:textId="77777777" w:rsidR="00C07415" w:rsidRPr="005578E7" w:rsidRDefault="00C07415" w:rsidP="00C07415">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AB" w14:textId="3AD02F67" w:rsidR="00C07415" w:rsidRPr="00A001C7" w:rsidRDefault="00FD5E5A" w:rsidP="00C07415">
            <w:pPr>
              <w:pStyle w:val="BodyText"/>
              <w:jc w:val="left"/>
              <w:rPr>
                <w:bCs/>
                <w:color w:val="00B050"/>
                <w:szCs w:val="20"/>
              </w:rPr>
            </w:pPr>
            <w:r>
              <w:rPr>
                <w:szCs w:val="20"/>
              </w:rPr>
              <w:t>EESSI:ERROR:B:0005</w:t>
            </w:r>
          </w:p>
        </w:tc>
      </w:tr>
      <w:tr w:rsidR="00C07415" w:rsidRPr="00A001C7" w14:paraId="635F0EAF" w14:textId="77777777" w:rsidTr="00C07415">
        <w:tc>
          <w:tcPr>
            <w:tcW w:w="2268" w:type="dxa"/>
            <w:tcBorders>
              <w:left w:val="single" w:sz="4" w:space="0" w:color="1F497D"/>
              <w:right w:val="single" w:sz="4" w:space="0" w:color="1F497D"/>
            </w:tcBorders>
          </w:tcPr>
          <w:p w14:paraId="635F0EAD" w14:textId="77777777" w:rsidR="00C07415" w:rsidRPr="005578E7" w:rsidRDefault="00C07415" w:rsidP="00C07415">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AE" w14:textId="77777777" w:rsidR="00C07415" w:rsidRPr="00A001C7" w:rsidRDefault="00C07415" w:rsidP="00C07415">
            <w:pPr>
              <w:pStyle w:val="BodyText"/>
              <w:jc w:val="left"/>
              <w:rPr>
                <w:bCs/>
                <w:color w:val="00B050"/>
                <w:szCs w:val="20"/>
              </w:rPr>
            </w:pPr>
            <w:r w:rsidRPr="005578E7">
              <w:rPr>
                <w:szCs w:val="20"/>
              </w:rPr>
              <w:t>EBMS:00</w:t>
            </w:r>
            <w:r>
              <w:rPr>
                <w:szCs w:val="20"/>
              </w:rPr>
              <w:t>04</w:t>
            </w:r>
          </w:p>
        </w:tc>
      </w:tr>
      <w:tr w:rsidR="00C07415" w:rsidRPr="00A001C7" w14:paraId="635F0EB2" w14:textId="77777777" w:rsidTr="00C07415">
        <w:tc>
          <w:tcPr>
            <w:tcW w:w="2268" w:type="dxa"/>
            <w:tcBorders>
              <w:left w:val="single" w:sz="4" w:space="0" w:color="1F497D"/>
              <w:right w:val="single" w:sz="4" w:space="0" w:color="1F497D"/>
            </w:tcBorders>
          </w:tcPr>
          <w:p w14:paraId="635F0EB0" w14:textId="77777777" w:rsidR="00C07415" w:rsidRDefault="00C07415" w:rsidP="00C07415">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B1" w14:textId="01BD39ED" w:rsidR="00C07415" w:rsidRDefault="00C07415" w:rsidP="00AE1DBD">
            <w:pPr>
              <w:pStyle w:val="BodyText"/>
              <w:jc w:val="left"/>
              <w:rPr>
                <w:szCs w:val="20"/>
              </w:rPr>
            </w:pPr>
            <w:r>
              <w:rPr>
                <w:szCs w:val="20"/>
              </w:rPr>
              <w:t xml:space="preserve">The sending institution </w:t>
            </w:r>
            <w:r w:rsidR="00AE1DBD">
              <w:rPr>
                <w:szCs w:val="20"/>
              </w:rPr>
              <w:t>(SBDH.Sender.Identifier) is not competent for this BUC</w:t>
            </w:r>
            <w:r w:rsidR="00FD5E5A">
              <w:rPr>
                <w:szCs w:val="20"/>
              </w:rPr>
              <w:t xml:space="preserve"> Type</w:t>
            </w:r>
            <w:r w:rsidR="00AE1DBD">
              <w:rPr>
                <w:szCs w:val="20"/>
              </w:rPr>
              <w:t>, according to the configuration in the Institution Repository.</w:t>
            </w:r>
          </w:p>
        </w:tc>
      </w:tr>
    </w:tbl>
    <w:p w14:paraId="635F0EB3" w14:textId="77777777" w:rsidR="00C07415" w:rsidRDefault="00C07415"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AE1DBD" w:rsidRPr="00A001C7" w14:paraId="635F0EB6" w14:textId="77777777" w:rsidTr="00E0050E">
        <w:tc>
          <w:tcPr>
            <w:tcW w:w="2268" w:type="dxa"/>
            <w:tcBorders>
              <w:top w:val="single" w:sz="4" w:space="0" w:color="1F497D"/>
              <w:left w:val="single" w:sz="4" w:space="0" w:color="1F497D"/>
              <w:right w:val="single" w:sz="4" w:space="0" w:color="1F497D"/>
            </w:tcBorders>
            <w:shd w:val="clear" w:color="auto" w:fill="1F497D"/>
          </w:tcPr>
          <w:p w14:paraId="635F0EB4" w14:textId="77777777" w:rsidR="00AE1DBD" w:rsidRPr="00A001C7" w:rsidRDefault="00AE1DBD" w:rsidP="00AE1DBD">
            <w:pPr>
              <w:pStyle w:val="BodyText"/>
              <w:jc w:val="left"/>
              <w:rPr>
                <w:color w:val="FFFFFF"/>
                <w:szCs w:val="20"/>
              </w:rPr>
            </w:pPr>
            <w:r>
              <w:rPr>
                <w:color w:val="FFFFFF"/>
                <w:szCs w:val="20"/>
              </w:rPr>
              <w:t>EESSI:VAL:B:0006</w:t>
            </w:r>
          </w:p>
        </w:tc>
        <w:tc>
          <w:tcPr>
            <w:tcW w:w="6663" w:type="dxa"/>
            <w:tcBorders>
              <w:top w:val="single" w:sz="4" w:space="0" w:color="1F497D"/>
              <w:left w:val="single" w:sz="4" w:space="0" w:color="1F497D"/>
              <w:right w:val="single" w:sz="4" w:space="0" w:color="1F497D"/>
            </w:tcBorders>
            <w:shd w:val="clear" w:color="auto" w:fill="1F497D"/>
          </w:tcPr>
          <w:p w14:paraId="635F0EB5" w14:textId="77777777" w:rsidR="00AE1DBD" w:rsidRPr="00A001C7" w:rsidRDefault="00AE1DBD" w:rsidP="00E0050E">
            <w:pPr>
              <w:pStyle w:val="BodyText"/>
              <w:jc w:val="left"/>
              <w:rPr>
                <w:bCs/>
                <w:color w:val="FFFFFF"/>
                <w:szCs w:val="20"/>
              </w:rPr>
            </w:pPr>
            <w:r>
              <w:rPr>
                <w:color w:val="FFFFFF"/>
                <w:szCs w:val="20"/>
              </w:rPr>
              <w:t>Receiving Institutions Competency Validation Rule</w:t>
            </w:r>
          </w:p>
        </w:tc>
      </w:tr>
      <w:tr w:rsidR="00AE1DBD" w:rsidRPr="00A001C7" w14:paraId="635F0EBC" w14:textId="77777777" w:rsidTr="00E0050E">
        <w:tc>
          <w:tcPr>
            <w:tcW w:w="2268" w:type="dxa"/>
            <w:tcBorders>
              <w:left w:val="single" w:sz="4" w:space="0" w:color="1F497D"/>
              <w:right w:val="single" w:sz="4" w:space="0" w:color="1F497D"/>
            </w:tcBorders>
          </w:tcPr>
          <w:p w14:paraId="635F0EB7" w14:textId="77777777" w:rsidR="00AE1DBD" w:rsidRDefault="00AE1DBD" w:rsidP="00E0050E">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B8" w14:textId="77777777" w:rsidR="00E40720" w:rsidRPr="005578E7" w:rsidRDefault="00E40720" w:rsidP="00E0050E">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B9"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BB" w14:textId="2DE30050" w:rsidR="00AE1DBD" w:rsidRPr="00A001C7" w:rsidRDefault="00E40720">
            <w:pPr>
              <w:pStyle w:val="BodyText"/>
              <w:jc w:val="left"/>
              <w:rPr>
                <w:bCs/>
                <w:color w:val="00B050"/>
                <w:szCs w:val="20"/>
              </w:rPr>
            </w:pPr>
            <w:r w:rsidRPr="00B70831">
              <w:rPr>
                <w:szCs w:val="20"/>
              </w:rPr>
              <w:t xml:space="preserve">System Messages: </w:t>
            </w:r>
            <w:r>
              <w:rPr>
                <w:szCs w:val="20"/>
              </w:rPr>
              <w:t>Not</w:t>
            </w:r>
            <w:r w:rsidR="00E34870">
              <w:rPr>
                <w:szCs w:val="20"/>
              </w:rPr>
              <w:t xml:space="preserve"> Executed</w:t>
            </w:r>
          </w:p>
        </w:tc>
      </w:tr>
      <w:tr w:rsidR="00FD5E5A" w:rsidRPr="00A001C7" w14:paraId="6E64DAF2" w14:textId="77777777" w:rsidTr="00E0050E">
        <w:tc>
          <w:tcPr>
            <w:tcW w:w="2268" w:type="dxa"/>
            <w:tcBorders>
              <w:left w:val="single" w:sz="4" w:space="0" w:color="1F497D"/>
              <w:right w:val="single" w:sz="4" w:space="0" w:color="1F497D"/>
            </w:tcBorders>
          </w:tcPr>
          <w:p w14:paraId="6F2C035C" w14:textId="6F0E523D" w:rsidR="00FD5E5A" w:rsidRPr="005578E7" w:rsidRDefault="00FD5E5A" w:rsidP="00E0050E">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0689C55B" w14:textId="71FEA02E" w:rsidR="00FD5E5A" w:rsidRPr="00B70831" w:rsidRDefault="00FD5E5A" w:rsidP="00E40720">
            <w:pPr>
              <w:pStyle w:val="BodyText"/>
              <w:jc w:val="left"/>
              <w:rPr>
                <w:szCs w:val="20"/>
              </w:rPr>
            </w:pPr>
            <w:r>
              <w:rPr>
                <w:szCs w:val="20"/>
              </w:rPr>
              <w:t>When a message is received on the Access Point, the Receiver Identifications &amp; BUC Type are extracted from the SBDH and a look-up in the local copy of the Institution Repository is performed to verify that the each receiving Institution is competent for that particular BUC Type.</w:t>
            </w:r>
          </w:p>
        </w:tc>
      </w:tr>
      <w:tr w:rsidR="00AE1DBD" w:rsidRPr="00A001C7" w14:paraId="635F0EBF" w14:textId="77777777" w:rsidTr="00E0050E">
        <w:tc>
          <w:tcPr>
            <w:tcW w:w="2268" w:type="dxa"/>
            <w:tcBorders>
              <w:left w:val="single" w:sz="4" w:space="0" w:color="1F497D"/>
              <w:right w:val="single" w:sz="4" w:space="0" w:color="1F497D"/>
            </w:tcBorders>
          </w:tcPr>
          <w:p w14:paraId="635F0EBD" w14:textId="77777777" w:rsidR="00AE1DBD" w:rsidRPr="005578E7" w:rsidRDefault="00AE1DBD" w:rsidP="00E0050E">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BE" w14:textId="40A60C7F" w:rsidR="00AE1DBD" w:rsidRPr="00A001C7" w:rsidRDefault="00FD5E5A" w:rsidP="00E0050E">
            <w:pPr>
              <w:pStyle w:val="BodyText"/>
              <w:jc w:val="left"/>
              <w:rPr>
                <w:bCs/>
                <w:color w:val="00B050"/>
                <w:szCs w:val="20"/>
              </w:rPr>
            </w:pPr>
            <w:r>
              <w:rPr>
                <w:szCs w:val="20"/>
              </w:rPr>
              <w:t>EESSI:ERROR:B:0006</w:t>
            </w:r>
          </w:p>
        </w:tc>
      </w:tr>
      <w:tr w:rsidR="00AE1DBD" w:rsidRPr="00A001C7" w14:paraId="635F0EC2" w14:textId="77777777" w:rsidTr="00E0050E">
        <w:tc>
          <w:tcPr>
            <w:tcW w:w="2268" w:type="dxa"/>
            <w:tcBorders>
              <w:left w:val="single" w:sz="4" w:space="0" w:color="1F497D"/>
              <w:right w:val="single" w:sz="4" w:space="0" w:color="1F497D"/>
            </w:tcBorders>
          </w:tcPr>
          <w:p w14:paraId="635F0EC0" w14:textId="77777777" w:rsidR="00AE1DBD" w:rsidRPr="005578E7" w:rsidRDefault="00AE1DBD" w:rsidP="00E0050E">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C1" w14:textId="77777777" w:rsidR="00AE1DBD" w:rsidRPr="00A001C7" w:rsidRDefault="00AE1DBD" w:rsidP="00E0050E">
            <w:pPr>
              <w:pStyle w:val="BodyText"/>
              <w:jc w:val="left"/>
              <w:rPr>
                <w:bCs/>
                <w:color w:val="00B050"/>
                <w:szCs w:val="20"/>
              </w:rPr>
            </w:pPr>
            <w:r w:rsidRPr="005578E7">
              <w:rPr>
                <w:szCs w:val="20"/>
              </w:rPr>
              <w:t>EBMS:00</w:t>
            </w:r>
            <w:r>
              <w:rPr>
                <w:szCs w:val="20"/>
              </w:rPr>
              <w:t>04</w:t>
            </w:r>
          </w:p>
        </w:tc>
      </w:tr>
      <w:tr w:rsidR="00AE1DBD" w:rsidRPr="00A001C7" w14:paraId="635F0EC5" w14:textId="77777777" w:rsidTr="00E0050E">
        <w:tc>
          <w:tcPr>
            <w:tcW w:w="2268" w:type="dxa"/>
            <w:tcBorders>
              <w:left w:val="single" w:sz="4" w:space="0" w:color="1F497D"/>
              <w:right w:val="single" w:sz="4" w:space="0" w:color="1F497D"/>
            </w:tcBorders>
          </w:tcPr>
          <w:p w14:paraId="635F0EC3" w14:textId="77777777" w:rsidR="00AE1DBD" w:rsidRDefault="00AE1DBD" w:rsidP="00E0050E">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C4" w14:textId="77777777" w:rsidR="00AE1DBD" w:rsidRDefault="00AE1DBD" w:rsidP="00AE1DBD">
            <w:pPr>
              <w:pStyle w:val="BodyText"/>
              <w:jc w:val="left"/>
              <w:rPr>
                <w:szCs w:val="20"/>
              </w:rPr>
            </w:pPr>
            <w:r>
              <w:rPr>
                <w:szCs w:val="20"/>
              </w:rPr>
              <w:t>One of the receiving institutions (SBDH.Receiver.Identifier) is not competent for this BUC, according to the configuration in the Institution Repository.</w:t>
            </w:r>
          </w:p>
        </w:tc>
      </w:tr>
    </w:tbl>
    <w:p w14:paraId="635F0EC6" w14:textId="77777777" w:rsidR="00AE1DBD" w:rsidRDefault="00AE1DBD" w:rsidP="00AE1DBD"/>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AE1DBD" w:rsidRPr="00A001C7" w14:paraId="635F0EC9" w14:textId="77777777" w:rsidTr="00E0050E">
        <w:tc>
          <w:tcPr>
            <w:tcW w:w="2268" w:type="dxa"/>
            <w:tcBorders>
              <w:top w:val="single" w:sz="4" w:space="0" w:color="1F497D"/>
              <w:left w:val="single" w:sz="4" w:space="0" w:color="1F497D"/>
              <w:right w:val="single" w:sz="4" w:space="0" w:color="1F497D"/>
            </w:tcBorders>
            <w:shd w:val="clear" w:color="auto" w:fill="1F497D"/>
          </w:tcPr>
          <w:p w14:paraId="635F0EC7" w14:textId="77777777" w:rsidR="00AE1DBD" w:rsidRPr="00A001C7" w:rsidRDefault="00AE1DBD" w:rsidP="00AE1DBD">
            <w:pPr>
              <w:pStyle w:val="BodyText"/>
              <w:jc w:val="left"/>
              <w:rPr>
                <w:color w:val="FFFFFF"/>
                <w:szCs w:val="20"/>
              </w:rPr>
            </w:pPr>
            <w:r>
              <w:rPr>
                <w:color w:val="FFFFFF"/>
                <w:szCs w:val="20"/>
              </w:rPr>
              <w:t>EESSI:VAL:B:0007</w:t>
            </w:r>
          </w:p>
        </w:tc>
        <w:tc>
          <w:tcPr>
            <w:tcW w:w="6663" w:type="dxa"/>
            <w:tcBorders>
              <w:top w:val="single" w:sz="4" w:space="0" w:color="1F497D"/>
              <w:left w:val="single" w:sz="4" w:space="0" w:color="1F497D"/>
              <w:right w:val="single" w:sz="4" w:space="0" w:color="1F497D"/>
            </w:tcBorders>
            <w:shd w:val="clear" w:color="auto" w:fill="1F497D"/>
          </w:tcPr>
          <w:p w14:paraId="635F0EC8" w14:textId="77777777" w:rsidR="00AE1DBD" w:rsidRPr="00A001C7" w:rsidRDefault="00AE1DBD" w:rsidP="00E0050E">
            <w:pPr>
              <w:pStyle w:val="BodyText"/>
              <w:jc w:val="left"/>
              <w:rPr>
                <w:bCs/>
                <w:color w:val="FFFFFF"/>
                <w:szCs w:val="20"/>
              </w:rPr>
            </w:pPr>
            <w:r>
              <w:rPr>
                <w:color w:val="FFFFFF"/>
                <w:szCs w:val="20"/>
              </w:rPr>
              <w:t>Business Messaging Protocol Validation Rule</w:t>
            </w:r>
          </w:p>
        </w:tc>
      </w:tr>
      <w:tr w:rsidR="00AE1DBD" w:rsidRPr="00A001C7" w14:paraId="635F0ECF" w14:textId="77777777" w:rsidTr="00E0050E">
        <w:tc>
          <w:tcPr>
            <w:tcW w:w="2268" w:type="dxa"/>
            <w:tcBorders>
              <w:left w:val="single" w:sz="4" w:space="0" w:color="1F497D"/>
              <w:right w:val="single" w:sz="4" w:space="0" w:color="1F497D"/>
            </w:tcBorders>
          </w:tcPr>
          <w:p w14:paraId="635F0ECA" w14:textId="77777777" w:rsidR="00AE1DBD" w:rsidRDefault="00AE1DBD" w:rsidP="00E0050E">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CB" w14:textId="77777777" w:rsidR="00E40720" w:rsidRPr="005578E7" w:rsidRDefault="00E40720" w:rsidP="00E0050E">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CC" w14:textId="77777777" w:rsidR="00E40720" w:rsidRPr="00B70831" w:rsidRDefault="00E40720" w:rsidP="00E40720">
            <w:pPr>
              <w:pStyle w:val="BodyText"/>
              <w:jc w:val="left"/>
              <w:rPr>
                <w:szCs w:val="20"/>
              </w:rPr>
            </w:pPr>
            <w:r w:rsidRPr="00B70831">
              <w:rPr>
                <w:szCs w:val="20"/>
              </w:rPr>
              <w:t xml:space="preserve">Business Messages: </w:t>
            </w:r>
            <w:r>
              <w:rPr>
                <w:szCs w:val="20"/>
              </w:rPr>
              <w:t>As</w:t>
            </w:r>
            <w:r w:rsidRPr="00B70831">
              <w:rPr>
                <w:szCs w:val="20"/>
              </w:rPr>
              <w:t>ynchronous</w:t>
            </w:r>
          </w:p>
          <w:p w14:paraId="635F0ECE" w14:textId="3C51C5D9" w:rsidR="00AE1DBD" w:rsidRPr="00A001C7" w:rsidRDefault="00E40720">
            <w:pPr>
              <w:pStyle w:val="BodyText"/>
              <w:jc w:val="left"/>
              <w:rPr>
                <w:bCs/>
                <w:color w:val="00B050"/>
                <w:szCs w:val="20"/>
              </w:rPr>
            </w:pPr>
            <w:r w:rsidRPr="00B70831">
              <w:rPr>
                <w:szCs w:val="20"/>
              </w:rPr>
              <w:t>System Messages: Synchronous</w:t>
            </w:r>
          </w:p>
        </w:tc>
      </w:tr>
      <w:tr w:rsidR="00FD5E5A" w:rsidRPr="00A001C7" w14:paraId="4B9823EF" w14:textId="77777777" w:rsidTr="00E0050E">
        <w:tc>
          <w:tcPr>
            <w:tcW w:w="2268" w:type="dxa"/>
            <w:tcBorders>
              <w:left w:val="single" w:sz="4" w:space="0" w:color="1F497D"/>
              <w:right w:val="single" w:sz="4" w:space="0" w:color="1F497D"/>
            </w:tcBorders>
          </w:tcPr>
          <w:p w14:paraId="0D0EFB28" w14:textId="3528BE1D" w:rsidR="00FD5E5A" w:rsidRPr="005578E7" w:rsidRDefault="00FD5E5A" w:rsidP="00E0050E">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12C5DC11" w14:textId="4C3A7BB7" w:rsidR="00FD5E5A" w:rsidRDefault="00FD5E5A" w:rsidP="00E0050E">
            <w:pPr>
              <w:pStyle w:val="BodyText"/>
              <w:jc w:val="left"/>
              <w:rPr>
                <w:szCs w:val="20"/>
              </w:rPr>
            </w:pPr>
            <w:r>
              <w:rPr>
                <w:szCs w:val="20"/>
              </w:rPr>
              <w:t>When a message is received on the Access Point, the Standard Business Document (SBDH + SED) is extracted to perform XSD validation against the schema that is specified in the xsi:schemaLocation attribute of the XML root element.</w:t>
            </w:r>
          </w:p>
        </w:tc>
      </w:tr>
      <w:tr w:rsidR="00AE1DBD" w:rsidRPr="00A001C7" w14:paraId="635F0ED2" w14:textId="77777777" w:rsidTr="00E0050E">
        <w:tc>
          <w:tcPr>
            <w:tcW w:w="2268" w:type="dxa"/>
            <w:tcBorders>
              <w:left w:val="single" w:sz="4" w:space="0" w:color="1F497D"/>
              <w:right w:val="single" w:sz="4" w:space="0" w:color="1F497D"/>
            </w:tcBorders>
          </w:tcPr>
          <w:p w14:paraId="635F0ED0" w14:textId="77777777" w:rsidR="00AE1DBD" w:rsidRPr="005578E7" w:rsidRDefault="00AE1DBD" w:rsidP="00E0050E">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D1" w14:textId="0E2E8F26" w:rsidR="00AE1DBD" w:rsidRPr="00A001C7" w:rsidRDefault="00FD5E5A" w:rsidP="00E0050E">
            <w:pPr>
              <w:pStyle w:val="BodyText"/>
              <w:jc w:val="left"/>
              <w:rPr>
                <w:bCs/>
                <w:color w:val="00B050"/>
                <w:szCs w:val="20"/>
              </w:rPr>
            </w:pPr>
            <w:r>
              <w:rPr>
                <w:szCs w:val="20"/>
              </w:rPr>
              <w:t>EESSI:ERROR:B:0007</w:t>
            </w:r>
          </w:p>
        </w:tc>
      </w:tr>
      <w:tr w:rsidR="00AE1DBD" w:rsidRPr="00A001C7" w14:paraId="635F0ED5" w14:textId="77777777" w:rsidTr="00E0050E">
        <w:tc>
          <w:tcPr>
            <w:tcW w:w="2268" w:type="dxa"/>
            <w:tcBorders>
              <w:left w:val="single" w:sz="4" w:space="0" w:color="1F497D"/>
              <w:right w:val="single" w:sz="4" w:space="0" w:color="1F497D"/>
            </w:tcBorders>
          </w:tcPr>
          <w:p w14:paraId="635F0ED3" w14:textId="77777777" w:rsidR="00AE1DBD" w:rsidRPr="005578E7" w:rsidRDefault="00AE1DBD" w:rsidP="00E0050E">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D4" w14:textId="77777777" w:rsidR="00AE1DBD" w:rsidRPr="00A001C7" w:rsidRDefault="00AE1DBD" w:rsidP="00E0050E">
            <w:pPr>
              <w:pStyle w:val="BodyText"/>
              <w:jc w:val="left"/>
              <w:rPr>
                <w:bCs/>
                <w:color w:val="00B050"/>
                <w:szCs w:val="20"/>
              </w:rPr>
            </w:pPr>
            <w:r w:rsidRPr="005578E7">
              <w:rPr>
                <w:szCs w:val="20"/>
              </w:rPr>
              <w:t>EBMS:00</w:t>
            </w:r>
            <w:r>
              <w:rPr>
                <w:szCs w:val="20"/>
              </w:rPr>
              <w:t>04</w:t>
            </w:r>
          </w:p>
        </w:tc>
      </w:tr>
      <w:tr w:rsidR="00AE1DBD" w:rsidRPr="00A001C7" w14:paraId="635F0ED8" w14:textId="77777777" w:rsidTr="00E0050E">
        <w:tc>
          <w:tcPr>
            <w:tcW w:w="2268" w:type="dxa"/>
            <w:tcBorders>
              <w:left w:val="single" w:sz="4" w:space="0" w:color="1F497D"/>
              <w:right w:val="single" w:sz="4" w:space="0" w:color="1F497D"/>
            </w:tcBorders>
          </w:tcPr>
          <w:p w14:paraId="635F0ED6" w14:textId="77777777" w:rsidR="00AE1DBD" w:rsidRDefault="00AE1DBD" w:rsidP="00E0050E">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0D74F8F7" w14:textId="77777777" w:rsidR="00AE1DBD" w:rsidRDefault="00AE1DBD" w:rsidP="00E0050E">
            <w:pPr>
              <w:pStyle w:val="BodyText"/>
              <w:jc w:val="left"/>
              <w:rPr>
                <w:szCs w:val="20"/>
              </w:rPr>
            </w:pPr>
            <w:r>
              <w:rPr>
                <w:szCs w:val="20"/>
              </w:rPr>
              <w:t xml:space="preserve">The SBDH and SED are not valid against the XSD validations of </w:t>
            </w:r>
            <w:r>
              <w:rPr>
                <w:szCs w:val="20"/>
              </w:rPr>
              <w:lastRenderedPageBreak/>
              <w:t>the Business Messaging Protocol.  The XML schema location attribute is used to determine the XSD schema for validation on the Access Point.</w:t>
            </w:r>
          </w:p>
          <w:p w14:paraId="7FA24DFA" w14:textId="77777777" w:rsidR="00A45744" w:rsidRDefault="00A45744" w:rsidP="00A45744">
            <w:pPr>
              <w:pStyle w:val="BodyText"/>
              <w:jc w:val="left"/>
              <w:rPr>
                <w:szCs w:val="20"/>
              </w:rPr>
            </w:pPr>
            <w:r>
              <w:rPr>
                <w:szCs w:val="20"/>
              </w:rPr>
              <w:t xml:space="preserve">*This error </w:t>
            </w:r>
            <w:r w:rsidR="00A343B8">
              <w:rPr>
                <w:szCs w:val="20"/>
              </w:rPr>
              <w:t xml:space="preserve">can </w:t>
            </w:r>
            <w:r>
              <w:rPr>
                <w:szCs w:val="20"/>
              </w:rPr>
              <w:t xml:space="preserve">occur if a SED contains non-significant white space </w:t>
            </w:r>
            <w:r w:rsidR="00A343B8">
              <w:rPr>
                <w:szCs w:val="20"/>
              </w:rPr>
              <w:t>in elements</w:t>
            </w:r>
            <w:r w:rsidR="00D15278">
              <w:rPr>
                <w:szCs w:val="20"/>
              </w:rPr>
              <w:t>. Non-</w:t>
            </w:r>
            <w:r w:rsidR="00D15278" w:rsidRPr="00D15278">
              <w:rPr>
                <w:szCs w:val="20"/>
              </w:rPr>
              <w:t xml:space="preserve">significant white space includes spaces, tabs, and blank lines. </w:t>
            </w:r>
            <w:r>
              <w:rPr>
                <w:szCs w:val="20"/>
              </w:rPr>
              <w:t xml:space="preserve">(e.g. </w:t>
            </w:r>
            <w:r w:rsidRPr="00A45744">
              <w:rPr>
                <w:szCs w:val="20"/>
              </w:rPr>
              <w:t>&lt;information&gt; &lt;/information&gt;</w:t>
            </w:r>
            <w:r>
              <w:rPr>
                <w:szCs w:val="20"/>
              </w:rPr>
              <w:t>)</w:t>
            </w:r>
            <w:r>
              <w:rPr>
                <w:szCs w:val="20"/>
              </w:rPr>
              <w:br/>
              <w:t xml:space="preserve">By default AP will remove </w:t>
            </w:r>
            <w:r w:rsidR="00243AC7">
              <w:rPr>
                <w:szCs w:val="20"/>
              </w:rPr>
              <w:t>non-significant</w:t>
            </w:r>
            <w:r>
              <w:rPr>
                <w:szCs w:val="20"/>
              </w:rPr>
              <w:t xml:space="preserve"> whitespace for the internal validation </w:t>
            </w:r>
            <w:r w:rsidR="00A343B8">
              <w:rPr>
                <w:szCs w:val="20"/>
              </w:rPr>
              <w:t xml:space="preserve">against the XSD </w:t>
            </w:r>
            <w:r>
              <w:rPr>
                <w:szCs w:val="20"/>
              </w:rPr>
              <w:t xml:space="preserve">causing validation error </w:t>
            </w:r>
            <w:r w:rsidR="00A343B8">
              <w:rPr>
                <w:szCs w:val="20"/>
              </w:rPr>
              <w:t>(e.g. length requirement)</w:t>
            </w:r>
            <w:r w:rsidR="00A343B8">
              <w:rPr>
                <w:szCs w:val="20"/>
              </w:rPr>
              <w:br/>
              <w:t>This behaviour can be changed in the AP Portal</w:t>
            </w:r>
            <w:r w:rsidR="00D15278">
              <w:rPr>
                <w:szCs w:val="20"/>
              </w:rPr>
              <w:t xml:space="preserve"> by changing ‘</w:t>
            </w:r>
            <w:r w:rsidR="00D15278" w:rsidRPr="00D15278">
              <w:rPr>
                <w:szCs w:val="20"/>
              </w:rPr>
              <w:t>SchemaValidationIgnoreWhitespace</w:t>
            </w:r>
            <w:r w:rsidR="00D15278">
              <w:rPr>
                <w:szCs w:val="20"/>
              </w:rPr>
              <w:t>’ setting</w:t>
            </w:r>
            <w:r w:rsidR="00243AC7">
              <w:rPr>
                <w:szCs w:val="20"/>
              </w:rPr>
              <w:br/>
            </w:r>
            <w:r w:rsidR="00E9400F">
              <w:rPr>
                <w:szCs w:val="20"/>
              </w:rPr>
              <w:t>(</w:t>
            </w:r>
            <w:r w:rsidR="00AB41B3">
              <w:rPr>
                <w:szCs w:val="20"/>
              </w:rPr>
              <w:t>see AP Message Monitoring Portal</w:t>
            </w:r>
            <w:r w:rsidR="00243AC7">
              <w:rPr>
                <w:szCs w:val="20"/>
              </w:rPr>
              <w:t xml:space="preserve"> related documentaion</w:t>
            </w:r>
            <w:r w:rsidR="00AB41B3">
              <w:rPr>
                <w:szCs w:val="20"/>
              </w:rPr>
              <w:t>)</w:t>
            </w:r>
          </w:p>
          <w:p w14:paraId="635F0ED7" w14:textId="12601FC2" w:rsidR="00D15278" w:rsidRPr="007E0DEE" w:rsidRDefault="00D15278" w:rsidP="00A45744">
            <w:pPr>
              <w:pStyle w:val="BodyText"/>
              <w:jc w:val="left"/>
              <w:rPr>
                <w:szCs w:val="20"/>
              </w:rPr>
            </w:pPr>
            <w:r w:rsidRPr="00D15278">
              <w:rPr>
                <w:szCs w:val="20"/>
              </w:rPr>
              <w:t>White space between markup in mixed content mode, or within the scope of an xml:space=\"preserve\" attribute is not affected</w:t>
            </w:r>
            <w:r w:rsidR="007E0DEE">
              <w:rPr>
                <w:szCs w:val="20"/>
              </w:rPr>
              <w:t>.</w:t>
            </w:r>
          </w:p>
        </w:tc>
      </w:tr>
      <w:bookmarkEnd w:id="91"/>
    </w:tbl>
    <w:p w14:paraId="635F0ED9" w14:textId="77777777" w:rsidR="00093E80" w:rsidRDefault="00093E80" w:rsidP="00FA6D3C">
      <w:pPr>
        <w:rPr>
          <w:lang w:val="en-US"/>
        </w:rPr>
      </w:pPr>
    </w:p>
    <w:p w14:paraId="635F0EDA" w14:textId="77777777" w:rsidR="00C0355B" w:rsidRDefault="00C0355B" w:rsidP="000B6E4C">
      <w:pPr>
        <w:pStyle w:val="MyH2"/>
        <w:rPr>
          <w:lang w:val="en-US"/>
        </w:rPr>
      </w:pPr>
      <w:bookmarkStart w:id="108" w:name="_Toc36663518"/>
      <w:r>
        <w:rPr>
          <w:lang w:val="en-US"/>
        </w:rPr>
        <w:t>Cross Layer Validations</w:t>
      </w:r>
      <w:bookmarkEnd w:id="108"/>
    </w:p>
    <w:p w14:paraId="635F0EDB" w14:textId="77777777" w:rsidR="00C0355B" w:rsidRDefault="00C0355B">
      <w:pPr>
        <w:rPr>
          <w:lang w:val="en-US"/>
        </w:rPr>
      </w:pPr>
      <w:r>
        <w:rPr>
          <w:lang w:val="en-US"/>
        </w:rPr>
        <w:t>Cross layer validations are not envisioned for EESSI.  The single exception on this rule is the anti-malware interface, that scans message on both transport and business layer.</w:t>
      </w:r>
    </w:p>
    <w:p w14:paraId="635F0EDC" w14:textId="77777777" w:rsidR="00C0355B" w:rsidRDefault="00C0355B" w:rsidP="00FA6D3C">
      <w:pPr>
        <w:rPr>
          <w:lang w:val="en-US"/>
        </w:rPr>
      </w:pPr>
    </w:p>
    <w:tbl>
      <w:tblPr>
        <w:tblW w:w="8931" w:type="dxa"/>
        <w:tblInd w:w="108" w:type="dxa"/>
        <w:tblBorders>
          <w:top w:val="single" w:sz="6" w:space="0" w:color="000080"/>
          <w:left w:val="single" w:sz="6" w:space="0" w:color="000080"/>
          <w:bottom w:val="single" w:sz="6" w:space="0" w:color="000080"/>
          <w:right w:val="single" w:sz="6" w:space="0" w:color="000080"/>
          <w:insideV w:val="single" w:sz="6" w:space="0" w:color="000080"/>
        </w:tblBorders>
        <w:tblLayout w:type="fixed"/>
        <w:tblLook w:val="04A0" w:firstRow="1" w:lastRow="0" w:firstColumn="1" w:lastColumn="0" w:noHBand="0" w:noVBand="1"/>
      </w:tblPr>
      <w:tblGrid>
        <w:gridCol w:w="2268"/>
        <w:gridCol w:w="6663"/>
      </w:tblGrid>
      <w:tr w:rsidR="00C0355B" w:rsidRPr="00A001C7" w14:paraId="635F0EDF" w14:textId="77777777" w:rsidTr="00A505DA">
        <w:tc>
          <w:tcPr>
            <w:tcW w:w="2268" w:type="dxa"/>
            <w:tcBorders>
              <w:top w:val="single" w:sz="4" w:space="0" w:color="1F497D"/>
              <w:left w:val="single" w:sz="4" w:space="0" w:color="1F497D"/>
              <w:right w:val="single" w:sz="4" w:space="0" w:color="1F497D"/>
            </w:tcBorders>
            <w:shd w:val="clear" w:color="auto" w:fill="1F497D"/>
          </w:tcPr>
          <w:p w14:paraId="635F0EDD" w14:textId="77777777" w:rsidR="00C0355B" w:rsidRPr="00A001C7" w:rsidRDefault="00C0355B">
            <w:pPr>
              <w:pStyle w:val="BodyText"/>
              <w:jc w:val="left"/>
              <w:rPr>
                <w:color w:val="FFFFFF"/>
                <w:szCs w:val="20"/>
              </w:rPr>
            </w:pPr>
            <w:r>
              <w:rPr>
                <w:color w:val="FFFFFF"/>
                <w:szCs w:val="20"/>
              </w:rPr>
              <w:t>EESSI:MALWARE</w:t>
            </w:r>
          </w:p>
        </w:tc>
        <w:tc>
          <w:tcPr>
            <w:tcW w:w="6663" w:type="dxa"/>
            <w:tcBorders>
              <w:top w:val="single" w:sz="4" w:space="0" w:color="1F497D"/>
              <w:left w:val="single" w:sz="4" w:space="0" w:color="1F497D"/>
              <w:right w:val="single" w:sz="4" w:space="0" w:color="1F497D"/>
            </w:tcBorders>
            <w:shd w:val="clear" w:color="auto" w:fill="1F497D"/>
          </w:tcPr>
          <w:p w14:paraId="635F0EDE" w14:textId="77777777" w:rsidR="00C0355B" w:rsidRPr="00A001C7" w:rsidRDefault="00C0355B" w:rsidP="00A505DA">
            <w:pPr>
              <w:pStyle w:val="BodyText"/>
              <w:jc w:val="left"/>
              <w:rPr>
                <w:bCs/>
                <w:color w:val="FFFFFF"/>
                <w:szCs w:val="20"/>
              </w:rPr>
            </w:pPr>
            <w:r>
              <w:rPr>
                <w:color w:val="FFFFFF"/>
                <w:szCs w:val="20"/>
              </w:rPr>
              <w:t>Anti-Malware Interface</w:t>
            </w:r>
          </w:p>
        </w:tc>
      </w:tr>
      <w:tr w:rsidR="00C0355B" w:rsidRPr="00A001C7" w14:paraId="635F0EE5" w14:textId="77777777" w:rsidTr="00A505DA">
        <w:tc>
          <w:tcPr>
            <w:tcW w:w="2268" w:type="dxa"/>
            <w:tcBorders>
              <w:left w:val="single" w:sz="4" w:space="0" w:color="1F497D"/>
              <w:right w:val="single" w:sz="4" w:space="0" w:color="1F497D"/>
            </w:tcBorders>
          </w:tcPr>
          <w:p w14:paraId="635F0EE0" w14:textId="77777777" w:rsidR="00C0355B" w:rsidRDefault="00C0355B" w:rsidP="00A505DA">
            <w:pPr>
              <w:pStyle w:val="BodyText"/>
              <w:jc w:val="left"/>
              <w:rPr>
                <w:color w:val="1F497D" w:themeColor="text2"/>
                <w:szCs w:val="20"/>
              </w:rPr>
            </w:pPr>
            <w:r w:rsidRPr="005578E7">
              <w:rPr>
                <w:color w:val="1F497D" w:themeColor="text2"/>
                <w:szCs w:val="20"/>
              </w:rPr>
              <w:t>Execution</w:t>
            </w:r>
            <w:r>
              <w:rPr>
                <w:color w:val="1F497D" w:themeColor="text2"/>
                <w:szCs w:val="20"/>
              </w:rPr>
              <w:t>:</w:t>
            </w:r>
          </w:p>
          <w:p w14:paraId="635F0EE1" w14:textId="77777777" w:rsidR="00C0355B" w:rsidRPr="005578E7" w:rsidRDefault="00C0355B" w:rsidP="00A505DA">
            <w:pPr>
              <w:pStyle w:val="BodyText"/>
              <w:jc w:val="left"/>
              <w:rPr>
                <w:color w:val="1F497D" w:themeColor="text2"/>
                <w:szCs w:val="20"/>
              </w:rPr>
            </w:pPr>
          </w:p>
        </w:tc>
        <w:tc>
          <w:tcPr>
            <w:tcW w:w="6663" w:type="dxa"/>
            <w:tcBorders>
              <w:left w:val="single" w:sz="4" w:space="0" w:color="1F497D"/>
              <w:right w:val="single" w:sz="4" w:space="0" w:color="1F497D"/>
            </w:tcBorders>
            <w:shd w:val="clear" w:color="auto" w:fill="auto"/>
          </w:tcPr>
          <w:p w14:paraId="635F0EE2" w14:textId="77777777" w:rsidR="00C0355B" w:rsidRPr="00B70831" w:rsidRDefault="00C0355B" w:rsidP="00A505DA">
            <w:pPr>
              <w:pStyle w:val="BodyText"/>
              <w:jc w:val="left"/>
              <w:rPr>
                <w:szCs w:val="20"/>
              </w:rPr>
            </w:pPr>
            <w:r w:rsidRPr="00B70831">
              <w:rPr>
                <w:szCs w:val="20"/>
              </w:rPr>
              <w:t xml:space="preserve">Business Messages: </w:t>
            </w:r>
            <w:r>
              <w:rPr>
                <w:szCs w:val="20"/>
              </w:rPr>
              <w:t>As</w:t>
            </w:r>
            <w:r w:rsidRPr="00B70831">
              <w:rPr>
                <w:szCs w:val="20"/>
              </w:rPr>
              <w:t>ynchronous</w:t>
            </w:r>
          </w:p>
          <w:p w14:paraId="635F0EE4" w14:textId="109226AB" w:rsidR="00C0355B" w:rsidRPr="00A001C7" w:rsidRDefault="00C0355B">
            <w:pPr>
              <w:pStyle w:val="BodyText"/>
              <w:jc w:val="left"/>
              <w:rPr>
                <w:bCs/>
                <w:color w:val="00B050"/>
                <w:szCs w:val="20"/>
              </w:rPr>
            </w:pPr>
            <w:r w:rsidRPr="00B70831">
              <w:rPr>
                <w:szCs w:val="20"/>
              </w:rPr>
              <w:t xml:space="preserve">System Messages: </w:t>
            </w:r>
            <w:r>
              <w:rPr>
                <w:szCs w:val="20"/>
              </w:rPr>
              <w:t>As</w:t>
            </w:r>
            <w:r w:rsidRPr="00B70831">
              <w:rPr>
                <w:szCs w:val="20"/>
              </w:rPr>
              <w:t>ynchronous</w:t>
            </w:r>
          </w:p>
        </w:tc>
      </w:tr>
      <w:tr w:rsidR="00FD5E5A" w:rsidRPr="00A001C7" w14:paraId="445E24DA" w14:textId="77777777" w:rsidTr="00A505DA">
        <w:tc>
          <w:tcPr>
            <w:tcW w:w="2268" w:type="dxa"/>
            <w:tcBorders>
              <w:left w:val="single" w:sz="4" w:space="0" w:color="1F497D"/>
              <w:right w:val="single" w:sz="4" w:space="0" w:color="1F497D"/>
            </w:tcBorders>
          </w:tcPr>
          <w:p w14:paraId="5214DEC6" w14:textId="559041EF" w:rsidR="00FD5E5A" w:rsidRPr="005578E7" w:rsidRDefault="00FD5E5A" w:rsidP="00A505DA">
            <w:pPr>
              <w:pStyle w:val="BodyText"/>
              <w:jc w:val="left"/>
              <w:rPr>
                <w:color w:val="1F497D" w:themeColor="text2"/>
                <w:szCs w:val="20"/>
              </w:rPr>
            </w:pPr>
            <w:r>
              <w:rPr>
                <w:color w:val="1F497D" w:themeColor="text2"/>
                <w:szCs w:val="20"/>
              </w:rPr>
              <w:t>Explanation:</w:t>
            </w:r>
          </w:p>
        </w:tc>
        <w:tc>
          <w:tcPr>
            <w:tcW w:w="6663" w:type="dxa"/>
            <w:tcBorders>
              <w:left w:val="single" w:sz="4" w:space="0" w:color="1F497D"/>
              <w:right w:val="single" w:sz="4" w:space="0" w:color="1F497D"/>
            </w:tcBorders>
            <w:shd w:val="clear" w:color="auto" w:fill="auto"/>
          </w:tcPr>
          <w:p w14:paraId="05B3234E" w14:textId="2C8B195D" w:rsidR="00FD5E5A" w:rsidRPr="00B70831" w:rsidRDefault="00FD5E5A" w:rsidP="00A505DA">
            <w:pPr>
              <w:pStyle w:val="BodyText"/>
              <w:jc w:val="left"/>
              <w:rPr>
                <w:szCs w:val="20"/>
              </w:rPr>
            </w:pPr>
            <w:r>
              <w:rPr>
                <w:szCs w:val="20"/>
              </w:rPr>
              <w:t>When a message is received on the Access Point, depending on the local configuration, the AP Anti-Malware Interface is executed.</w:t>
            </w:r>
          </w:p>
        </w:tc>
      </w:tr>
      <w:tr w:rsidR="00C0355B" w:rsidRPr="00A001C7" w14:paraId="635F0EE8" w14:textId="77777777" w:rsidTr="00A505DA">
        <w:tc>
          <w:tcPr>
            <w:tcW w:w="2268" w:type="dxa"/>
            <w:tcBorders>
              <w:left w:val="single" w:sz="4" w:space="0" w:color="1F497D"/>
              <w:right w:val="single" w:sz="4" w:space="0" w:color="1F497D"/>
            </w:tcBorders>
          </w:tcPr>
          <w:p w14:paraId="635F0EE6" w14:textId="77777777" w:rsidR="00C0355B" w:rsidRPr="005578E7" w:rsidRDefault="00C0355B" w:rsidP="00A505DA">
            <w:pPr>
              <w:pStyle w:val="BodyText"/>
              <w:jc w:val="left"/>
              <w:rPr>
                <w:color w:val="1F497D" w:themeColor="text2"/>
                <w:szCs w:val="20"/>
              </w:rPr>
            </w:pPr>
            <w:r w:rsidRPr="005578E7">
              <w:rPr>
                <w:color w:val="1F497D" w:themeColor="text2"/>
                <w:szCs w:val="20"/>
              </w:rPr>
              <w:t>EESSI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E7" w14:textId="54029CE5" w:rsidR="00C0355B" w:rsidRPr="00A001C7" w:rsidRDefault="00FD5E5A" w:rsidP="00A505DA">
            <w:pPr>
              <w:pStyle w:val="BodyText"/>
              <w:jc w:val="left"/>
              <w:rPr>
                <w:bCs/>
                <w:color w:val="00B050"/>
                <w:szCs w:val="20"/>
              </w:rPr>
            </w:pPr>
            <w:r>
              <w:rPr>
                <w:szCs w:val="20"/>
              </w:rPr>
              <w:t>EESSI:ERROR:MALWARE</w:t>
            </w:r>
          </w:p>
        </w:tc>
      </w:tr>
      <w:tr w:rsidR="00C0355B" w:rsidRPr="00A001C7" w14:paraId="635F0EEB" w14:textId="77777777" w:rsidTr="00A505DA">
        <w:tc>
          <w:tcPr>
            <w:tcW w:w="2268" w:type="dxa"/>
            <w:tcBorders>
              <w:left w:val="single" w:sz="4" w:space="0" w:color="1F497D"/>
              <w:right w:val="single" w:sz="4" w:space="0" w:color="1F497D"/>
            </w:tcBorders>
          </w:tcPr>
          <w:p w14:paraId="635F0EE9" w14:textId="77777777" w:rsidR="00C0355B" w:rsidRPr="005578E7" w:rsidRDefault="00C0355B" w:rsidP="00A505DA">
            <w:pPr>
              <w:pStyle w:val="BodyText"/>
              <w:jc w:val="left"/>
              <w:rPr>
                <w:color w:val="1F497D" w:themeColor="text2"/>
                <w:szCs w:val="20"/>
              </w:rPr>
            </w:pPr>
            <w:r w:rsidRPr="005578E7">
              <w:rPr>
                <w:color w:val="1F497D" w:themeColor="text2"/>
                <w:szCs w:val="20"/>
              </w:rPr>
              <w:t>ebMS Error Code</w:t>
            </w:r>
            <w:r>
              <w:rPr>
                <w:color w:val="1F497D" w:themeColor="text2"/>
                <w:szCs w:val="20"/>
              </w:rPr>
              <w:t>:</w:t>
            </w:r>
          </w:p>
        </w:tc>
        <w:tc>
          <w:tcPr>
            <w:tcW w:w="6663" w:type="dxa"/>
            <w:tcBorders>
              <w:left w:val="single" w:sz="4" w:space="0" w:color="1F497D"/>
              <w:right w:val="single" w:sz="4" w:space="0" w:color="1F497D"/>
            </w:tcBorders>
            <w:shd w:val="clear" w:color="auto" w:fill="auto"/>
          </w:tcPr>
          <w:p w14:paraId="635F0EEA" w14:textId="77777777" w:rsidR="00C0355B" w:rsidRPr="00A001C7" w:rsidRDefault="00C0355B" w:rsidP="00A505DA">
            <w:pPr>
              <w:pStyle w:val="BodyText"/>
              <w:jc w:val="left"/>
              <w:rPr>
                <w:bCs/>
                <w:color w:val="00B050"/>
                <w:szCs w:val="20"/>
              </w:rPr>
            </w:pPr>
            <w:r w:rsidRPr="005578E7">
              <w:rPr>
                <w:szCs w:val="20"/>
              </w:rPr>
              <w:t>EBMS:00</w:t>
            </w:r>
            <w:r>
              <w:rPr>
                <w:szCs w:val="20"/>
              </w:rPr>
              <w:t>04</w:t>
            </w:r>
          </w:p>
        </w:tc>
      </w:tr>
      <w:tr w:rsidR="00C0355B" w:rsidRPr="00A001C7" w14:paraId="635F0EEE" w14:textId="77777777" w:rsidTr="00A505DA">
        <w:tc>
          <w:tcPr>
            <w:tcW w:w="2268" w:type="dxa"/>
            <w:tcBorders>
              <w:left w:val="single" w:sz="4" w:space="0" w:color="1F497D"/>
              <w:right w:val="single" w:sz="4" w:space="0" w:color="1F497D"/>
            </w:tcBorders>
          </w:tcPr>
          <w:p w14:paraId="635F0EEC" w14:textId="77777777" w:rsidR="00C0355B" w:rsidRDefault="00C0355B" w:rsidP="00A505DA">
            <w:pPr>
              <w:pStyle w:val="BodyText"/>
              <w:jc w:val="left"/>
              <w:rPr>
                <w:color w:val="1F497D" w:themeColor="text2"/>
                <w:szCs w:val="20"/>
              </w:rPr>
            </w:pPr>
            <w:r>
              <w:rPr>
                <w:color w:val="1F497D" w:themeColor="text2"/>
                <w:szCs w:val="20"/>
              </w:rPr>
              <w:t>Error Description:</w:t>
            </w:r>
          </w:p>
        </w:tc>
        <w:tc>
          <w:tcPr>
            <w:tcW w:w="6663" w:type="dxa"/>
            <w:tcBorders>
              <w:left w:val="single" w:sz="4" w:space="0" w:color="1F497D"/>
              <w:right w:val="single" w:sz="4" w:space="0" w:color="1F497D"/>
            </w:tcBorders>
            <w:shd w:val="clear" w:color="auto" w:fill="auto"/>
          </w:tcPr>
          <w:p w14:paraId="635F0EED" w14:textId="77777777" w:rsidR="00C0355B" w:rsidRDefault="00C0355B">
            <w:pPr>
              <w:pStyle w:val="BodyText"/>
              <w:jc w:val="left"/>
              <w:rPr>
                <w:szCs w:val="20"/>
              </w:rPr>
            </w:pPr>
            <w:r>
              <w:rPr>
                <w:szCs w:val="20"/>
              </w:rPr>
              <w:t>The Malware Scanner has detected malware in one of the message payloads.</w:t>
            </w:r>
          </w:p>
        </w:tc>
      </w:tr>
    </w:tbl>
    <w:p w14:paraId="635F0EEF" w14:textId="77777777" w:rsidR="00C0355B" w:rsidRPr="000B6E4C" w:rsidRDefault="00C0355B" w:rsidP="00FA6D3C"/>
    <w:sectPr w:rsidR="00C0355B" w:rsidRPr="000B6E4C" w:rsidSect="00777E43">
      <w:headerReference w:type="default" r:id="rId52"/>
      <w:footerReference w:type="default" r:id="rId53"/>
      <w:pgSz w:w="11906" w:h="16838" w:code="9"/>
      <w:pgMar w:top="1418" w:right="1418" w:bottom="1418" w:left="1531" w:header="709" w:footer="4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E3CB3" w14:textId="77777777" w:rsidR="00166585" w:rsidRPr="00D02D0C" w:rsidRDefault="00166585" w:rsidP="000F4160">
      <w:r w:rsidRPr="00D02D0C">
        <w:separator/>
      </w:r>
    </w:p>
  </w:endnote>
  <w:endnote w:type="continuationSeparator" w:id="0">
    <w:p w14:paraId="710C658D" w14:textId="77777777" w:rsidR="00166585" w:rsidRPr="00D02D0C" w:rsidRDefault="00166585" w:rsidP="000F4160">
      <w:r w:rsidRPr="00D02D0C">
        <w:continuationSeparator/>
      </w:r>
    </w:p>
  </w:endnote>
  <w:endnote w:type="continuationNotice" w:id="1">
    <w:p w14:paraId="4BC99084" w14:textId="77777777" w:rsidR="00166585" w:rsidRDefault="001665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charset w:val="00"/>
    <w:family w:val="auto"/>
    <w:pitch w:val="variable"/>
    <w:sig w:usb0="800000AF" w:usb1="1001ECEA" w:usb2="00000000" w:usb3="00000000" w:csb0="00000001" w:csb1="00000000"/>
  </w:font>
  <w:font w:name="Liberation Sans">
    <w:altName w:val="Arial"/>
    <w:charset w:val="00"/>
    <w:family w:val="swiss"/>
    <w:pitch w:val="variable"/>
    <w:sig w:usb0="A00002AF" w:usb1="500078F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Liberation Serif">
    <w:altName w:val="Times New Roman"/>
    <w:charset w:val="00"/>
    <w:family w:val="roman"/>
    <w:pitch w:val="variable"/>
    <w:sig w:usb0="A00002AF" w:usb1="5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Arial Bold">
    <w:altName w:val="Times New Roman"/>
    <w:panose1 w:val="020B0704020202020204"/>
    <w:charset w:val="00"/>
    <w:family w:val="auto"/>
    <w:pitch w:val="variable"/>
    <w:sig w:usb0="00000000"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4CB48" w14:textId="37C330EE" w:rsidR="00E357E9" w:rsidRDefault="00E357E9" w:rsidP="00332AF8">
    <w:pPr>
      <w:pStyle w:val="Footer"/>
      <w:tabs>
        <w:tab w:val="clear" w:pos="4153"/>
        <w:tab w:val="clear" w:pos="8306"/>
        <w:tab w:val="left" w:pos="5070"/>
      </w:tabs>
    </w:pPr>
    <w:r>
      <w:tab/>
    </w:r>
  </w:p>
  <w:p w14:paraId="2E676120" w14:textId="77777777" w:rsidR="00E357E9" w:rsidRDefault="00E357E9" w:rsidP="00CB3F9E"/>
  <w:p w14:paraId="4F05C58B" w14:textId="77777777" w:rsidR="00E357E9" w:rsidRDefault="00E357E9" w:rsidP="00CB3F9E">
    <w:pPr>
      <w:pStyle w:val="Footer"/>
    </w:pP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2993"/>
    </w:tblGrid>
    <w:tr w:rsidR="00E357E9" w:rsidRPr="00171FF5" w14:paraId="52307325" w14:textId="77777777" w:rsidTr="00A45744">
      <w:tc>
        <w:tcPr>
          <w:tcW w:w="5954" w:type="dxa"/>
        </w:tcPr>
        <w:p w14:paraId="38AA68A0" w14:textId="79CB6B62" w:rsidR="00E357E9" w:rsidRPr="00332AF8" w:rsidRDefault="00000000" w:rsidP="00777E43">
          <w:pPr>
            <w:pStyle w:val="Footer"/>
            <w:spacing w:line="276" w:lineRule="auto"/>
            <w:rPr>
              <w:color w:val="auto"/>
              <w:sz w:val="18"/>
            </w:rPr>
          </w:pPr>
          <w:sdt>
            <w:sdtPr>
              <w:rPr>
                <w:color w:val="auto"/>
                <w:sz w:val="18"/>
              </w:rPr>
              <w:alias w:val="Title"/>
              <w:tag w:val=""/>
              <w:id w:val="-663394294"/>
              <w:placeholder>
                <w:docPart w:val="D7D632F458124AE0BD8591DD832D4F80"/>
              </w:placeholder>
              <w:dataBinding w:prefixMappings="xmlns:ns0='http://purl.org/dc/elements/1.1/' xmlns:ns1='http://schemas.openxmlformats.org/package/2006/metadata/core-properties' " w:xpath="/ns1:coreProperties[1]/ns0:title[1]" w:storeItemID="{6C3C8BC8-F283-45AE-878A-BAB7291924A1}"/>
              <w:text/>
            </w:sdtPr>
            <w:sdtContent>
              <w:r w:rsidR="00E357E9">
                <w:rPr>
                  <w:color w:val="auto"/>
                  <w:sz w:val="18"/>
                </w:rPr>
                <w:t>EESSI – AP – Messaging Interface</w:t>
              </w:r>
            </w:sdtContent>
          </w:sdt>
          <w:r w:rsidR="00F41025">
            <w:rPr>
              <w:color w:val="auto"/>
              <w:sz w:val="18"/>
            </w:rPr>
            <w:t xml:space="preserve"> - </w:t>
          </w:r>
          <w:sdt>
            <w:sdtPr>
              <w:rPr>
                <w:color w:val="auto"/>
                <w:sz w:val="18"/>
              </w:rPr>
              <w:alias w:val="Revision"/>
              <w:tag w:val="_Revision"/>
              <w:id w:val="116189489"/>
              <w:placeholder>
                <w:docPart w:val="66891C749D36425D898CD102B2ABBA86"/>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3:_Revision[1]" w:storeItemID="{5E21F435-BD43-46D3-A276-F7B3A88C5B7C}"/>
              <w:comboBox>
                <w:listItem w:value="[Revision]"/>
              </w:comboBox>
            </w:sdtPr>
            <w:sdtContent>
              <w:r w:rsidR="004014C4">
                <w:rPr>
                  <w:color w:val="auto"/>
                  <w:sz w:val="18"/>
                </w:rPr>
                <w:t>rev03</w:t>
              </w:r>
            </w:sdtContent>
          </w:sdt>
        </w:p>
      </w:tc>
      <w:tc>
        <w:tcPr>
          <w:tcW w:w="2993" w:type="dxa"/>
        </w:tcPr>
        <w:p w14:paraId="7C7C936B" w14:textId="1ED4F3CF" w:rsidR="00E357E9" w:rsidRPr="00332AF8" w:rsidRDefault="00E357E9" w:rsidP="00332AF8">
          <w:pPr>
            <w:pStyle w:val="Footer"/>
            <w:spacing w:line="276" w:lineRule="auto"/>
            <w:jc w:val="right"/>
            <w:rPr>
              <w:color w:val="auto"/>
              <w:sz w:val="18"/>
            </w:rPr>
          </w:pPr>
          <w:r w:rsidRPr="00332AF8">
            <w:rPr>
              <w:color w:val="auto"/>
              <w:sz w:val="18"/>
            </w:rPr>
            <w:t xml:space="preserve">Status: </w:t>
          </w:r>
          <w:sdt>
            <w:sdtPr>
              <w:rPr>
                <w:color w:val="auto"/>
                <w:sz w:val="18"/>
              </w:rPr>
              <w:alias w:val="EStatus"/>
              <w:tag w:val="EStatus"/>
              <w:id w:val="1461449447"/>
              <w:placeholder>
                <w:docPart w:val="602666A57F9C4A0A8B50EF99348070DE"/>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4:EStatus[1]" w:storeItemID="{5E21F435-BD43-46D3-A276-F7B3A88C5B7C}"/>
              <w:dropDownList w:lastValue="Final">
                <w:listItem w:value="[EStatus]"/>
              </w:dropDownList>
            </w:sdtPr>
            <w:sdtContent>
              <w:r w:rsidR="004014C4">
                <w:rPr>
                  <w:color w:val="auto"/>
                  <w:sz w:val="18"/>
                </w:rPr>
                <w:t>Final</w:t>
              </w:r>
            </w:sdtContent>
          </w:sdt>
          <w:r w:rsidRPr="00332AF8">
            <w:rPr>
              <w:color w:val="auto"/>
              <w:sz w:val="18"/>
            </w:rPr>
            <w:t xml:space="preserve">/ TLP: </w:t>
          </w:r>
          <w:sdt>
            <w:sdtPr>
              <w:rPr>
                <w:color w:val="auto"/>
                <w:sz w:val="18"/>
              </w:rPr>
              <w:alias w:val="TLP Security"/>
              <w:tag w:val="TLP_x0020_Security"/>
              <w:id w:val="1134605545"/>
              <w:placeholder>
                <w:docPart w:val="B42155423779471E94599B61C10C9276"/>
              </w:placeholder>
              <w:dataBinding w:prefixMappings="xmlns:ns0='http://schemas.microsoft.com/office/2006/metadata/properties' xmlns:ns1='http://www.w3.org/2001/XMLSchema-instance' xmlns:ns2='http://schemas.microsoft.com/office/infopath/2007/PartnerControls' xmlns:ns3='http://schemas.microsoft.com/sharepoint/v3/fields' xmlns:ns4='eeab0f84-238d-4c06-ad72-33a19472b926' " w:xpath="/ns0:properties[1]/documentManagement[1]/ns4:TLP_x0020_Security[1]" w:storeItemID="{5E21F435-BD43-46D3-A276-F7B3A88C5B7C}"/>
              <w:dropDownList>
                <w:listItem w:value="[TLP Security]"/>
              </w:dropDownList>
            </w:sdtPr>
            <w:sdtContent>
              <w:r w:rsidR="00F41025">
                <w:rPr>
                  <w:color w:val="auto"/>
                  <w:sz w:val="18"/>
                </w:rPr>
                <w:t>Green</w:t>
              </w:r>
            </w:sdtContent>
          </w:sdt>
        </w:p>
      </w:tc>
    </w:tr>
    <w:tr w:rsidR="00E357E9" w:rsidRPr="00171FF5" w14:paraId="13901C4A" w14:textId="77777777" w:rsidTr="00A45744">
      <w:sdt>
        <w:sdtPr>
          <w:rPr>
            <w:color w:val="auto"/>
            <w:sz w:val="18"/>
          </w:rPr>
          <w:alias w:val="Document Type"/>
          <w:tag w:val="Document_x0020_Type"/>
          <w:id w:val="-2088681219"/>
          <w:placeholder>
            <w:docPart w:val="FF5B9674EF1545E89F167C4FC88F6279"/>
          </w:placeholder>
          <w:dataBinding w:prefixMappings="xmlns:ns0='http://schemas.microsoft.com/office/2006/metadata/properties' xmlns:ns1='http://www.w3.org/2001/XMLSchema-instance' xmlns:ns2='http://schemas.microsoft.com/office/infopath/2007/PartnerControls' xmlns:ns3='41de3f73-72e9-4ade-b76c-9702cb11ae18' xmlns:ns4='01409a7d-5095-4af4-9f89-54acc14c9f4e' xmlns:ns5='http://schemas.microsoft.com/sharepoint/v3' " w:xpath="/ns0:properties[1]/documentManagement[1]/ns4:Document_x0020_Type[1]" w:storeItemID="{5E21F435-BD43-46D3-A276-F7B3A88C5B7C}"/>
          <w:text/>
        </w:sdtPr>
        <w:sdtContent>
          <w:tc>
            <w:tcPr>
              <w:tcW w:w="5954" w:type="dxa"/>
            </w:tcPr>
            <w:p w14:paraId="27BE3546" w14:textId="5D8DF7E5" w:rsidR="00E357E9" w:rsidRPr="00332AF8" w:rsidRDefault="00951B51" w:rsidP="00332AF8">
              <w:pPr>
                <w:pStyle w:val="Footer"/>
                <w:spacing w:line="276" w:lineRule="auto"/>
                <w:rPr>
                  <w:color w:val="auto"/>
                  <w:sz w:val="18"/>
                </w:rPr>
              </w:pPr>
              <w:r>
                <w:rPr>
                  <w:color w:val="auto"/>
                  <w:sz w:val="18"/>
                </w:rPr>
                <w:t>Solution / Application Architecture</w:t>
              </w:r>
            </w:p>
          </w:tc>
        </w:sdtContent>
      </w:sdt>
      <w:tc>
        <w:tcPr>
          <w:tcW w:w="2993" w:type="dxa"/>
        </w:tcPr>
        <w:p w14:paraId="470E884F" w14:textId="49E93E77" w:rsidR="00E357E9" w:rsidRPr="00332AF8" w:rsidRDefault="00E357E9" w:rsidP="00332AF8">
          <w:pPr>
            <w:pStyle w:val="Footer"/>
            <w:spacing w:line="276" w:lineRule="auto"/>
            <w:jc w:val="right"/>
            <w:rPr>
              <w:i w:val="0"/>
              <w:noProof/>
              <w:color w:val="auto"/>
              <w:sz w:val="18"/>
            </w:rPr>
          </w:pPr>
          <w:r w:rsidRPr="00332AF8">
            <w:rPr>
              <w:color w:val="auto"/>
              <w:sz w:val="18"/>
            </w:rPr>
            <w:t xml:space="preserve"> </w:t>
          </w:r>
          <w:sdt>
            <w:sdtPr>
              <w:rPr>
                <w:color w:val="auto"/>
                <w:sz w:val="18"/>
              </w:rPr>
              <w:id w:val="-1374603165"/>
              <w:docPartObj>
                <w:docPartGallery w:val="Page Numbers (Bottom of Page)"/>
                <w:docPartUnique/>
              </w:docPartObj>
            </w:sdtPr>
            <w:sdtEndPr>
              <w:rPr>
                <w:noProof/>
              </w:rPr>
            </w:sdtEndPr>
            <w:sdtContent>
              <w:r w:rsidRPr="00332AF8">
                <w:rPr>
                  <w:color w:val="auto"/>
                  <w:sz w:val="18"/>
                </w:rPr>
                <w:fldChar w:fldCharType="begin"/>
              </w:r>
              <w:r w:rsidRPr="00332AF8">
                <w:rPr>
                  <w:color w:val="auto"/>
                  <w:sz w:val="18"/>
                </w:rPr>
                <w:instrText xml:space="preserve"> PAGE   \* MERGEFORMAT </w:instrText>
              </w:r>
              <w:r w:rsidRPr="00332AF8">
                <w:rPr>
                  <w:color w:val="auto"/>
                  <w:sz w:val="18"/>
                </w:rPr>
                <w:fldChar w:fldCharType="separate"/>
              </w:r>
              <w:r w:rsidR="004E22CB">
                <w:rPr>
                  <w:noProof/>
                  <w:color w:val="auto"/>
                  <w:sz w:val="18"/>
                </w:rPr>
                <w:t>5</w:t>
              </w:r>
              <w:r w:rsidRPr="00332AF8">
                <w:rPr>
                  <w:noProof/>
                  <w:color w:val="auto"/>
                  <w:sz w:val="18"/>
                </w:rPr>
                <w:fldChar w:fldCharType="end"/>
              </w:r>
            </w:sdtContent>
          </w:sdt>
        </w:p>
      </w:tc>
    </w:tr>
  </w:tbl>
  <w:p w14:paraId="2B7832D3" w14:textId="77777777" w:rsidR="00E357E9" w:rsidRDefault="00E357E9" w:rsidP="00CB3F9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40D5FB" w14:textId="77777777" w:rsidR="00166585" w:rsidRPr="00D02D0C" w:rsidRDefault="00166585" w:rsidP="000F4160">
      <w:r w:rsidRPr="00D02D0C">
        <w:separator/>
      </w:r>
    </w:p>
  </w:footnote>
  <w:footnote w:type="continuationSeparator" w:id="0">
    <w:p w14:paraId="31BEA744" w14:textId="77777777" w:rsidR="00166585" w:rsidRPr="00D02D0C" w:rsidRDefault="00166585" w:rsidP="000F4160">
      <w:r w:rsidRPr="00D02D0C">
        <w:continuationSeparator/>
      </w:r>
    </w:p>
  </w:footnote>
  <w:footnote w:type="continuationNotice" w:id="1">
    <w:p w14:paraId="442CA75F" w14:textId="77777777" w:rsidR="00166585" w:rsidRDefault="00166585"/>
  </w:footnote>
  <w:footnote w:id="2">
    <w:p w14:paraId="635F0F5A" w14:textId="77777777" w:rsidR="00E357E9" w:rsidRPr="00FA20AC" w:rsidRDefault="00E357E9" w:rsidP="0035000C">
      <w:pPr>
        <w:pStyle w:val="FootnoteText"/>
        <w:rPr>
          <w:i/>
          <w:sz w:val="18"/>
          <w:lang w:val="en-US"/>
        </w:rPr>
      </w:pPr>
      <w:r w:rsidRPr="00FA20AC">
        <w:rPr>
          <w:rStyle w:val="FootnoteReference"/>
          <w:i/>
          <w:sz w:val="18"/>
        </w:rPr>
        <w:footnoteRef/>
      </w:r>
      <w:r w:rsidRPr="00FA20AC">
        <w:rPr>
          <w:i/>
          <w:sz w:val="18"/>
        </w:rPr>
        <w:t xml:space="preserve"> </w:t>
      </w:r>
      <w:r w:rsidRPr="00FA20AC">
        <w:rPr>
          <w:i/>
          <w:sz w:val="18"/>
          <w:lang w:val="en-US"/>
        </w:rPr>
        <w:t>This function is performed by the Queue Message use case</w:t>
      </w:r>
    </w:p>
  </w:footnote>
  <w:footnote w:id="3">
    <w:p w14:paraId="635F0F5B" w14:textId="77777777" w:rsidR="00E357E9" w:rsidRPr="002D59B8" w:rsidRDefault="00E357E9" w:rsidP="0035000C">
      <w:pPr>
        <w:pStyle w:val="FootnoteText"/>
        <w:rPr>
          <w:lang w:val="en-US"/>
        </w:rPr>
      </w:pPr>
      <w:r w:rsidRPr="00FA20AC">
        <w:rPr>
          <w:rStyle w:val="FootnoteReference"/>
          <w:i/>
          <w:sz w:val="18"/>
        </w:rPr>
        <w:footnoteRef/>
      </w:r>
      <w:r w:rsidRPr="00FA20AC">
        <w:rPr>
          <w:i/>
          <w:sz w:val="18"/>
        </w:rPr>
        <w:t xml:space="preserve"> </w:t>
      </w:r>
      <w:r w:rsidRPr="00FA20AC">
        <w:rPr>
          <w:i/>
          <w:sz w:val="18"/>
          <w:lang w:val="en-US"/>
        </w:rPr>
        <w:t>This function is performed by the Route Message use case and can be overridden by the Perform Intelligent Routing use case</w:t>
      </w:r>
    </w:p>
  </w:footnote>
  <w:footnote w:id="4">
    <w:p w14:paraId="635F0F5C" w14:textId="77777777" w:rsidR="00E357E9" w:rsidRPr="00FA20AC" w:rsidRDefault="00E357E9" w:rsidP="0035000C">
      <w:pPr>
        <w:pStyle w:val="FootnoteText"/>
        <w:rPr>
          <w:i/>
        </w:rPr>
      </w:pPr>
      <w:r w:rsidRPr="00FA20AC">
        <w:rPr>
          <w:rStyle w:val="FootnoteReference"/>
          <w:i/>
          <w:sz w:val="18"/>
        </w:rPr>
        <w:footnoteRef/>
      </w:r>
      <w:r w:rsidRPr="00FA20AC">
        <w:rPr>
          <w:i/>
          <w:sz w:val="18"/>
        </w:rPr>
        <w:t xml:space="preserve"> This function is performed by the Send Message use case.</w:t>
      </w:r>
    </w:p>
  </w:footnote>
  <w:footnote w:id="5">
    <w:p w14:paraId="635F0F5D" w14:textId="77777777" w:rsidR="00E357E9" w:rsidRPr="00FA20AC" w:rsidRDefault="00E357E9" w:rsidP="00D36019">
      <w:pPr>
        <w:pStyle w:val="FootnoteText"/>
        <w:rPr>
          <w:i/>
        </w:rPr>
      </w:pPr>
      <w:r w:rsidRPr="00FA20AC">
        <w:rPr>
          <w:rStyle w:val="FootnoteReference"/>
          <w:i/>
          <w:sz w:val="18"/>
        </w:rPr>
        <w:footnoteRef/>
      </w:r>
      <w:r w:rsidRPr="00FA20AC">
        <w:rPr>
          <w:i/>
          <w:sz w:val="18"/>
        </w:rPr>
        <w:t xml:space="preserve"> This function is performed by the Mark Related Message as Sent use case</w:t>
      </w:r>
    </w:p>
  </w:footnote>
  <w:footnote w:id="6">
    <w:p w14:paraId="635F0F60" w14:textId="77777777" w:rsidR="00E357E9" w:rsidRPr="00FA20AC" w:rsidRDefault="00E357E9">
      <w:pPr>
        <w:pStyle w:val="FootnoteText"/>
        <w:rPr>
          <w:i/>
          <w:sz w:val="18"/>
        </w:rPr>
      </w:pPr>
      <w:r w:rsidRPr="00FA20AC">
        <w:rPr>
          <w:rStyle w:val="FootnoteReference"/>
          <w:i/>
          <w:sz w:val="18"/>
        </w:rPr>
        <w:footnoteRef/>
      </w:r>
      <w:r w:rsidRPr="00FA20AC">
        <w:rPr>
          <w:i/>
          <w:sz w:val="18"/>
        </w:rPr>
        <w:t xml:space="preserve"> This function is performed by the Establish Secure TLS Channel use case.</w:t>
      </w:r>
    </w:p>
  </w:footnote>
  <w:footnote w:id="7">
    <w:p w14:paraId="635F0F61" w14:textId="77777777" w:rsidR="00E357E9" w:rsidRPr="00FA20AC" w:rsidRDefault="00E357E9" w:rsidP="0035000C">
      <w:pPr>
        <w:pStyle w:val="FootnoteText"/>
        <w:rPr>
          <w:i/>
          <w:sz w:val="18"/>
        </w:rPr>
      </w:pPr>
      <w:r w:rsidRPr="00FA20AC">
        <w:rPr>
          <w:rStyle w:val="FootnoteReference"/>
          <w:i/>
          <w:sz w:val="18"/>
        </w:rPr>
        <w:footnoteRef/>
      </w:r>
      <w:r w:rsidRPr="00FA20AC">
        <w:rPr>
          <w:i/>
          <w:sz w:val="18"/>
        </w:rPr>
        <w:t xml:space="preserve"> This function is performed by transport validation rule EESSI:VAL:T:0006</w:t>
      </w:r>
    </w:p>
  </w:footnote>
  <w:footnote w:id="8">
    <w:p w14:paraId="635F0F62" w14:textId="77777777" w:rsidR="00E357E9" w:rsidRPr="001D108C" w:rsidRDefault="00E357E9">
      <w:pPr>
        <w:pStyle w:val="FootnoteText"/>
      </w:pPr>
      <w:r w:rsidRPr="00A104F3">
        <w:rPr>
          <w:rStyle w:val="FootnoteReference"/>
          <w:i/>
          <w:sz w:val="18"/>
        </w:rPr>
        <w:footnoteRef/>
      </w:r>
      <w:r w:rsidRPr="00A104F3">
        <w:rPr>
          <w:i/>
          <w:sz w:val="18"/>
        </w:rPr>
        <w:t xml:space="preserve"> This function is performed by transport validation rule EESSI:VAL:T:0007</w:t>
      </w:r>
    </w:p>
  </w:footnote>
  <w:footnote w:id="9">
    <w:p w14:paraId="635F0F63" w14:textId="77777777" w:rsidR="00E357E9" w:rsidRPr="00A104F3" w:rsidRDefault="00E357E9">
      <w:pPr>
        <w:pStyle w:val="FootnoteText"/>
        <w:rPr>
          <w:i/>
          <w:sz w:val="18"/>
        </w:rPr>
      </w:pPr>
      <w:r w:rsidRPr="00A104F3">
        <w:rPr>
          <w:rStyle w:val="FootnoteReference"/>
          <w:i/>
          <w:sz w:val="18"/>
        </w:rPr>
        <w:footnoteRef/>
      </w:r>
      <w:r w:rsidRPr="00A104F3">
        <w:rPr>
          <w:i/>
          <w:sz w:val="18"/>
        </w:rPr>
        <w:t xml:space="preserve"> This function is performed by the Encrypt AS4 Message use case</w:t>
      </w:r>
    </w:p>
  </w:footnote>
  <w:footnote w:id="10">
    <w:p w14:paraId="635F0F64" w14:textId="77777777" w:rsidR="00E357E9" w:rsidRPr="009C476D" w:rsidRDefault="00E357E9">
      <w:pPr>
        <w:pStyle w:val="FootnoteText"/>
      </w:pPr>
      <w:r w:rsidRPr="00A104F3">
        <w:rPr>
          <w:rStyle w:val="FootnoteReference"/>
          <w:i/>
          <w:sz w:val="18"/>
        </w:rPr>
        <w:footnoteRef/>
      </w:r>
      <w:r w:rsidRPr="00A104F3">
        <w:rPr>
          <w:i/>
          <w:sz w:val="18"/>
        </w:rPr>
        <w:t xml:space="preserve"> This function is performed by the Decrypt AS4 Message use case</w:t>
      </w:r>
    </w:p>
  </w:footnote>
  <w:footnote w:id="11">
    <w:p w14:paraId="635F0F65" w14:textId="77777777" w:rsidR="00E357E9" w:rsidRPr="00FA20AC" w:rsidRDefault="00E357E9">
      <w:pPr>
        <w:pStyle w:val="FootnoteText"/>
        <w:rPr>
          <w:i/>
        </w:rPr>
      </w:pPr>
      <w:r w:rsidRPr="00FA20AC">
        <w:rPr>
          <w:rStyle w:val="FootnoteReference"/>
          <w:i/>
          <w:sz w:val="18"/>
        </w:rPr>
        <w:footnoteRef/>
      </w:r>
      <w:r w:rsidRPr="00FA20AC">
        <w:rPr>
          <w:i/>
          <w:sz w:val="18"/>
        </w:rPr>
        <w:t xml:space="preserve"> Important to remark that an AS4 message is a transport layer message, but is defined here as a business message because it carries a business payload that contributes within Business Use Cases.</w:t>
      </w:r>
    </w:p>
  </w:footnote>
  <w:footnote w:id="12">
    <w:p w14:paraId="635F0F66" w14:textId="77777777" w:rsidR="00E357E9" w:rsidRPr="00FA20AC" w:rsidRDefault="00E357E9">
      <w:pPr>
        <w:pStyle w:val="FootnoteText"/>
        <w:rPr>
          <w:i/>
        </w:rPr>
      </w:pPr>
      <w:r w:rsidRPr="00FA20AC">
        <w:rPr>
          <w:rStyle w:val="FootnoteReference"/>
          <w:i/>
          <w:sz w:val="18"/>
        </w:rPr>
        <w:footnoteRef/>
      </w:r>
      <w:r w:rsidRPr="00FA20AC">
        <w:rPr>
          <w:i/>
          <w:sz w:val="18"/>
        </w:rPr>
        <w:t xml:space="preserve"> This diagram focusses on a successful message exchange within EESSI.  More details on negative error scenarios can be found in the use cases described below.</w:t>
      </w:r>
    </w:p>
  </w:footnote>
  <w:footnote w:id="13">
    <w:p w14:paraId="635F0F67" w14:textId="77777777" w:rsidR="00E357E9" w:rsidRPr="00FA20AC" w:rsidRDefault="00E357E9">
      <w:pPr>
        <w:pStyle w:val="FootnoteText"/>
        <w:rPr>
          <w:i/>
        </w:rPr>
      </w:pPr>
      <w:r w:rsidRPr="00FA20AC">
        <w:rPr>
          <w:rStyle w:val="FootnoteReference"/>
          <w:i/>
          <w:sz w:val="18"/>
        </w:rPr>
        <w:footnoteRef/>
      </w:r>
      <w:r w:rsidRPr="00FA20AC">
        <w:rPr>
          <w:i/>
          <w:sz w:val="18"/>
        </w:rPr>
        <w:t xml:space="preserve"> Because the AS4 usage profile defines that the AP MUST NOT report Errors on Signal Messages to the sender, the returning of ebMS Errors is only applicable for User Messages.  In case of an validation error on an ebMS Error or Receipt, an HTTP 200 is returned and the message is marked in the AP as terminated with the appropriate error code.</w:t>
      </w:r>
    </w:p>
  </w:footnote>
  <w:footnote w:id="14">
    <w:p w14:paraId="635F0F68" w14:textId="77777777" w:rsidR="00E357E9" w:rsidRPr="00FA20AC" w:rsidRDefault="00E357E9">
      <w:pPr>
        <w:pStyle w:val="FootnoteText"/>
        <w:rPr>
          <w:i/>
        </w:rPr>
      </w:pPr>
      <w:r w:rsidRPr="00FA20AC">
        <w:rPr>
          <w:rStyle w:val="FootnoteReference"/>
          <w:i/>
          <w:sz w:val="18"/>
        </w:rPr>
        <w:footnoteRef/>
      </w:r>
      <w:r w:rsidRPr="00FA20AC">
        <w:rPr>
          <w:i/>
          <w:sz w:val="18"/>
        </w:rPr>
        <w:t xml:space="preserve"> This is according to SEF decision to blacklist the following file extensions: .bat, .dll, .com and .exe.  There is no MIME declaration that matches the .com extension.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837F1" w14:textId="09FFF7EE" w:rsidR="00E357E9" w:rsidRPr="00CB3F9E" w:rsidRDefault="00000000" w:rsidP="00CB3F9E">
    <w:pPr>
      <w:pStyle w:val="Footer"/>
      <w:rPr>
        <w:b/>
        <w:noProof/>
        <w:color w:val="auto"/>
        <w:sz w:val="18"/>
        <w:szCs w:val="18"/>
      </w:rPr>
    </w:pPr>
    <w:sdt>
      <w:sdtPr>
        <w:rPr>
          <w:b/>
          <w:noProof/>
          <w:color w:val="auto"/>
          <w:sz w:val="18"/>
          <w:szCs w:val="18"/>
        </w:rPr>
        <w:alias w:val="Company"/>
        <w:tag w:val=""/>
        <w:id w:val="-1705784527"/>
        <w:placeholder>
          <w:docPart w:val="AD8048852246437AA8202112393F4E10"/>
        </w:placeholder>
        <w:dataBinding w:prefixMappings="xmlns:ns0='http://schemas.openxmlformats.org/officeDocument/2006/extended-properties' " w:xpath="/ns0:Properties[1]/ns0:Company[1]" w:storeItemID="{6668398D-A668-4E3E-A5EB-62B293D839F1}"/>
        <w:text/>
      </w:sdtPr>
      <w:sdtContent>
        <w:r w:rsidR="00E357E9">
          <w:rPr>
            <w:b/>
            <w:noProof/>
            <w:color w:val="auto"/>
            <w:sz w:val="18"/>
            <w:szCs w:val="18"/>
          </w:rPr>
          <w:t>Employment, Social Affairs &amp; Inclusion</w:t>
        </w:r>
      </w:sdtContent>
    </w:sdt>
    <w:r w:rsidR="00E357E9" w:rsidRPr="00CB3F9E">
      <w:rPr>
        <w:noProof/>
        <w:sz w:val="18"/>
        <w:szCs w:val="18"/>
        <w:lang w:val="el-GR" w:eastAsia="el-GR"/>
      </w:rPr>
      <w:drawing>
        <wp:anchor distT="0" distB="0" distL="114300" distR="114300" simplePos="0" relativeHeight="251657728" behindDoc="1" locked="0" layoutInCell="0" allowOverlap="1" wp14:anchorId="635F0F52" wp14:editId="1A3D9FDC">
          <wp:simplePos x="0" y="0"/>
          <wp:positionH relativeFrom="column">
            <wp:posOffset>3848100</wp:posOffset>
          </wp:positionH>
          <wp:positionV relativeFrom="paragraph">
            <wp:posOffset>-181190</wp:posOffset>
          </wp:positionV>
          <wp:extent cx="1752600" cy="419100"/>
          <wp:effectExtent l="0" t="0" r="0" b="0"/>
          <wp:wrapTight wrapText="bothSides">
            <wp:wrapPolygon edited="0">
              <wp:start x="0" y="0"/>
              <wp:lineTo x="0" y="20618"/>
              <wp:lineTo x="21365" y="20618"/>
              <wp:lineTo x="21365" y="0"/>
              <wp:lineTo x="0" y="0"/>
            </wp:wrapPolygon>
          </wp:wrapTight>
          <wp:docPr id="46" name="Picture 46" descr="colour_logoEC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our_logoEC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2600"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5F0F4F" w14:textId="4EE4FBBB" w:rsidR="00E357E9" w:rsidRPr="00CB3F9E" w:rsidRDefault="00000000" w:rsidP="00CB3F9E">
    <w:pPr>
      <w:pStyle w:val="Footer"/>
      <w:rPr>
        <w:i w:val="0"/>
        <w:noProof/>
        <w:color w:val="333333"/>
        <w:sz w:val="18"/>
        <w:szCs w:val="18"/>
      </w:rPr>
    </w:pPr>
    <w:sdt>
      <w:sdtPr>
        <w:rPr>
          <w:i w:val="0"/>
          <w:noProof/>
          <w:color w:val="333333"/>
          <w:sz w:val="18"/>
          <w:szCs w:val="18"/>
        </w:rPr>
        <w:alias w:val="Subject"/>
        <w:tag w:val=""/>
        <w:id w:val="-112365678"/>
        <w:placeholder>
          <w:docPart w:val="9307DD5A92004894B0C7DA960506DE3F"/>
        </w:placeholder>
        <w:dataBinding w:prefixMappings="xmlns:ns0='http://purl.org/dc/elements/1.1/' xmlns:ns1='http://schemas.openxmlformats.org/package/2006/metadata/core-properties' " w:xpath="/ns1:coreProperties[1]/ns0:subject[1]" w:storeItemID="{6C3C8BC8-F283-45AE-878A-BAB7291924A1}"/>
        <w:text/>
      </w:sdtPr>
      <w:sdtContent>
        <w:r w:rsidR="00E357E9">
          <w:rPr>
            <w:i w:val="0"/>
            <w:noProof/>
            <w:color w:val="333333"/>
            <w:sz w:val="18"/>
            <w:szCs w:val="18"/>
          </w:rPr>
          <w:t>Electronic Exchange of Social Security Information (EESSI)</w:t>
        </w:r>
      </w:sdtContent>
    </w:sdt>
    <w:r w:rsidR="00E357E9" w:rsidRPr="00CB3F9E">
      <w:rPr>
        <w:noProof/>
        <w:color w:val="000000"/>
        <w:sz w:val="18"/>
        <w:szCs w:val="18"/>
        <w:lang w:val="el-GR" w:eastAsia="el-GR"/>
      </w:rPr>
      <mc:AlternateContent>
        <mc:Choice Requires="wps">
          <w:drawing>
            <wp:anchor distT="0" distB="0" distL="114300" distR="114300" simplePos="0" relativeHeight="251653632" behindDoc="0" locked="0" layoutInCell="0" allowOverlap="1" wp14:anchorId="635F0F54" wp14:editId="635F0F55">
              <wp:simplePos x="0" y="0"/>
              <wp:positionH relativeFrom="column">
                <wp:posOffset>0</wp:posOffset>
              </wp:positionH>
              <wp:positionV relativeFrom="paragraph">
                <wp:posOffset>211455</wp:posOffset>
              </wp:positionV>
              <wp:extent cx="5600700" cy="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F90063" id="Straight Connector 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6.65pt" to="441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" o:allowincell="f"/>
          </w:pict>
        </mc:Fallback>
      </mc:AlternateContent>
    </w:r>
  </w:p>
  <w:p w14:paraId="635F0F50" w14:textId="77777777" w:rsidR="00E357E9" w:rsidRDefault="00E357E9" w:rsidP="000F4160">
    <w:pPr>
      <w:pStyle w:val="Footer"/>
    </w:pPr>
    <w:r>
      <w:rPr>
        <w:noProof/>
        <w:lang w:val="el-GR" w:eastAsia="el-GR"/>
      </w:rPr>
      <mc:AlternateContent>
        <mc:Choice Requires="wps">
          <w:drawing>
            <wp:anchor distT="0" distB="0" distL="114300" distR="114300" simplePos="0" relativeHeight="251649536" behindDoc="0" locked="0" layoutInCell="0" allowOverlap="1" wp14:anchorId="635F0F56" wp14:editId="635F0F57">
              <wp:simplePos x="0" y="0"/>
              <wp:positionH relativeFrom="column">
                <wp:posOffset>0</wp:posOffset>
              </wp:positionH>
              <wp:positionV relativeFrom="paragraph">
                <wp:posOffset>325755</wp:posOffset>
              </wp:positionV>
              <wp:extent cx="560070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8A80F8" id="Straight Connector 2"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5.65pt" to="441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" o:allowincell="f"/>
          </w:pict>
        </mc:Fallback>
      </mc:AlternateContent>
    </w:r>
    <w:r>
      <w:rPr>
        <w:noProof/>
        <w:w w:val="80"/>
        <w:lang w:val="el-GR" w:eastAsia="el-GR"/>
      </w:rPr>
      <w:drawing>
        <wp:inline distT="0" distB="0" distL="0" distR="0" wp14:anchorId="635F0F58" wp14:editId="635F0F59">
          <wp:extent cx="5753100" cy="7534275"/>
          <wp:effectExtent l="0" t="0" r="0" b="9525"/>
          <wp:docPr id="48" name="Picture 48" descr="Corporate_Word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_Word_pag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53100" cy="75342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384D4E2"/>
    <w:lvl w:ilvl="0">
      <w:start w:val="1"/>
      <w:numFmt w:val="decimal"/>
      <w:pStyle w:val="ListNumber5"/>
      <w:lvlText w:val="%1."/>
      <w:lvlJc w:val="left"/>
      <w:pPr>
        <w:tabs>
          <w:tab w:val="num" w:pos="1492"/>
        </w:tabs>
        <w:ind w:left="1492" w:hanging="358"/>
      </w:pPr>
      <w:rPr>
        <w:rFonts w:ascii="Century Gothic" w:hAnsi="Century Gothic" w:hint="default"/>
        <w:color w:val="333333"/>
        <w:sz w:val="20"/>
      </w:rPr>
    </w:lvl>
  </w:abstractNum>
  <w:abstractNum w:abstractNumId="1" w15:restartNumberingAfterBreak="0">
    <w:nsid w:val="FFFFFF7D"/>
    <w:multiLevelType w:val="singleLevel"/>
    <w:tmpl w:val="14380DEA"/>
    <w:lvl w:ilvl="0">
      <w:start w:val="1"/>
      <w:numFmt w:val="decimal"/>
      <w:pStyle w:val="ListNumber4"/>
      <w:lvlText w:val="%1."/>
      <w:lvlJc w:val="left"/>
      <w:pPr>
        <w:tabs>
          <w:tab w:val="num" w:pos="1209"/>
        </w:tabs>
        <w:ind w:left="1209" w:hanging="360"/>
      </w:pPr>
      <w:rPr>
        <w:rFonts w:ascii="Century Gothic" w:hAnsi="Century Gothic" w:hint="default"/>
        <w:color w:val="333333"/>
        <w:sz w:val="20"/>
      </w:rPr>
    </w:lvl>
  </w:abstractNum>
  <w:abstractNum w:abstractNumId="2" w15:restartNumberingAfterBreak="0">
    <w:nsid w:val="FFFFFF7E"/>
    <w:multiLevelType w:val="singleLevel"/>
    <w:tmpl w:val="CEDC45F6"/>
    <w:lvl w:ilvl="0">
      <w:start w:val="1"/>
      <w:numFmt w:val="decimal"/>
      <w:pStyle w:val="ListNumber3"/>
      <w:lvlText w:val="%1."/>
      <w:lvlJc w:val="left"/>
      <w:pPr>
        <w:tabs>
          <w:tab w:val="num" w:pos="926"/>
        </w:tabs>
        <w:ind w:left="926" w:hanging="360"/>
      </w:pPr>
      <w:rPr>
        <w:rFonts w:ascii="Century Gothic" w:hAnsi="Century Gothic" w:hint="default"/>
        <w:color w:val="333333"/>
        <w:sz w:val="20"/>
      </w:rPr>
    </w:lvl>
  </w:abstractNum>
  <w:abstractNum w:abstractNumId="3" w15:restartNumberingAfterBreak="0">
    <w:nsid w:val="FFFFFF7F"/>
    <w:multiLevelType w:val="singleLevel"/>
    <w:tmpl w:val="81F4EBAC"/>
    <w:lvl w:ilvl="0">
      <w:start w:val="1"/>
      <w:numFmt w:val="decimal"/>
      <w:pStyle w:val="ListNumber2"/>
      <w:lvlText w:val="%1."/>
      <w:lvlJc w:val="left"/>
      <w:pPr>
        <w:tabs>
          <w:tab w:val="num" w:pos="567"/>
        </w:tabs>
        <w:ind w:left="567" w:hanging="284"/>
      </w:pPr>
      <w:rPr>
        <w:rFonts w:hint="default"/>
      </w:rPr>
    </w:lvl>
  </w:abstractNum>
  <w:abstractNum w:abstractNumId="4" w15:restartNumberingAfterBreak="0">
    <w:nsid w:val="FFFFFF88"/>
    <w:multiLevelType w:val="singleLevel"/>
    <w:tmpl w:val="0A6AECDE"/>
    <w:lvl w:ilvl="0">
      <w:start w:val="1"/>
      <w:numFmt w:val="decimal"/>
      <w:pStyle w:val="ListNumber"/>
      <w:lvlText w:val="%1."/>
      <w:lvlJc w:val="left"/>
      <w:pPr>
        <w:tabs>
          <w:tab w:val="num" w:pos="284"/>
        </w:tabs>
        <w:ind w:left="284" w:hanging="284"/>
      </w:pPr>
      <w:rPr>
        <w:rFonts w:ascii="Century Gothic" w:hAnsi="Century Gothic" w:hint="default"/>
        <w:color w:val="333333"/>
        <w:sz w:val="20"/>
      </w:rPr>
    </w:lvl>
  </w:abstractNum>
  <w:abstractNum w:abstractNumId="5" w15:restartNumberingAfterBreak="0">
    <w:nsid w:val="00000001"/>
    <w:multiLevelType w:val="multilevel"/>
    <w:tmpl w:val="A3BAA90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1555598"/>
    <w:multiLevelType w:val="hybridMultilevel"/>
    <w:tmpl w:val="E7F07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7D173E"/>
    <w:multiLevelType w:val="hybridMultilevel"/>
    <w:tmpl w:val="72A8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11EE39"/>
    <w:multiLevelType w:val="multilevel"/>
    <w:tmpl w:val="00000001"/>
    <w:name w:val="HTML-List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 w15:restartNumberingAfterBreak="0">
    <w:nsid w:val="07145057"/>
    <w:multiLevelType w:val="multilevel"/>
    <w:tmpl w:val="00000002"/>
    <w:name w:val="HTML-List2"/>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0" w15:restartNumberingAfterBreak="0">
    <w:nsid w:val="07247C38"/>
    <w:multiLevelType w:val="multilevel"/>
    <w:tmpl w:val="00000003"/>
    <w:name w:val="HTML-List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1" w15:restartNumberingAfterBreak="0">
    <w:nsid w:val="07247C39"/>
    <w:multiLevelType w:val="multilevel"/>
    <w:tmpl w:val="00000004"/>
    <w:name w:val="HTML-List4"/>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 w15:restartNumberingAfterBreak="0">
    <w:nsid w:val="07247C3A"/>
    <w:multiLevelType w:val="multilevel"/>
    <w:tmpl w:val="00000005"/>
    <w:name w:val="HTML-List5"/>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15:restartNumberingAfterBreak="0">
    <w:nsid w:val="0F107CAB"/>
    <w:multiLevelType w:val="hybridMultilevel"/>
    <w:tmpl w:val="FD5EC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501301"/>
    <w:multiLevelType w:val="hybridMultilevel"/>
    <w:tmpl w:val="7E564EDA"/>
    <w:lvl w:ilvl="0" w:tplc="0809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15" w15:restartNumberingAfterBreak="0">
    <w:nsid w:val="10733512"/>
    <w:multiLevelType w:val="hybridMultilevel"/>
    <w:tmpl w:val="61707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34E428D"/>
    <w:multiLevelType w:val="multilevel"/>
    <w:tmpl w:val="B1B28B22"/>
    <w:styleLink w:val="Style2"/>
    <w:lvl w:ilvl="0">
      <w:start w:val="1"/>
      <w:numFmt w:val="bullet"/>
      <w:lvlText w:val=""/>
      <w:lvlJc w:val="left"/>
      <w:pPr>
        <w:tabs>
          <w:tab w:val="num" w:pos="227"/>
        </w:tabs>
        <w:ind w:left="227" w:hanging="227"/>
      </w:pPr>
      <w:rPr>
        <w:rFonts w:ascii="Wingdings" w:hAnsi="Wingdings" w:hint="default"/>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5F4234"/>
    <w:multiLevelType w:val="hybridMultilevel"/>
    <w:tmpl w:val="124647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7E03A0"/>
    <w:multiLevelType w:val="hybridMultilevel"/>
    <w:tmpl w:val="72C0CA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8801C73"/>
    <w:multiLevelType w:val="hybridMultilevel"/>
    <w:tmpl w:val="051A2626"/>
    <w:lvl w:ilvl="0" w:tplc="E83AA954">
      <w:start w:val="1"/>
      <w:numFmt w:val="bullet"/>
      <w:pStyle w:val="StyleStyleBulleted10ptCustomColorRGB12311170Left"/>
      <w:lvlText w:val=""/>
      <w:lvlJc w:val="left"/>
      <w:pPr>
        <w:tabs>
          <w:tab w:val="num" w:pos="1800"/>
        </w:tabs>
        <w:ind w:left="1800" w:hanging="360"/>
      </w:pPr>
      <w:rPr>
        <w:rFonts w:ascii="Wingdings" w:hAnsi="Wingdings" w:hint="default"/>
        <w:color w:val="7B6F4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6356CBE"/>
    <w:multiLevelType w:val="hybridMultilevel"/>
    <w:tmpl w:val="02AA932E"/>
    <w:lvl w:ilvl="0" w:tplc="08090001">
      <w:start w:val="1"/>
      <w:numFmt w:val="bullet"/>
      <w:lvlText w:val=""/>
      <w:lvlJc w:val="left"/>
      <w:pPr>
        <w:ind w:left="858" w:hanging="360"/>
      </w:pPr>
      <w:rPr>
        <w:rFonts w:ascii="Symbol" w:hAnsi="Symbol" w:hint="default"/>
      </w:rPr>
    </w:lvl>
    <w:lvl w:ilvl="1" w:tplc="08090003" w:tentative="1">
      <w:start w:val="1"/>
      <w:numFmt w:val="bullet"/>
      <w:lvlText w:val="o"/>
      <w:lvlJc w:val="left"/>
      <w:pPr>
        <w:ind w:left="1578" w:hanging="360"/>
      </w:pPr>
      <w:rPr>
        <w:rFonts w:ascii="Courier New" w:hAnsi="Courier New" w:cs="Courier New" w:hint="default"/>
      </w:rPr>
    </w:lvl>
    <w:lvl w:ilvl="2" w:tplc="08090005" w:tentative="1">
      <w:start w:val="1"/>
      <w:numFmt w:val="bullet"/>
      <w:lvlText w:val=""/>
      <w:lvlJc w:val="left"/>
      <w:pPr>
        <w:ind w:left="2298" w:hanging="360"/>
      </w:pPr>
      <w:rPr>
        <w:rFonts w:ascii="Wingdings" w:hAnsi="Wingdings" w:hint="default"/>
      </w:rPr>
    </w:lvl>
    <w:lvl w:ilvl="3" w:tplc="08090001" w:tentative="1">
      <w:start w:val="1"/>
      <w:numFmt w:val="bullet"/>
      <w:lvlText w:val=""/>
      <w:lvlJc w:val="left"/>
      <w:pPr>
        <w:ind w:left="3018" w:hanging="360"/>
      </w:pPr>
      <w:rPr>
        <w:rFonts w:ascii="Symbol" w:hAnsi="Symbol" w:hint="default"/>
      </w:rPr>
    </w:lvl>
    <w:lvl w:ilvl="4" w:tplc="08090003" w:tentative="1">
      <w:start w:val="1"/>
      <w:numFmt w:val="bullet"/>
      <w:lvlText w:val="o"/>
      <w:lvlJc w:val="left"/>
      <w:pPr>
        <w:ind w:left="3738" w:hanging="360"/>
      </w:pPr>
      <w:rPr>
        <w:rFonts w:ascii="Courier New" w:hAnsi="Courier New" w:cs="Courier New" w:hint="default"/>
      </w:rPr>
    </w:lvl>
    <w:lvl w:ilvl="5" w:tplc="08090005" w:tentative="1">
      <w:start w:val="1"/>
      <w:numFmt w:val="bullet"/>
      <w:lvlText w:val=""/>
      <w:lvlJc w:val="left"/>
      <w:pPr>
        <w:ind w:left="4458" w:hanging="360"/>
      </w:pPr>
      <w:rPr>
        <w:rFonts w:ascii="Wingdings" w:hAnsi="Wingdings" w:hint="default"/>
      </w:rPr>
    </w:lvl>
    <w:lvl w:ilvl="6" w:tplc="08090001" w:tentative="1">
      <w:start w:val="1"/>
      <w:numFmt w:val="bullet"/>
      <w:lvlText w:val=""/>
      <w:lvlJc w:val="left"/>
      <w:pPr>
        <w:ind w:left="5178" w:hanging="360"/>
      </w:pPr>
      <w:rPr>
        <w:rFonts w:ascii="Symbol" w:hAnsi="Symbol" w:hint="default"/>
      </w:rPr>
    </w:lvl>
    <w:lvl w:ilvl="7" w:tplc="08090003" w:tentative="1">
      <w:start w:val="1"/>
      <w:numFmt w:val="bullet"/>
      <w:lvlText w:val="o"/>
      <w:lvlJc w:val="left"/>
      <w:pPr>
        <w:ind w:left="5898" w:hanging="360"/>
      </w:pPr>
      <w:rPr>
        <w:rFonts w:ascii="Courier New" w:hAnsi="Courier New" w:cs="Courier New" w:hint="default"/>
      </w:rPr>
    </w:lvl>
    <w:lvl w:ilvl="8" w:tplc="08090005" w:tentative="1">
      <w:start w:val="1"/>
      <w:numFmt w:val="bullet"/>
      <w:lvlText w:val=""/>
      <w:lvlJc w:val="left"/>
      <w:pPr>
        <w:ind w:left="6618" w:hanging="360"/>
      </w:pPr>
      <w:rPr>
        <w:rFonts w:ascii="Wingdings" w:hAnsi="Wingdings" w:hint="default"/>
      </w:rPr>
    </w:lvl>
  </w:abstractNum>
  <w:abstractNum w:abstractNumId="21" w15:restartNumberingAfterBreak="0">
    <w:nsid w:val="26FF2D89"/>
    <w:multiLevelType w:val="hybridMultilevel"/>
    <w:tmpl w:val="4986FF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3BF32BC"/>
    <w:multiLevelType w:val="hybridMultilevel"/>
    <w:tmpl w:val="464060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61E1FB0"/>
    <w:multiLevelType w:val="hybridMultilevel"/>
    <w:tmpl w:val="BAD056B8"/>
    <w:lvl w:ilvl="0" w:tplc="D8FCD75E">
      <w:start w:val="1"/>
      <w:numFmt w:val="bullet"/>
      <w:pStyle w:val="ListBullet2"/>
      <w:lvlText w:val=""/>
      <w:lvlJc w:val="left"/>
      <w:pPr>
        <w:tabs>
          <w:tab w:val="num" w:pos="227"/>
        </w:tabs>
        <w:ind w:left="227" w:hanging="227"/>
      </w:pPr>
      <w:rPr>
        <w:rFonts w:ascii="Wingdings" w:hAnsi="Wingdings" w:hint="default"/>
        <w:color w:val="7B6F46"/>
      </w:rPr>
    </w:lvl>
    <w:lvl w:ilvl="1" w:tplc="B890EB4E" w:tentative="1">
      <w:start w:val="1"/>
      <w:numFmt w:val="bullet"/>
      <w:lvlText w:val="o"/>
      <w:lvlJc w:val="left"/>
      <w:pPr>
        <w:tabs>
          <w:tab w:val="num" w:pos="1440"/>
        </w:tabs>
        <w:ind w:left="1440" w:hanging="360"/>
      </w:pPr>
      <w:rPr>
        <w:rFonts w:ascii="Courier New" w:hAnsi="Courier New" w:cs="Courier New" w:hint="default"/>
      </w:rPr>
    </w:lvl>
    <w:lvl w:ilvl="2" w:tplc="AA40CD62" w:tentative="1">
      <w:start w:val="1"/>
      <w:numFmt w:val="bullet"/>
      <w:lvlText w:val=""/>
      <w:lvlJc w:val="left"/>
      <w:pPr>
        <w:tabs>
          <w:tab w:val="num" w:pos="2160"/>
        </w:tabs>
        <w:ind w:left="2160" w:hanging="360"/>
      </w:pPr>
      <w:rPr>
        <w:rFonts w:ascii="Wingdings" w:hAnsi="Wingdings" w:hint="default"/>
      </w:rPr>
    </w:lvl>
    <w:lvl w:ilvl="3" w:tplc="D9669D06" w:tentative="1">
      <w:start w:val="1"/>
      <w:numFmt w:val="bullet"/>
      <w:lvlText w:val=""/>
      <w:lvlJc w:val="left"/>
      <w:pPr>
        <w:tabs>
          <w:tab w:val="num" w:pos="2880"/>
        </w:tabs>
        <w:ind w:left="2880" w:hanging="360"/>
      </w:pPr>
      <w:rPr>
        <w:rFonts w:ascii="Symbol" w:hAnsi="Symbol" w:hint="default"/>
      </w:rPr>
    </w:lvl>
    <w:lvl w:ilvl="4" w:tplc="8C3EB7CE" w:tentative="1">
      <w:start w:val="1"/>
      <w:numFmt w:val="bullet"/>
      <w:lvlText w:val="o"/>
      <w:lvlJc w:val="left"/>
      <w:pPr>
        <w:tabs>
          <w:tab w:val="num" w:pos="3600"/>
        </w:tabs>
        <w:ind w:left="3600" w:hanging="360"/>
      </w:pPr>
      <w:rPr>
        <w:rFonts w:ascii="Courier New" w:hAnsi="Courier New" w:cs="Courier New" w:hint="default"/>
      </w:rPr>
    </w:lvl>
    <w:lvl w:ilvl="5" w:tplc="FCD2A966" w:tentative="1">
      <w:start w:val="1"/>
      <w:numFmt w:val="bullet"/>
      <w:lvlText w:val=""/>
      <w:lvlJc w:val="left"/>
      <w:pPr>
        <w:tabs>
          <w:tab w:val="num" w:pos="4320"/>
        </w:tabs>
        <w:ind w:left="4320" w:hanging="360"/>
      </w:pPr>
      <w:rPr>
        <w:rFonts w:ascii="Wingdings" w:hAnsi="Wingdings" w:hint="default"/>
      </w:rPr>
    </w:lvl>
    <w:lvl w:ilvl="6" w:tplc="51021F92" w:tentative="1">
      <w:start w:val="1"/>
      <w:numFmt w:val="bullet"/>
      <w:lvlText w:val=""/>
      <w:lvlJc w:val="left"/>
      <w:pPr>
        <w:tabs>
          <w:tab w:val="num" w:pos="5040"/>
        </w:tabs>
        <w:ind w:left="5040" w:hanging="360"/>
      </w:pPr>
      <w:rPr>
        <w:rFonts w:ascii="Symbol" w:hAnsi="Symbol" w:hint="default"/>
      </w:rPr>
    </w:lvl>
    <w:lvl w:ilvl="7" w:tplc="6D04C8E4" w:tentative="1">
      <w:start w:val="1"/>
      <w:numFmt w:val="bullet"/>
      <w:lvlText w:val="o"/>
      <w:lvlJc w:val="left"/>
      <w:pPr>
        <w:tabs>
          <w:tab w:val="num" w:pos="5760"/>
        </w:tabs>
        <w:ind w:left="5760" w:hanging="360"/>
      </w:pPr>
      <w:rPr>
        <w:rFonts w:ascii="Courier New" w:hAnsi="Courier New" w:cs="Courier New" w:hint="default"/>
      </w:rPr>
    </w:lvl>
    <w:lvl w:ilvl="8" w:tplc="644C223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FD3645"/>
    <w:multiLevelType w:val="hybridMultilevel"/>
    <w:tmpl w:val="689815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7D5E84"/>
    <w:multiLevelType w:val="hybridMultilevel"/>
    <w:tmpl w:val="538C8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AFC4C1B"/>
    <w:multiLevelType w:val="hybridMultilevel"/>
    <w:tmpl w:val="EBF49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B145D42"/>
    <w:multiLevelType w:val="hybridMultilevel"/>
    <w:tmpl w:val="CCFEA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0F6178B"/>
    <w:multiLevelType w:val="hybridMultilevel"/>
    <w:tmpl w:val="B2FAA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7F27ECF"/>
    <w:multiLevelType w:val="hybridMultilevel"/>
    <w:tmpl w:val="42F62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F9A48E9"/>
    <w:multiLevelType w:val="multilevel"/>
    <w:tmpl w:val="6682F346"/>
    <w:styleLink w:val="Style3"/>
    <w:lvl w:ilvl="0">
      <w:start w:val="2"/>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728351F3"/>
    <w:multiLevelType w:val="hybridMultilevel"/>
    <w:tmpl w:val="4E523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8082335"/>
    <w:multiLevelType w:val="hybridMultilevel"/>
    <w:tmpl w:val="C3B81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7F253A"/>
    <w:multiLevelType w:val="hybridMultilevel"/>
    <w:tmpl w:val="9A042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F43022B"/>
    <w:multiLevelType w:val="multilevel"/>
    <w:tmpl w:val="3ECA5FBA"/>
    <w:lvl w:ilvl="0">
      <w:start w:val="1"/>
      <w:numFmt w:val="decimal"/>
      <w:pStyle w:val="MyH1"/>
      <w:lvlText w:val="%1"/>
      <w:lvlJc w:val="left"/>
      <w:pPr>
        <w:ind w:left="432" w:hanging="432"/>
      </w:pPr>
    </w:lvl>
    <w:lvl w:ilvl="1">
      <w:start w:val="1"/>
      <w:numFmt w:val="decimal"/>
      <w:pStyle w:val="MyH2"/>
      <w:lvlText w:val="%1.%2"/>
      <w:lvlJc w:val="left"/>
      <w:pPr>
        <w:ind w:left="576" w:hanging="576"/>
      </w:pPr>
    </w:lvl>
    <w:lvl w:ilvl="2">
      <w:start w:val="1"/>
      <w:numFmt w:val="decimal"/>
      <w:pStyle w:val="MyH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7FD8624D"/>
    <w:multiLevelType w:val="hybridMultilevel"/>
    <w:tmpl w:val="05F6E8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0556525">
    <w:abstractNumId w:val="4"/>
  </w:num>
  <w:num w:numId="2" w16cid:durableId="927539398">
    <w:abstractNumId w:val="3"/>
  </w:num>
  <w:num w:numId="3" w16cid:durableId="1579172398">
    <w:abstractNumId w:val="2"/>
  </w:num>
  <w:num w:numId="4" w16cid:durableId="2016422884">
    <w:abstractNumId w:val="1"/>
  </w:num>
  <w:num w:numId="5" w16cid:durableId="1819494765">
    <w:abstractNumId w:val="0"/>
  </w:num>
  <w:num w:numId="6" w16cid:durableId="1770470026">
    <w:abstractNumId w:val="19"/>
  </w:num>
  <w:num w:numId="7" w16cid:durableId="1595893372">
    <w:abstractNumId w:val="16"/>
  </w:num>
  <w:num w:numId="8" w16cid:durableId="820734216">
    <w:abstractNumId w:val="23"/>
  </w:num>
  <w:num w:numId="9" w16cid:durableId="1257521862">
    <w:abstractNumId w:val="5"/>
  </w:num>
  <w:num w:numId="10" w16cid:durableId="681318229">
    <w:abstractNumId w:val="30"/>
  </w:num>
  <w:num w:numId="11" w16cid:durableId="1221747364">
    <w:abstractNumId w:val="34"/>
  </w:num>
  <w:num w:numId="12" w16cid:durableId="1764765095">
    <w:abstractNumId w:val="29"/>
  </w:num>
  <w:num w:numId="13" w16cid:durableId="937564512">
    <w:abstractNumId w:val="17"/>
  </w:num>
  <w:num w:numId="14" w16cid:durableId="1214535575">
    <w:abstractNumId w:val="22"/>
  </w:num>
  <w:num w:numId="15" w16cid:durableId="1134253045">
    <w:abstractNumId w:val="35"/>
  </w:num>
  <w:num w:numId="16" w16cid:durableId="87577155">
    <w:abstractNumId w:val="20"/>
  </w:num>
  <w:num w:numId="17" w16cid:durableId="1847475484">
    <w:abstractNumId w:val="14"/>
  </w:num>
  <w:num w:numId="18" w16cid:durableId="849296763">
    <w:abstractNumId w:val="33"/>
  </w:num>
  <w:num w:numId="19" w16cid:durableId="2128616072">
    <w:abstractNumId w:val="15"/>
  </w:num>
  <w:num w:numId="20" w16cid:durableId="1985499395">
    <w:abstractNumId w:val="24"/>
  </w:num>
  <w:num w:numId="21" w16cid:durableId="888877234">
    <w:abstractNumId w:val="13"/>
  </w:num>
  <w:num w:numId="22" w16cid:durableId="90780452">
    <w:abstractNumId w:val="25"/>
  </w:num>
  <w:num w:numId="23" w16cid:durableId="523977054">
    <w:abstractNumId w:val="18"/>
  </w:num>
  <w:num w:numId="24" w16cid:durableId="1825047323">
    <w:abstractNumId w:val="32"/>
  </w:num>
  <w:num w:numId="25" w16cid:durableId="784272761">
    <w:abstractNumId w:val="6"/>
  </w:num>
  <w:num w:numId="26" w16cid:durableId="1778788037">
    <w:abstractNumId w:val="28"/>
  </w:num>
  <w:num w:numId="27" w16cid:durableId="480973070">
    <w:abstractNumId w:val="7"/>
  </w:num>
  <w:num w:numId="28" w16cid:durableId="581256819">
    <w:abstractNumId w:val="31"/>
  </w:num>
  <w:num w:numId="29" w16cid:durableId="941959516">
    <w:abstractNumId w:val="26"/>
  </w:num>
  <w:num w:numId="30" w16cid:durableId="1268930355">
    <w:abstractNumId w:val="27"/>
  </w:num>
  <w:num w:numId="31" w16cid:durableId="57671851">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LW_DocType" w:val="NORMAL"/>
  </w:docVars>
  <w:rsids>
    <w:rsidRoot w:val="00074814"/>
    <w:rsid w:val="0000014E"/>
    <w:rsid w:val="000003C7"/>
    <w:rsid w:val="000011F8"/>
    <w:rsid w:val="00001C97"/>
    <w:rsid w:val="00002515"/>
    <w:rsid w:val="00002AB0"/>
    <w:rsid w:val="00002FFA"/>
    <w:rsid w:val="00003AD6"/>
    <w:rsid w:val="000049DA"/>
    <w:rsid w:val="00004F54"/>
    <w:rsid w:val="0000545B"/>
    <w:rsid w:val="000057FE"/>
    <w:rsid w:val="00005E82"/>
    <w:rsid w:val="000060E8"/>
    <w:rsid w:val="00007392"/>
    <w:rsid w:val="00007AB9"/>
    <w:rsid w:val="00011689"/>
    <w:rsid w:val="00012675"/>
    <w:rsid w:val="00015760"/>
    <w:rsid w:val="000174A7"/>
    <w:rsid w:val="000227E0"/>
    <w:rsid w:val="00023E1D"/>
    <w:rsid w:val="00024498"/>
    <w:rsid w:val="000244D6"/>
    <w:rsid w:val="000248EA"/>
    <w:rsid w:val="00026A2E"/>
    <w:rsid w:val="00026EFA"/>
    <w:rsid w:val="00026F59"/>
    <w:rsid w:val="0003038A"/>
    <w:rsid w:val="0003102F"/>
    <w:rsid w:val="00032AAE"/>
    <w:rsid w:val="00033AEB"/>
    <w:rsid w:val="000346A7"/>
    <w:rsid w:val="00036192"/>
    <w:rsid w:val="00041DD4"/>
    <w:rsid w:val="00043C51"/>
    <w:rsid w:val="000445CA"/>
    <w:rsid w:val="000452E7"/>
    <w:rsid w:val="00045D7B"/>
    <w:rsid w:val="00045FF4"/>
    <w:rsid w:val="00046B17"/>
    <w:rsid w:val="00050838"/>
    <w:rsid w:val="000515AD"/>
    <w:rsid w:val="00052B6B"/>
    <w:rsid w:val="00053613"/>
    <w:rsid w:val="000538D9"/>
    <w:rsid w:val="00053CD2"/>
    <w:rsid w:val="00054380"/>
    <w:rsid w:val="00055A42"/>
    <w:rsid w:val="00056120"/>
    <w:rsid w:val="00056340"/>
    <w:rsid w:val="0005783E"/>
    <w:rsid w:val="00057D89"/>
    <w:rsid w:val="00060004"/>
    <w:rsid w:val="00060ED6"/>
    <w:rsid w:val="00061164"/>
    <w:rsid w:val="000615E0"/>
    <w:rsid w:val="000629DE"/>
    <w:rsid w:val="00062B69"/>
    <w:rsid w:val="000632ED"/>
    <w:rsid w:val="00063F99"/>
    <w:rsid w:val="0006560C"/>
    <w:rsid w:val="00066E95"/>
    <w:rsid w:val="000673AF"/>
    <w:rsid w:val="0006761C"/>
    <w:rsid w:val="000679B5"/>
    <w:rsid w:val="000703BE"/>
    <w:rsid w:val="0007112A"/>
    <w:rsid w:val="0007167C"/>
    <w:rsid w:val="00071C09"/>
    <w:rsid w:val="0007390C"/>
    <w:rsid w:val="00074814"/>
    <w:rsid w:val="0007641B"/>
    <w:rsid w:val="00076EB2"/>
    <w:rsid w:val="0007713D"/>
    <w:rsid w:val="00077239"/>
    <w:rsid w:val="00081939"/>
    <w:rsid w:val="00081B17"/>
    <w:rsid w:val="00081E2B"/>
    <w:rsid w:val="00083D17"/>
    <w:rsid w:val="0008463C"/>
    <w:rsid w:val="00084C7A"/>
    <w:rsid w:val="00084DEF"/>
    <w:rsid w:val="0008560D"/>
    <w:rsid w:val="00086232"/>
    <w:rsid w:val="00090130"/>
    <w:rsid w:val="0009180F"/>
    <w:rsid w:val="00092C81"/>
    <w:rsid w:val="00093E80"/>
    <w:rsid w:val="0009419B"/>
    <w:rsid w:val="0009490F"/>
    <w:rsid w:val="00094AB3"/>
    <w:rsid w:val="00095C34"/>
    <w:rsid w:val="00096862"/>
    <w:rsid w:val="00096A5C"/>
    <w:rsid w:val="000A17AD"/>
    <w:rsid w:val="000A2D9A"/>
    <w:rsid w:val="000A360E"/>
    <w:rsid w:val="000B004B"/>
    <w:rsid w:val="000B00A0"/>
    <w:rsid w:val="000B0E45"/>
    <w:rsid w:val="000B4CE1"/>
    <w:rsid w:val="000B654C"/>
    <w:rsid w:val="000B67A9"/>
    <w:rsid w:val="000B6E4C"/>
    <w:rsid w:val="000B7039"/>
    <w:rsid w:val="000C1222"/>
    <w:rsid w:val="000C1551"/>
    <w:rsid w:val="000C1B83"/>
    <w:rsid w:val="000C1BC3"/>
    <w:rsid w:val="000C4686"/>
    <w:rsid w:val="000C5119"/>
    <w:rsid w:val="000C56CD"/>
    <w:rsid w:val="000D0CED"/>
    <w:rsid w:val="000D1BB7"/>
    <w:rsid w:val="000D1E2E"/>
    <w:rsid w:val="000D2790"/>
    <w:rsid w:val="000D33A2"/>
    <w:rsid w:val="000D3773"/>
    <w:rsid w:val="000D3997"/>
    <w:rsid w:val="000D46F5"/>
    <w:rsid w:val="000D4878"/>
    <w:rsid w:val="000D5771"/>
    <w:rsid w:val="000D6374"/>
    <w:rsid w:val="000D6681"/>
    <w:rsid w:val="000D70A5"/>
    <w:rsid w:val="000D758D"/>
    <w:rsid w:val="000E08D2"/>
    <w:rsid w:val="000E0CFD"/>
    <w:rsid w:val="000E249B"/>
    <w:rsid w:val="000E31AA"/>
    <w:rsid w:val="000E3CC7"/>
    <w:rsid w:val="000E57AA"/>
    <w:rsid w:val="000E7116"/>
    <w:rsid w:val="000F02C6"/>
    <w:rsid w:val="000F05F9"/>
    <w:rsid w:val="000F06F3"/>
    <w:rsid w:val="000F0714"/>
    <w:rsid w:val="000F0B8C"/>
    <w:rsid w:val="000F0E14"/>
    <w:rsid w:val="000F1F7F"/>
    <w:rsid w:val="000F260B"/>
    <w:rsid w:val="000F2CA4"/>
    <w:rsid w:val="000F3020"/>
    <w:rsid w:val="000F4160"/>
    <w:rsid w:val="000F4DA4"/>
    <w:rsid w:val="000F5233"/>
    <w:rsid w:val="000F62B5"/>
    <w:rsid w:val="000F69CF"/>
    <w:rsid w:val="0010000E"/>
    <w:rsid w:val="0010141E"/>
    <w:rsid w:val="00101F04"/>
    <w:rsid w:val="001037E2"/>
    <w:rsid w:val="001052DC"/>
    <w:rsid w:val="00105723"/>
    <w:rsid w:val="001059CC"/>
    <w:rsid w:val="001077CC"/>
    <w:rsid w:val="00107A66"/>
    <w:rsid w:val="00107EC4"/>
    <w:rsid w:val="00110F8E"/>
    <w:rsid w:val="00111B8C"/>
    <w:rsid w:val="00111F04"/>
    <w:rsid w:val="00111FC4"/>
    <w:rsid w:val="00112EB1"/>
    <w:rsid w:val="0011462C"/>
    <w:rsid w:val="00114806"/>
    <w:rsid w:val="00114F23"/>
    <w:rsid w:val="0011600E"/>
    <w:rsid w:val="00117207"/>
    <w:rsid w:val="00117478"/>
    <w:rsid w:val="00117A1F"/>
    <w:rsid w:val="00117BC4"/>
    <w:rsid w:val="00120FB9"/>
    <w:rsid w:val="00122CE6"/>
    <w:rsid w:val="0012329F"/>
    <w:rsid w:val="001255B2"/>
    <w:rsid w:val="001257DD"/>
    <w:rsid w:val="0012596E"/>
    <w:rsid w:val="00126478"/>
    <w:rsid w:val="001268A8"/>
    <w:rsid w:val="00126DCE"/>
    <w:rsid w:val="00127F9A"/>
    <w:rsid w:val="001310EB"/>
    <w:rsid w:val="001314DC"/>
    <w:rsid w:val="00131F5D"/>
    <w:rsid w:val="001332B5"/>
    <w:rsid w:val="00134DE4"/>
    <w:rsid w:val="00135C38"/>
    <w:rsid w:val="00140314"/>
    <w:rsid w:val="00140693"/>
    <w:rsid w:val="00140D74"/>
    <w:rsid w:val="00141C36"/>
    <w:rsid w:val="00141D40"/>
    <w:rsid w:val="00141F0C"/>
    <w:rsid w:val="00142883"/>
    <w:rsid w:val="00143052"/>
    <w:rsid w:val="001431A5"/>
    <w:rsid w:val="001431C5"/>
    <w:rsid w:val="001438FE"/>
    <w:rsid w:val="00143953"/>
    <w:rsid w:val="00143D09"/>
    <w:rsid w:val="00144AFD"/>
    <w:rsid w:val="001469C3"/>
    <w:rsid w:val="001470B2"/>
    <w:rsid w:val="001474AE"/>
    <w:rsid w:val="00151587"/>
    <w:rsid w:val="00151E9E"/>
    <w:rsid w:val="0015426B"/>
    <w:rsid w:val="00154E42"/>
    <w:rsid w:val="001554BA"/>
    <w:rsid w:val="00155687"/>
    <w:rsid w:val="00155764"/>
    <w:rsid w:val="0015677C"/>
    <w:rsid w:val="00156D3B"/>
    <w:rsid w:val="00156EC0"/>
    <w:rsid w:val="00156FCE"/>
    <w:rsid w:val="001575C3"/>
    <w:rsid w:val="00160327"/>
    <w:rsid w:val="001618B9"/>
    <w:rsid w:val="00161C23"/>
    <w:rsid w:val="00161FA0"/>
    <w:rsid w:val="0016260C"/>
    <w:rsid w:val="00162D71"/>
    <w:rsid w:val="0016311F"/>
    <w:rsid w:val="00163AE4"/>
    <w:rsid w:val="00165275"/>
    <w:rsid w:val="00166585"/>
    <w:rsid w:val="00166C42"/>
    <w:rsid w:val="00166D73"/>
    <w:rsid w:val="00167C6F"/>
    <w:rsid w:val="00167D03"/>
    <w:rsid w:val="00170BD0"/>
    <w:rsid w:val="00172FED"/>
    <w:rsid w:val="00173357"/>
    <w:rsid w:val="00173758"/>
    <w:rsid w:val="00173FF2"/>
    <w:rsid w:val="0017457E"/>
    <w:rsid w:val="00174FF7"/>
    <w:rsid w:val="001750A9"/>
    <w:rsid w:val="00176841"/>
    <w:rsid w:val="00182722"/>
    <w:rsid w:val="001830DE"/>
    <w:rsid w:val="00184274"/>
    <w:rsid w:val="00185B82"/>
    <w:rsid w:val="00186145"/>
    <w:rsid w:val="00190155"/>
    <w:rsid w:val="00191307"/>
    <w:rsid w:val="0019235B"/>
    <w:rsid w:val="00192816"/>
    <w:rsid w:val="00192D03"/>
    <w:rsid w:val="00193912"/>
    <w:rsid w:val="0019429A"/>
    <w:rsid w:val="00194FAD"/>
    <w:rsid w:val="00195A98"/>
    <w:rsid w:val="00196FD8"/>
    <w:rsid w:val="00197344"/>
    <w:rsid w:val="001975B9"/>
    <w:rsid w:val="001A0800"/>
    <w:rsid w:val="001A097D"/>
    <w:rsid w:val="001A276A"/>
    <w:rsid w:val="001A30D4"/>
    <w:rsid w:val="001A31DF"/>
    <w:rsid w:val="001A4356"/>
    <w:rsid w:val="001A4D94"/>
    <w:rsid w:val="001A5BA5"/>
    <w:rsid w:val="001A63D6"/>
    <w:rsid w:val="001A7176"/>
    <w:rsid w:val="001A739E"/>
    <w:rsid w:val="001B09C3"/>
    <w:rsid w:val="001B1B5D"/>
    <w:rsid w:val="001B1F38"/>
    <w:rsid w:val="001B274D"/>
    <w:rsid w:val="001B2A43"/>
    <w:rsid w:val="001B2E2E"/>
    <w:rsid w:val="001B31FB"/>
    <w:rsid w:val="001B359E"/>
    <w:rsid w:val="001B4C47"/>
    <w:rsid w:val="001B647B"/>
    <w:rsid w:val="001B6699"/>
    <w:rsid w:val="001B7595"/>
    <w:rsid w:val="001C0BB8"/>
    <w:rsid w:val="001C0E73"/>
    <w:rsid w:val="001C23C1"/>
    <w:rsid w:val="001C2E2E"/>
    <w:rsid w:val="001C3150"/>
    <w:rsid w:val="001C32A2"/>
    <w:rsid w:val="001C47C4"/>
    <w:rsid w:val="001C5151"/>
    <w:rsid w:val="001C55B8"/>
    <w:rsid w:val="001C5B54"/>
    <w:rsid w:val="001C5F31"/>
    <w:rsid w:val="001D0284"/>
    <w:rsid w:val="001D0E5D"/>
    <w:rsid w:val="001D108C"/>
    <w:rsid w:val="001D1FDC"/>
    <w:rsid w:val="001D25C5"/>
    <w:rsid w:val="001D342C"/>
    <w:rsid w:val="001D368E"/>
    <w:rsid w:val="001D36E3"/>
    <w:rsid w:val="001D38B5"/>
    <w:rsid w:val="001D487F"/>
    <w:rsid w:val="001D5B1E"/>
    <w:rsid w:val="001D651A"/>
    <w:rsid w:val="001D731D"/>
    <w:rsid w:val="001E0197"/>
    <w:rsid w:val="001E0B59"/>
    <w:rsid w:val="001E1C90"/>
    <w:rsid w:val="001E268D"/>
    <w:rsid w:val="001E2E7B"/>
    <w:rsid w:val="001E36A3"/>
    <w:rsid w:val="001E403E"/>
    <w:rsid w:val="001E4F13"/>
    <w:rsid w:val="001E537C"/>
    <w:rsid w:val="001E5D90"/>
    <w:rsid w:val="001E6D5F"/>
    <w:rsid w:val="001E724E"/>
    <w:rsid w:val="001F04AC"/>
    <w:rsid w:val="001F1B69"/>
    <w:rsid w:val="001F42D7"/>
    <w:rsid w:val="001F4FBF"/>
    <w:rsid w:val="001F54A0"/>
    <w:rsid w:val="001F57AC"/>
    <w:rsid w:val="001F57F2"/>
    <w:rsid w:val="001F5B6A"/>
    <w:rsid w:val="001F6186"/>
    <w:rsid w:val="001F651A"/>
    <w:rsid w:val="001F664B"/>
    <w:rsid w:val="001F66A1"/>
    <w:rsid w:val="001F6F2E"/>
    <w:rsid w:val="001F78E6"/>
    <w:rsid w:val="00200D4E"/>
    <w:rsid w:val="0020120C"/>
    <w:rsid w:val="0020192B"/>
    <w:rsid w:val="00202229"/>
    <w:rsid w:val="0020255A"/>
    <w:rsid w:val="00202D9A"/>
    <w:rsid w:val="0020340A"/>
    <w:rsid w:val="00205441"/>
    <w:rsid w:val="0020557E"/>
    <w:rsid w:val="002056F6"/>
    <w:rsid w:val="002063B5"/>
    <w:rsid w:val="00210797"/>
    <w:rsid w:val="00210D2F"/>
    <w:rsid w:val="00212607"/>
    <w:rsid w:val="002128B5"/>
    <w:rsid w:val="00212BA2"/>
    <w:rsid w:val="00215102"/>
    <w:rsid w:val="002151EB"/>
    <w:rsid w:val="00215FF2"/>
    <w:rsid w:val="00216441"/>
    <w:rsid w:val="00216644"/>
    <w:rsid w:val="00220103"/>
    <w:rsid w:val="002220EF"/>
    <w:rsid w:val="00222D37"/>
    <w:rsid w:val="00223567"/>
    <w:rsid w:val="002236B6"/>
    <w:rsid w:val="002237B9"/>
    <w:rsid w:val="00223DF4"/>
    <w:rsid w:val="00224443"/>
    <w:rsid w:val="00224C05"/>
    <w:rsid w:val="002262DF"/>
    <w:rsid w:val="0022740C"/>
    <w:rsid w:val="00227A6D"/>
    <w:rsid w:val="00227E6F"/>
    <w:rsid w:val="0023184C"/>
    <w:rsid w:val="00232AA4"/>
    <w:rsid w:val="00232BE0"/>
    <w:rsid w:val="002333B9"/>
    <w:rsid w:val="00233A95"/>
    <w:rsid w:val="00233C18"/>
    <w:rsid w:val="00234EF7"/>
    <w:rsid w:val="0023580A"/>
    <w:rsid w:val="0023673D"/>
    <w:rsid w:val="002367DB"/>
    <w:rsid w:val="00236B40"/>
    <w:rsid w:val="00236C7D"/>
    <w:rsid w:val="00240360"/>
    <w:rsid w:val="002403A1"/>
    <w:rsid w:val="002405CA"/>
    <w:rsid w:val="00242202"/>
    <w:rsid w:val="002426A1"/>
    <w:rsid w:val="00243504"/>
    <w:rsid w:val="00243AC7"/>
    <w:rsid w:val="00243E73"/>
    <w:rsid w:val="0024436E"/>
    <w:rsid w:val="00244951"/>
    <w:rsid w:val="00244B8A"/>
    <w:rsid w:val="00245DB2"/>
    <w:rsid w:val="0024688C"/>
    <w:rsid w:val="00250706"/>
    <w:rsid w:val="00250BDF"/>
    <w:rsid w:val="002525ED"/>
    <w:rsid w:val="00252A79"/>
    <w:rsid w:val="00252CA6"/>
    <w:rsid w:val="00252EE3"/>
    <w:rsid w:val="002540F5"/>
    <w:rsid w:val="002543BD"/>
    <w:rsid w:val="00254F98"/>
    <w:rsid w:val="00255805"/>
    <w:rsid w:val="0025584E"/>
    <w:rsid w:val="00256676"/>
    <w:rsid w:val="00257789"/>
    <w:rsid w:val="002602F2"/>
    <w:rsid w:val="00260D53"/>
    <w:rsid w:val="00262415"/>
    <w:rsid w:val="00262421"/>
    <w:rsid w:val="00263A2C"/>
    <w:rsid w:val="00263F24"/>
    <w:rsid w:val="00264114"/>
    <w:rsid w:val="002658ED"/>
    <w:rsid w:val="00267B52"/>
    <w:rsid w:val="00270CFF"/>
    <w:rsid w:val="00271282"/>
    <w:rsid w:val="00272705"/>
    <w:rsid w:val="00273122"/>
    <w:rsid w:val="00274BBD"/>
    <w:rsid w:val="0027657A"/>
    <w:rsid w:val="00276947"/>
    <w:rsid w:val="00276B57"/>
    <w:rsid w:val="00276EA2"/>
    <w:rsid w:val="002805A4"/>
    <w:rsid w:val="00280631"/>
    <w:rsid w:val="0028108A"/>
    <w:rsid w:val="002819DA"/>
    <w:rsid w:val="00282732"/>
    <w:rsid w:val="00283132"/>
    <w:rsid w:val="00283D5F"/>
    <w:rsid w:val="00284317"/>
    <w:rsid w:val="00284737"/>
    <w:rsid w:val="002864F8"/>
    <w:rsid w:val="00286CD4"/>
    <w:rsid w:val="0028796F"/>
    <w:rsid w:val="00290512"/>
    <w:rsid w:val="002912AE"/>
    <w:rsid w:val="00291BE0"/>
    <w:rsid w:val="00294566"/>
    <w:rsid w:val="002A0838"/>
    <w:rsid w:val="002A20C0"/>
    <w:rsid w:val="002A335C"/>
    <w:rsid w:val="002A4155"/>
    <w:rsid w:val="002A42B8"/>
    <w:rsid w:val="002A4A4C"/>
    <w:rsid w:val="002A4DA9"/>
    <w:rsid w:val="002A6D73"/>
    <w:rsid w:val="002A7F8F"/>
    <w:rsid w:val="002B0A74"/>
    <w:rsid w:val="002B3B85"/>
    <w:rsid w:val="002B7B68"/>
    <w:rsid w:val="002B7C7B"/>
    <w:rsid w:val="002C08C1"/>
    <w:rsid w:val="002C09F2"/>
    <w:rsid w:val="002C2756"/>
    <w:rsid w:val="002C3989"/>
    <w:rsid w:val="002C7316"/>
    <w:rsid w:val="002C741B"/>
    <w:rsid w:val="002C7F91"/>
    <w:rsid w:val="002D16E7"/>
    <w:rsid w:val="002D218A"/>
    <w:rsid w:val="002D2E84"/>
    <w:rsid w:val="002D2E93"/>
    <w:rsid w:val="002D3AB0"/>
    <w:rsid w:val="002D3B02"/>
    <w:rsid w:val="002D3B4B"/>
    <w:rsid w:val="002D56F9"/>
    <w:rsid w:val="002D59B8"/>
    <w:rsid w:val="002D5B02"/>
    <w:rsid w:val="002D6B3E"/>
    <w:rsid w:val="002D730B"/>
    <w:rsid w:val="002D7525"/>
    <w:rsid w:val="002E0270"/>
    <w:rsid w:val="002E050D"/>
    <w:rsid w:val="002E0F63"/>
    <w:rsid w:val="002E24C6"/>
    <w:rsid w:val="002E31BE"/>
    <w:rsid w:val="002E3D1E"/>
    <w:rsid w:val="002E46FF"/>
    <w:rsid w:val="002E56C1"/>
    <w:rsid w:val="002E5742"/>
    <w:rsid w:val="002E577A"/>
    <w:rsid w:val="002E62A1"/>
    <w:rsid w:val="002E7EC8"/>
    <w:rsid w:val="002F0159"/>
    <w:rsid w:val="002F0DFB"/>
    <w:rsid w:val="002F13D9"/>
    <w:rsid w:val="002F1B73"/>
    <w:rsid w:val="002F20E0"/>
    <w:rsid w:val="002F2269"/>
    <w:rsid w:val="002F3136"/>
    <w:rsid w:val="002F342F"/>
    <w:rsid w:val="002F37C7"/>
    <w:rsid w:val="002F46A5"/>
    <w:rsid w:val="002F4A39"/>
    <w:rsid w:val="002F5EC9"/>
    <w:rsid w:val="002F653E"/>
    <w:rsid w:val="002F67E7"/>
    <w:rsid w:val="002F7FDF"/>
    <w:rsid w:val="00300A80"/>
    <w:rsid w:val="00300B68"/>
    <w:rsid w:val="00300C13"/>
    <w:rsid w:val="003016E6"/>
    <w:rsid w:val="00301A62"/>
    <w:rsid w:val="00301E9B"/>
    <w:rsid w:val="00302CCA"/>
    <w:rsid w:val="00303716"/>
    <w:rsid w:val="003042A8"/>
    <w:rsid w:val="00304A8F"/>
    <w:rsid w:val="00305A4C"/>
    <w:rsid w:val="00305B39"/>
    <w:rsid w:val="00305FEE"/>
    <w:rsid w:val="00306107"/>
    <w:rsid w:val="003063F0"/>
    <w:rsid w:val="00306F42"/>
    <w:rsid w:val="003108E4"/>
    <w:rsid w:val="00311B5F"/>
    <w:rsid w:val="00312018"/>
    <w:rsid w:val="003128A2"/>
    <w:rsid w:val="00313255"/>
    <w:rsid w:val="0031392C"/>
    <w:rsid w:val="0031458D"/>
    <w:rsid w:val="00315472"/>
    <w:rsid w:val="003160B3"/>
    <w:rsid w:val="0031681C"/>
    <w:rsid w:val="0031698C"/>
    <w:rsid w:val="00320268"/>
    <w:rsid w:val="003222B1"/>
    <w:rsid w:val="00323639"/>
    <w:rsid w:val="00324570"/>
    <w:rsid w:val="00324B0E"/>
    <w:rsid w:val="00324FCF"/>
    <w:rsid w:val="00330089"/>
    <w:rsid w:val="00330131"/>
    <w:rsid w:val="00330404"/>
    <w:rsid w:val="00331265"/>
    <w:rsid w:val="0033233E"/>
    <w:rsid w:val="00332AF8"/>
    <w:rsid w:val="003337ED"/>
    <w:rsid w:val="00333FFE"/>
    <w:rsid w:val="00335487"/>
    <w:rsid w:val="00337447"/>
    <w:rsid w:val="00337C9E"/>
    <w:rsid w:val="003402C7"/>
    <w:rsid w:val="003413EF"/>
    <w:rsid w:val="003429EB"/>
    <w:rsid w:val="003436D9"/>
    <w:rsid w:val="003436F4"/>
    <w:rsid w:val="00343857"/>
    <w:rsid w:val="003460EA"/>
    <w:rsid w:val="003463D4"/>
    <w:rsid w:val="0034672A"/>
    <w:rsid w:val="003467AA"/>
    <w:rsid w:val="00347011"/>
    <w:rsid w:val="0035000C"/>
    <w:rsid w:val="00350FCA"/>
    <w:rsid w:val="003512DE"/>
    <w:rsid w:val="0035224C"/>
    <w:rsid w:val="003552DA"/>
    <w:rsid w:val="00355427"/>
    <w:rsid w:val="0035595F"/>
    <w:rsid w:val="003565A3"/>
    <w:rsid w:val="00357997"/>
    <w:rsid w:val="00357DDC"/>
    <w:rsid w:val="00357E00"/>
    <w:rsid w:val="00360595"/>
    <w:rsid w:val="00362BA1"/>
    <w:rsid w:val="00362BFF"/>
    <w:rsid w:val="00363B3E"/>
    <w:rsid w:val="00363DF9"/>
    <w:rsid w:val="003647CC"/>
    <w:rsid w:val="00364AD0"/>
    <w:rsid w:val="00365085"/>
    <w:rsid w:val="0036508F"/>
    <w:rsid w:val="003667A0"/>
    <w:rsid w:val="00371A84"/>
    <w:rsid w:val="00371B6A"/>
    <w:rsid w:val="00371E6D"/>
    <w:rsid w:val="003732AD"/>
    <w:rsid w:val="0037408A"/>
    <w:rsid w:val="003746C6"/>
    <w:rsid w:val="00374CC7"/>
    <w:rsid w:val="00375071"/>
    <w:rsid w:val="00375662"/>
    <w:rsid w:val="00380167"/>
    <w:rsid w:val="00381928"/>
    <w:rsid w:val="00384BD0"/>
    <w:rsid w:val="003851ED"/>
    <w:rsid w:val="003854B3"/>
    <w:rsid w:val="00385FF4"/>
    <w:rsid w:val="003873C2"/>
    <w:rsid w:val="00387765"/>
    <w:rsid w:val="003911E5"/>
    <w:rsid w:val="00391340"/>
    <w:rsid w:val="00391B7F"/>
    <w:rsid w:val="00391DE2"/>
    <w:rsid w:val="0039225A"/>
    <w:rsid w:val="00392777"/>
    <w:rsid w:val="00392FAE"/>
    <w:rsid w:val="00393AF3"/>
    <w:rsid w:val="00395AC8"/>
    <w:rsid w:val="00395FBA"/>
    <w:rsid w:val="00396F4C"/>
    <w:rsid w:val="00397172"/>
    <w:rsid w:val="003A0BBA"/>
    <w:rsid w:val="003A145A"/>
    <w:rsid w:val="003A2A83"/>
    <w:rsid w:val="003A2C62"/>
    <w:rsid w:val="003A441D"/>
    <w:rsid w:val="003A45CD"/>
    <w:rsid w:val="003A6BB6"/>
    <w:rsid w:val="003B0E55"/>
    <w:rsid w:val="003B1EC1"/>
    <w:rsid w:val="003B2D38"/>
    <w:rsid w:val="003B3745"/>
    <w:rsid w:val="003B38F4"/>
    <w:rsid w:val="003B3AC4"/>
    <w:rsid w:val="003B485F"/>
    <w:rsid w:val="003B503D"/>
    <w:rsid w:val="003B55F8"/>
    <w:rsid w:val="003B5A92"/>
    <w:rsid w:val="003B6BA9"/>
    <w:rsid w:val="003C0901"/>
    <w:rsid w:val="003C1365"/>
    <w:rsid w:val="003C163C"/>
    <w:rsid w:val="003C1CFF"/>
    <w:rsid w:val="003C1D02"/>
    <w:rsid w:val="003C2E25"/>
    <w:rsid w:val="003C4566"/>
    <w:rsid w:val="003C503A"/>
    <w:rsid w:val="003C5F6C"/>
    <w:rsid w:val="003C7212"/>
    <w:rsid w:val="003C7D08"/>
    <w:rsid w:val="003C7F06"/>
    <w:rsid w:val="003D06B7"/>
    <w:rsid w:val="003D1601"/>
    <w:rsid w:val="003D2576"/>
    <w:rsid w:val="003D2E2F"/>
    <w:rsid w:val="003D4B2E"/>
    <w:rsid w:val="003D4D69"/>
    <w:rsid w:val="003D62A6"/>
    <w:rsid w:val="003D75EA"/>
    <w:rsid w:val="003E0983"/>
    <w:rsid w:val="003E199C"/>
    <w:rsid w:val="003E2961"/>
    <w:rsid w:val="003E37BD"/>
    <w:rsid w:val="003E3B3E"/>
    <w:rsid w:val="003E482F"/>
    <w:rsid w:val="003E62E0"/>
    <w:rsid w:val="003E6AB0"/>
    <w:rsid w:val="003E75D7"/>
    <w:rsid w:val="003E7769"/>
    <w:rsid w:val="003E7CF2"/>
    <w:rsid w:val="003F19F7"/>
    <w:rsid w:val="003F3F30"/>
    <w:rsid w:val="003F4413"/>
    <w:rsid w:val="003F71FE"/>
    <w:rsid w:val="003F7D7A"/>
    <w:rsid w:val="004014C4"/>
    <w:rsid w:val="004022DB"/>
    <w:rsid w:val="004023D8"/>
    <w:rsid w:val="00402886"/>
    <w:rsid w:val="00402A3A"/>
    <w:rsid w:val="00402A63"/>
    <w:rsid w:val="00403257"/>
    <w:rsid w:val="00404216"/>
    <w:rsid w:val="00404515"/>
    <w:rsid w:val="00405765"/>
    <w:rsid w:val="0040692E"/>
    <w:rsid w:val="00406E43"/>
    <w:rsid w:val="0040738F"/>
    <w:rsid w:val="004077B8"/>
    <w:rsid w:val="00411E5E"/>
    <w:rsid w:val="004122E7"/>
    <w:rsid w:val="0041252D"/>
    <w:rsid w:val="00412AA2"/>
    <w:rsid w:val="00413C75"/>
    <w:rsid w:val="0041482F"/>
    <w:rsid w:val="00415059"/>
    <w:rsid w:val="00415494"/>
    <w:rsid w:val="00416856"/>
    <w:rsid w:val="004205B3"/>
    <w:rsid w:val="00420675"/>
    <w:rsid w:val="00420CA9"/>
    <w:rsid w:val="00421F4D"/>
    <w:rsid w:val="00422171"/>
    <w:rsid w:val="004225FB"/>
    <w:rsid w:val="004227FC"/>
    <w:rsid w:val="00423ACC"/>
    <w:rsid w:val="00423EAB"/>
    <w:rsid w:val="00424321"/>
    <w:rsid w:val="00425D24"/>
    <w:rsid w:val="0042620B"/>
    <w:rsid w:val="0042667A"/>
    <w:rsid w:val="00427F0B"/>
    <w:rsid w:val="004300C5"/>
    <w:rsid w:val="00430455"/>
    <w:rsid w:val="004312A6"/>
    <w:rsid w:val="00431B06"/>
    <w:rsid w:val="00432154"/>
    <w:rsid w:val="00432B9C"/>
    <w:rsid w:val="00433BD9"/>
    <w:rsid w:val="004341C5"/>
    <w:rsid w:val="0043431F"/>
    <w:rsid w:val="00434705"/>
    <w:rsid w:val="00434A28"/>
    <w:rsid w:val="004371D1"/>
    <w:rsid w:val="00437539"/>
    <w:rsid w:val="00437E31"/>
    <w:rsid w:val="00440895"/>
    <w:rsid w:val="004414E0"/>
    <w:rsid w:val="00442E22"/>
    <w:rsid w:val="00442F14"/>
    <w:rsid w:val="00443347"/>
    <w:rsid w:val="0044373C"/>
    <w:rsid w:val="00443BBB"/>
    <w:rsid w:val="00444FFF"/>
    <w:rsid w:val="004458E2"/>
    <w:rsid w:val="00445B78"/>
    <w:rsid w:val="0044691C"/>
    <w:rsid w:val="00446FA1"/>
    <w:rsid w:val="00451D72"/>
    <w:rsid w:val="004537E0"/>
    <w:rsid w:val="00453AE2"/>
    <w:rsid w:val="004557C7"/>
    <w:rsid w:val="00456184"/>
    <w:rsid w:val="00457C07"/>
    <w:rsid w:val="00460C3C"/>
    <w:rsid w:val="00462662"/>
    <w:rsid w:val="0046433F"/>
    <w:rsid w:val="00464B8F"/>
    <w:rsid w:val="00464FC6"/>
    <w:rsid w:val="00464FEB"/>
    <w:rsid w:val="00466212"/>
    <w:rsid w:val="00467F14"/>
    <w:rsid w:val="004737F0"/>
    <w:rsid w:val="00473934"/>
    <w:rsid w:val="004744C3"/>
    <w:rsid w:val="00474921"/>
    <w:rsid w:val="00475724"/>
    <w:rsid w:val="00475ECD"/>
    <w:rsid w:val="00476B45"/>
    <w:rsid w:val="00477C61"/>
    <w:rsid w:val="00483F42"/>
    <w:rsid w:val="00484368"/>
    <w:rsid w:val="0048613F"/>
    <w:rsid w:val="0048631B"/>
    <w:rsid w:val="0048653D"/>
    <w:rsid w:val="00487936"/>
    <w:rsid w:val="004901A2"/>
    <w:rsid w:val="00491292"/>
    <w:rsid w:val="004914F0"/>
    <w:rsid w:val="00492D63"/>
    <w:rsid w:val="004930EE"/>
    <w:rsid w:val="0049378A"/>
    <w:rsid w:val="00493BC0"/>
    <w:rsid w:val="00494AE3"/>
    <w:rsid w:val="00494F6A"/>
    <w:rsid w:val="00496B46"/>
    <w:rsid w:val="0049724A"/>
    <w:rsid w:val="0049739E"/>
    <w:rsid w:val="004A0065"/>
    <w:rsid w:val="004A11CD"/>
    <w:rsid w:val="004A1CE8"/>
    <w:rsid w:val="004A1EC0"/>
    <w:rsid w:val="004A2B15"/>
    <w:rsid w:val="004A3582"/>
    <w:rsid w:val="004A422B"/>
    <w:rsid w:val="004A4707"/>
    <w:rsid w:val="004A573E"/>
    <w:rsid w:val="004A5A26"/>
    <w:rsid w:val="004A5D90"/>
    <w:rsid w:val="004A67FD"/>
    <w:rsid w:val="004A6EE9"/>
    <w:rsid w:val="004A7C3E"/>
    <w:rsid w:val="004B0FA8"/>
    <w:rsid w:val="004B2998"/>
    <w:rsid w:val="004B29A9"/>
    <w:rsid w:val="004B2D00"/>
    <w:rsid w:val="004B3AB4"/>
    <w:rsid w:val="004B55CD"/>
    <w:rsid w:val="004B56AC"/>
    <w:rsid w:val="004B5CC0"/>
    <w:rsid w:val="004B6AA2"/>
    <w:rsid w:val="004B77BA"/>
    <w:rsid w:val="004C15DE"/>
    <w:rsid w:val="004C1732"/>
    <w:rsid w:val="004C20A2"/>
    <w:rsid w:val="004C3E78"/>
    <w:rsid w:val="004C4CF4"/>
    <w:rsid w:val="004C5DBC"/>
    <w:rsid w:val="004D037F"/>
    <w:rsid w:val="004D101F"/>
    <w:rsid w:val="004D23CD"/>
    <w:rsid w:val="004D2CAF"/>
    <w:rsid w:val="004D2E7C"/>
    <w:rsid w:val="004D2FB6"/>
    <w:rsid w:val="004D45B9"/>
    <w:rsid w:val="004D4B6D"/>
    <w:rsid w:val="004D5591"/>
    <w:rsid w:val="004D5D82"/>
    <w:rsid w:val="004D5DD1"/>
    <w:rsid w:val="004D622E"/>
    <w:rsid w:val="004D6823"/>
    <w:rsid w:val="004D6D61"/>
    <w:rsid w:val="004D7287"/>
    <w:rsid w:val="004D74FA"/>
    <w:rsid w:val="004D7D1D"/>
    <w:rsid w:val="004E22CB"/>
    <w:rsid w:val="004E32FE"/>
    <w:rsid w:val="004E3645"/>
    <w:rsid w:val="004E37D1"/>
    <w:rsid w:val="004E4477"/>
    <w:rsid w:val="004E4A34"/>
    <w:rsid w:val="004E5063"/>
    <w:rsid w:val="004E53CB"/>
    <w:rsid w:val="004E625B"/>
    <w:rsid w:val="004E74ED"/>
    <w:rsid w:val="004F0446"/>
    <w:rsid w:val="004F0737"/>
    <w:rsid w:val="004F180F"/>
    <w:rsid w:val="004F1823"/>
    <w:rsid w:val="004F4E5C"/>
    <w:rsid w:val="004F6416"/>
    <w:rsid w:val="004F68F5"/>
    <w:rsid w:val="004F6DFB"/>
    <w:rsid w:val="00503E0A"/>
    <w:rsid w:val="00504004"/>
    <w:rsid w:val="00505C6D"/>
    <w:rsid w:val="005077F3"/>
    <w:rsid w:val="005126FD"/>
    <w:rsid w:val="00514125"/>
    <w:rsid w:val="00514728"/>
    <w:rsid w:val="0051499A"/>
    <w:rsid w:val="005150F7"/>
    <w:rsid w:val="00515A78"/>
    <w:rsid w:val="00515EEC"/>
    <w:rsid w:val="00516EE7"/>
    <w:rsid w:val="005208E5"/>
    <w:rsid w:val="0052129E"/>
    <w:rsid w:val="00521AD5"/>
    <w:rsid w:val="00523963"/>
    <w:rsid w:val="00523BE1"/>
    <w:rsid w:val="00523F4A"/>
    <w:rsid w:val="005254AC"/>
    <w:rsid w:val="00525B44"/>
    <w:rsid w:val="005261B0"/>
    <w:rsid w:val="00527526"/>
    <w:rsid w:val="00527C04"/>
    <w:rsid w:val="005311E4"/>
    <w:rsid w:val="00531342"/>
    <w:rsid w:val="00532CC6"/>
    <w:rsid w:val="00535381"/>
    <w:rsid w:val="00535626"/>
    <w:rsid w:val="00535D82"/>
    <w:rsid w:val="00540262"/>
    <w:rsid w:val="0054030E"/>
    <w:rsid w:val="00541D2F"/>
    <w:rsid w:val="00542B8A"/>
    <w:rsid w:val="00543239"/>
    <w:rsid w:val="00543D66"/>
    <w:rsid w:val="00544FFC"/>
    <w:rsid w:val="0054516A"/>
    <w:rsid w:val="00545FD1"/>
    <w:rsid w:val="00546068"/>
    <w:rsid w:val="005501EE"/>
    <w:rsid w:val="00550562"/>
    <w:rsid w:val="0055222B"/>
    <w:rsid w:val="00552AB6"/>
    <w:rsid w:val="0055305C"/>
    <w:rsid w:val="005547BA"/>
    <w:rsid w:val="00554B2B"/>
    <w:rsid w:val="00554CC6"/>
    <w:rsid w:val="0055554C"/>
    <w:rsid w:val="00555CC1"/>
    <w:rsid w:val="005578E7"/>
    <w:rsid w:val="00560283"/>
    <w:rsid w:val="00560BC6"/>
    <w:rsid w:val="00561EDA"/>
    <w:rsid w:val="0056220F"/>
    <w:rsid w:val="00562555"/>
    <w:rsid w:val="0056358C"/>
    <w:rsid w:val="005657AA"/>
    <w:rsid w:val="00565949"/>
    <w:rsid w:val="005669A5"/>
    <w:rsid w:val="00566E12"/>
    <w:rsid w:val="00566E82"/>
    <w:rsid w:val="00567F7E"/>
    <w:rsid w:val="00570625"/>
    <w:rsid w:val="00571317"/>
    <w:rsid w:val="00572368"/>
    <w:rsid w:val="005729E9"/>
    <w:rsid w:val="00574820"/>
    <w:rsid w:val="00575241"/>
    <w:rsid w:val="0057685A"/>
    <w:rsid w:val="005772A2"/>
    <w:rsid w:val="00581C1B"/>
    <w:rsid w:val="0058229F"/>
    <w:rsid w:val="0058325D"/>
    <w:rsid w:val="005837C7"/>
    <w:rsid w:val="00583B62"/>
    <w:rsid w:val="00584EAD"/>
    <w:rsid w:val="00586552"/>
    <w:rsid w:val="005870D5"/>
    <w:rsid w:val="00587673"/>
    <w:rsid w:val="00587A85"/>
    <w:rsid w:val="00587F01"/>
    <w:rsid w:val="00591817"/>
    <w:rsid w:val="00591840"/>
    <w:rsid w:val="00593256"/>
    <w:rsid w:val="00594AA6"/>
    <w:rsid w:val="00595D64"/>
    <w:rsid w:val="005963DB"/>
    <w:rsid w:val="005963FC"/>
    <w:rsid w:val="005969D9"/>
    <w:rsid w:val="005977E0"/>
    <w:rsid w:val="00597995"/>
    <w:rsid w:val="00597BD4"/>
    <w:rsid w:val="00597CB4"/>
    <w:rsid w:val="005A08F8"/>
    <w:rsid w:val="005A0B37"/>
    <w:rsid w:val="005A2423"/>
    <w:rsid w:val="005A3022"/>
    <w:rsid w:val="005A39B9"/>
    <w:rsid w:val="005A3F37"/>
    <w:rsid w:val="005A51ED"/>
    <w:rsid w:val="005A6731"/>
    <w:rsid w:val="005A7196"/>
    <w:rsid w:val="005A776C"/>
    <w:rsid w:val="005A7ADC"/>
    <w:rsid w:val="005B0FA6"/>
    <w:rsid w:val="005B103F"/>
    <w:rsid w:val="005B11FE"/>
    <w:rsid w:val="005B2582"/>
    <w:rsid w:val="005B3B7C"/>
    <w:rsid w:val="005B4B44"/>
    <w:rsid w:val="005B4E94"/>
    <w:rsid w:val="005B524F"/>
    <w:rsid w:val="005B6264"/>
    <w:rsid w:val="005B691A"/>
    <w:rsid w:val="005B7185"/>
    <w:rsid w:val="005B7773"/>
    <w:rsid w:val="005B7B6E"/>
    <w:rsid w:val="005C04DD"/>
    <w:rsid w:val="005C392D"/>
    <w:rsid w:val="005C3B76"/>
    <w:rsid w:val="005C431C"/>
    <w:rsid w:val="005C672D"/>
    <w:rsid w:val="005C728E"/>
    <w:rsid w:val="005C77A1"/>
    <w:rsid w:val="005D154D"/>
    <w:rsid w:val="005D3392"/>
    <w:rsid w:val="005D484E"/>
    <w:rsid w:val="005D5B4D"/>
    <w:rsid w:val="005D5CB6"/>
    <w:rsid w:val="005D5FED"/>
    <w:rsid w:val="005D61D3"/>
    <w:rsid w:val="005D6613"/>
    <w:rsid w:val="005D7331"/>
    <w:rsid w:val="005D7A9E"/>
    <w:rsid w:val="005E03BA"/>
    <w:rsid w:val="005E09FC"/>
    <w:rsid w:val="005E18AD"/>
    <w:rsid w:val="005E1E65"/>
    <w:rsid w:val="005E23CE"/>
    <w:rsid w:val="005E527F"/>
    <w:rsid w:val="005E540F"/>
    <w:rsid w:val="005E6089"/>
    <w:rsid w:val="005E77A0"/>
    <w:rsid w:val="005E7EFD"/>
    <w:rsid w:val="005E7F82"/>
    <w:rsid w:val="005F013E"/>
    <w:rsid w:val="005F0F15"/>
    <w:rsid w:val="005F3D01"/>
    <w:rsid w:val="005F4320"/>
    <w:rsid w:val="005F4877"/>
    <w:rsid w:val="005F5D2E"/>
    <w:rsid w:val="005F6287"/>
    <w:rsid w:val="005F6C18"/>
    <w:rsid w:val="005F7A35"/>
    <w:rsid w:val="006006A0"/>
    <w:rsid w:val="0060125E"/>
    <w:rsid w:val="00601928"/>
    <w:rsid w:val="00602090"/>
    <w:rsid w:val="006022EC"/>
    <w:rsid w:val="00604A1F"/>
    <w:rsid w:val="00611217"/>
    <w:rsid w:val="00611AAD"/>
    <w:rsid w:val="0061258C"/>
    <w:rsid w:val="00612C7B"/>
    <w:rsid w:val="00612D6B"/>
    <w:rsid w:val="006136A9"/>
    <w:rsid w:val="00613DB3"/>
    <w:rsid w:val="006149FB"/>
    <w:rsid w:val="00614BF4"/>
    <w:rsid w:val="00615868"/>
    <w:rsid w:val="00615A18"/>
    <w:rsid w:val="00616157"/>
    <w:rsid w:val="006162D6"/>
    <w:rsid w:val="00620F19"/>
    <w:rsid w:val="00626037"/>
    <w:rsid w:val="00627594"/>
    <w:rsid w:val="00627FFC"/>
    <w:rsid w:val="00630EE5"/>
    <w:rsid w:val="0063226C"/>
    <w:rsid w:val="006333A2"/>
    <w:rsid w:val="00633445"/>
    <w:rsid w:val="00636B90"/>
    <w:rsid w:val="00636E34"/>
    <w:rsid w:val="006377EB"/>
    <w:rsid w:val="00641236"/>
    <w:rsid w:val="00641A1B"/>
    <w:rsid w:val="00642077"/>
    <w:rsid w:val="006421B6"/>
    <w:rsid w:val="00642756"/>
    <w:rsid w:val="00642CAB"/>
    <w:rsid w:val="00642D98"/>
    <w:rsid w:val="006430FF"/>
    <w:rsid w:val="00643755"/>
    <w:rsid w:val="006441C4"/>
    <w:rsid w:val="00645031"/>
    <w:rsid w:val="00645D45"/>
    <w:rsid w:val="00647A46"/>
    <w:rsid w:val="00647C1B"/>
    <w:rsid w:val="00647CF0"/>
    <w:rsid w:val="00651C87"/>
    <w:rsid w:val="00653E20"/>
    <w:rsid w:val="00654671"/>
    <w:rsid w:val="00654B48"/>
    <w:rsid w:val="0065512A"/>
    <w:rsid w:val="00655692"/>
    <w:rsid w:val="00656089"/>
    <w:rsid w:val="00657243"/>
    <w:rsid w:val="00657501"/>
    <w:rsid w:val="00657639"/>
    <w:rsid w:val="0065767F"/>
    <w:rsid w:val="00657D7E"/>
    <w:rsid w:val="00661C82"/>
    <w:rsid w:val="00661D21"/>
    <w:rsid w:val="00664E79"/>
    <w:rsid w:val="0066664B"/>
    <w:rsid w:val="00666BB1"/>
    <w:rsid w:val="00667111"/>
    <w:rsid w:val="00670D08"/>
    <w:rsid w:val="006713A4"/>
    <w:rsid w:val="00672110"/>
    <w:rsid w:val="006745FA"/>
    <w:rsid w:val="006747AA"/>
    <w:rsid w:val="006755F3"/>
    <w:rsid w:val="00676044"/>
    <w:rsid w:val="00676AD0"/>
    <w:rsid w:val="00677380"/>
    <w:rsid w:val="006775CD"/>
    <w:rsid w:val="00680A90"/>
    <w:rsid w:val="00680E4D"/>
    <w:rsid w:val="006832EB"/>
    <w:rsid w:val="00683626"/>
    <w:rsid w:val="00683B85"/>
    <w:rsid w:val="00685024"/>
    <w:rsid w:val="00687D11"/>
    <w:rsid w:val="006913B7"/>
    <w:rsid w:val="00691D2A"/>
    <w:rsid w:val="0069272F"/>
    <w:rsid w:val="0069371B"/>
    <w:rsid w:val="0069492E"/>
    <w:rsid w:val="00694C99"/>
    <w:rsid w:val="00695651"/>
    <w:rsid w:val="00696358"/>
    <w:rsid w:val="0069660A"/>
    <w:rsid w:val="00697F08"/>
    <w:rsid w:val="006A0C1B"/>
    <w:rsid w:val="006A13F6"/>
    <w:rsid w:val="006A160E"/>
    <w:rsid w:val="006A1944"/>
    <w:rsid w:val="006A2370"/>
    <w:rsid w:val="006A25D1"/>
    <w:rsid w:val="006B0246"/>
    <w:rsid w:val="006B0464"/>
    <w:rsid w:val="006B18B0"/>
    <w:rsid w:val="006B1FDC"/>
    <w:rsid w:val="006B2590"/>
    <w:rsid w:val="006B2B50"/>
    <w:rsid w:val="006B30CD"/>
    <w:rsid w:val="006B36F6"/>
    <w:rsid w:val="006B381B"/>
    <w:rsid w:val="006B45C0"/>
    <w:rsid w:val="006B4E59"/>
    <w:rsid w:val="006B5027"/>
    <w:rsid w:val="006B5323"/>
    <w:rsid w:val="006B6A43"/>
    <w:rsid w:val="006C06F4"/>
    <w:rsid w:val="006C1D2A"/>
    <w:rsid w:val="006C2142"/>
    <w:rsid w:val="006C360A"/>
    <w:rsid w:val="006C3824"/>
    <w:rsid w:val="006C46D7"/>
    <w:rsid w:val="006C4805"/>
    <w:rsid w:val="006C5B5E"/>
    <w:rsid w:val="006C6504"/>
    <w:rsid w:val="006C7794"/>
    <w:rsid w:val="006D03A1"/>
    <w:rsid w:val="006D0FB3"/>
    <w:rsid w:val="006D22E6"/>
    <w:rsid w:val="006D35F4"/>
    <w:rsid w:val="006D4FFA"/>
    <w:rsid w:val="006D70CD"/>
    <w:rsid w:val="006D7D63"/>
    <w:rsid w:val="006E00AC"/>
    <w:rsid w:val="006E1C35"/>
    <w:rsid w:val="006E1DA2"/>
    <w:rsid w:val="006E230C"/>
    <w:rsid w:val="006E2964"/>
    <w:rsid w:val="006E3311"/>
    <w:rsid w:val="006E4471"/>
    <w:rsid w:val="006E4AD8"/>
    <w:rsid w:val="006E51A3"/>
    <w:rsid w:val="006E6E08"/>
    <w:rsid w:val="006E6E89"/>
    <w:rsid w:val="006E753E"/>
    <w:rsid w:val="006E770B"/>
    <w:rsid w:val="006F04A2"/>
    <w:rsid w:val="006F18B3"/>
    <w:rsid w:val="006F408D"/>
    <w:rsid w:val="006F4F06"/>
    <w:rsid w:val="006F620C"/>
    <w:rsid w:val="006F7BE2"/>
    <w:rsid w:val="00700825"/>
    <w:rsid w:val="00701365"/>
    <w:rsid w:val="00702900"/>
    <w:rsid w:val="00703140"/>
    <w:rsid w:val="007039C8"/>
    <w:rsid w:val="007040E2"/>
    <w:rsid w:val="00704197"/>
    <w:rsid w:val="00705724"/>
    <w:rsid w:val="00705A6B"/>
    <w:rsid w:val="00705CBD"/>
    <w:rsid w:val="00706016"/>
    <w:rsid w:val="007060F7"/>
    <w:rsid w:val="00707276"/>
    <w:rsid w:val="0070756A"/>
    <w:rsid w:val="00711B7E"/>
    <w:rsid w:val="00712158"/>
    <w:rsid w:val="00713E7A"/>
    <w:rsid w:val="007144FB"/>
    <w:rsid w:val="00714D86"/>
    <w:rsid w:val="00714F58"/>
    <w:rsid w:val="007161BE"/>
    <w:rsid w:val="00717BA4"/>
    <w:rsid w:val="00721132"/>
    <w:rsid w:val="0072161D"/>
    <w:rsid w:val="00722926"/>
    <w:rsid w:val="00723180"/>
    <w:rsid w:val="00723820"/>
    <w:rsid w:val="00724E55"/>
    <w:rsid w:val="00724EAF"/>
    <w:rsid w:val="00727454"/>
    <w:rsid w:val="0072748E"/>
    <w:rsid w:val="00727C64"/>
    <w:rsid w:val="00730690"/>
    <w:rsid w:val="0073227E"/>
    <w:rsid w:val="0073380E"/>
    <w:rsid w:val="0073398E"/>
    <w:rsid w:val="00733B69"/>
    <w:rsid w:val="0073448B"/>
    <w:rsid w:val="00736217"/>
    <w:rsid w:val="00736888"/>
    <w:rsid w:val="00736909"/>
    <w:rsid w:val="00740025"/>
    <w:rsid w:val="0074165A"/>
    <w:rsid w:val="00742101"/>
    <w:rsid w:val="00743AF8"/>
    <w:rsid w:val="00743D16"/>
    <w:rsid w:val="00744142"/>
    <w:rsid w:val="007444A5"/>
    <w:rsid w:val="00744941"/>
    <w:rsid w:val="00745CA1"/>
    <w:rsid w:val="00747E12"/>
    <w:rsid w:val="00750A2B"/>
    <w:rsid w:val="00751342"/>
    <w:rsid w:val="00752BA0"/>
    <w:rsid w:val="007537C7"/>
    <w:rsid w:val="007538A7"/>
    <w:rsid w:val="007539FA"/>
    <w:rsid w:val="00753C70"/>
    <w:rsid w:val="007552D7"/>
    <w:rsid w:val="00755407"/>
    <w:rsid w:val="007559A4"/>
    <w:rsid w:val="007563CD"/>
    <w:rsid w:val="00756CC3"/>
    <w:rsid w:val="00756D92"/>
    <w:rsid w:val="007573FA"/>
    <w:rsid w:val="007574EF"/>
    <w:rsid w:val="0075752D"/>
    <w:rsid w:val="00757738"/>
    <w:rsid w:val="007603D7"/>
    <w:rsid w:val="00761CFF"/>
    <w:rsid w:val="007636E2"/>
    <w:rsid w:val="00763962"/>
    <w:rsid w:val="00763AC8"/>
    <w:rsid w:val="007653FB"/>
    <w:rsid w:val="007654DE"/>
    <w:rsid w:val="00765603"/>
    <w:rsid w:val="00765AD1"/>
    <w:rsid w:val="00766BD4"/>
    <w:rsid w:val="00766D9F"/>
    <w:rsid w:val="0077022F"/>
    <w:rsid w:val="007704ED"/>
    <w:rsid w:val="00770730"/>
    <w:rsid w:val="00771847"/>
    <w:rsid w:val="00771926"/>
    <w:rsid w:val="00771BE7"/>
    <w:rsid w:val="00772EBF"/>
    <w:rsid w:val="0077327E"/>
    <w:rsid w:val="00773EEE"/>
    <w:rsid w:val="00774C8C"/>
    <w:rsid w:val="00774D8E"/>
    <w:rsid w:val="00775762"/>
    <w:rsid w:val="007758EF"/>
    <w:rsid w:val="00775EE5"/>
    <w:rsid w:val="00776552"/>
    <w:rsid w:val="00776705"/>
    <w:rsid w:val="00776C61"/>
    <w:rsid w:val="00776E27"/>
    <w:rsid w:val="00777A15"/>
    <w:rsid w:val="00777E43"/>
    <w:rsid w:val="0078077B"/>
    <w:rsid w:val="00780920"/>
    <w:rsid w:val="00780F5A"/>
    <w:rsid w:val="00782143"/>
    <w:rsid w:val="007822B1"/>
    <w:rsid w:val="00782D41"/>
    <w:rsid w:val="007834D2"/>
    <w:rsid w:val="00783F4E"/>
    <w:rsid w:val="00785E49"/>
    <w:rsid w:val="00785F9F"/>
    <w:rsid w:val="007877B9"/>
    <w:rsid w:val="00787EE9"/>
    <w:rsid w:val="00791C61"/>
    <w:rsid w:val="00792328"/>
    <w:rsid w:val="00792417"/>
    <w:rsid w:val="007946FA"/>
    <w:rsid w:val="0079581F"/>
    <w:rsid w:val="007959F8"/>
    <w:rsid w:val="00795F35"/>
    <w:rsid w:val="0079600E"/>
    <w:rsid w:val="007960D9"/>
    <w:rsid w:val="00796CC3"/>
    <w:rsid w:val="00797163"/>
    <w:rsid w:val="0079776C"/>
    <w:rsid w:val="007A06D9"/>
    <w:rsid w:val="007A0C1F"/>
    <w:rsid w:val="007A1D64"/>
    <w:rsid w:val="007A205E"/>
    <w:rsid w:val="007A3216"/>
    <w:rsid w:val="007A5A82"/>
    <w:rsid w:val="007A5EF0"/>
    <w:rsid w:val="007A5F5A"/>
    <w:rsid w:val="007A675D"/>
    <w:rsid w:val="007A6765"/>
    <w:rsid w:val="007A6CD3"/>
    <w:rsid w:val="007A7E93"/>
    <w:rsid w:val="007B071B"/>
    <w:rsid w:val="007B14E3"/>
    <w:rsid w:val="007B2E1D"/>
    <w:rsid w:val="007B3474"/>
    <w:rsid w:val="007B3AAD"/>
    <w:rsid w:val="007B5154"/>
    <w:rsid w:val="007B54B8"/>
    <w:rsid w:val="007B6610"/>
    <w:rsid w:val="007B690E"/>
    <w:rsid w:val="007B7064"/>
    <w:rsid w:val="007B7CE2"/>
    <w:rsid w:val="007C3139"/>
    <w:rsid w:val="007C3872"/>
    <w:rsid w:val="007C3898"/>
    <w:rsid w:val="007C3907"/>
    <w:rsid w:val="007C4332"/>
    <w:rsid w:val="007C501F"/>
    <w:rsid w:val="007C57C3"/>
    <w:rsid w:val="007C61B4"/>
    <w:rsid w:val="007C6CDD"/>
    <w:rsid w:val="007C776D"/>
    <w:rsid w:val="007D003B"/>
    <w:rsid w:val="007D245E"/>
    <w:rsid w:val="007D24AB"/>
    <w:rsid w:val="007D3D23"/>
    <w:rsid w:val="007D4755"/>
    <w:rsid w:val="007D4AF2"/>
    <w:rsid w:val="007D4B20"/>
    <w:rsid w:val="007D4BEB"/>
    <w:rsid w:val="007D54A1"/>
    <w:rsid w:val="007D5818"/>
    <w:rsid w:val="007D5877"/>
    <w:rsid w:val="007E0DEE"/>
    <w:rsid w:val="007E147D"/>
    <w:rsid w:val="007E23AD"/>
    <w:rsid w:val="007E2A15"/>
    <w:rsid w:val="007E2F65"/>
    <w:rsid w:val="007E4036"/>
    <w:rsid w:val="007E4118"/>
    <w:rsid w:val="007E440A"/>
    <w:rsid w:val="007E48EE"/>
    <w:rsid w:val="007E7570"/>
    <w:rsid w:val="007E7D88"/>
    <w:rsid w:val="007F023C"/>
    <w:rsid w:val="007F068B"/>
    <w:rsid w:val="007F1BA9"/>
    <w:rsid w:val="007F20BD"/>
    <w:rsid w:val="007F32DE"/>
    <w:rsid w:val="007F3621"/>
    <w:rsid w:val="007F3C94"/>
    <w:rsid w:val="007F49F9"/>
    <w:rsid w:val="007F5BE5"/>
    <w:rsid w:val="007F5D96"/>
    <w:rsid w:val="007F74C2"/>
    <w:rsid w:val="007F78EA"/>
    <w:rsid w:val="007F7B89"/>
    <w:rsid w:val="007F7F97"/>
    <w:rsid w:val="007F7FC2"/>
    <w:rsid w:val="0080029B"/>
    <w:rsid w:val="008006D0"/>
    <w:rsid w:val="00800EB0"/>
    <w:rsid w:val="00802EF4"/>
    <w:rsid w:val="00806C02"/>
    <w:rsid w:val="00807CA8"/>
    <w:rsid w:val="00811844"/>
    <w:rsid w:val="00811950"/>
    <w:rsid w:val="0081242B"/>
    <w:rsid w:val="00813136"/>
    <w:rsid w:val="00814AF0"/>
    <w:rsid w:val="00814C43"/>
    <w:rsid w:val="00815571"/>
    <w:rsid w:val="00816AE4"/>
    <w:rsid w:val="00817EBF"/>
    <w:rsid w:val="008202B0"/>
    <w:rsid w:val="00820982"/>
    <w:rsid w:val="00820CF6"/>
    <w:rsid w:val="00820E32"/>
    <w:rsid w:val="0082297B"/>
    <w:rsid w:val="00824230"/>
    <w:rsid w:val="0082437C"/>
    <w:rsid w:val="008251B9"/>
    <w:rsid w:val="00825C61"/>
    <w:rsid w:val="00826F69"/>
    <w:rsid w:val="00827C37"/>
    <w:rsid w:val="008301B9"/>
    <w:rsid w:val="00831349"/>
    <w:rsid w:val="00832FBC"/>
    <w:rsid w:val="008342EB"/>
    <w:rsid w:val="00834754"/>
    <w:rsid w:val="00835099"/>
    <w:rsid w:val="00835EBE"/>
    <w:rsid w:val="00835FF0"/>
    <w:rsid w:val="0083650D"/>
    <w:rsid w:val="0083675E"/>
    <w:rsid w:val="008367C9"/>
    <w:rsid w:val="0083719F"/>
    <w:rsid w:val="0084052D"/>
    <w:rsid w:val="00842138"/>
    <w:rsid w:val="00843777"/>
    <w:rsid w:val="00844286"/>
    <w:rsid w:val="00844C86"/>
    <w:rsid w:val="008453D0"/>
    <w:rsid w:val="008464ED"/>
    <w:rsid w:val="008466DE"/>
    <w:rsid w:val="008467E8"/>
    <w:rsid w:val="00847373"/>
    <w:rsid w:val="00847873"/>
    <w:rsid w:val="00847E43"/>
    <w:rsid w:val="0085043E"/>
    <w:rsid w:val="00850739"/>
    <w:rsid w:val="00851194"/>
    <w:rsid w:val="00851FBD"/>
    <w:rsid w:val="008534FC"/>
    <w:rsid w:val="008539B7"/>
    <w:rsid w:val="00853DA2"/>
    <w:rsid w:val="00853F84"/>
    <w:rsid w:val="00854722"/>
    <w:rsid w:val="00855271"/>
    <w:rsid w:val="00856C2F"/>
    <w:rsid w:val="00857194"/>
    <w:rsid w:val="00860C88"/>
    <w:rsid w:val="008617FE"/>
    <w:rsid w:val="00862AF7"/>
    <w:rsid w:val="00863692"/>
    <w:rsid w:val="008642EA"/>
    <w:rsid w:val="0086505A"/>
    <w:rsid w:val="008662DF"/>
    <w:rsid w:val="00866645"/>
    <w:rsid w:val="00867215"/>
    <w:rsid w:val="00867FD3"/>
    <w:rsid w:val="008701B0"/>
    <w:rsid w:val="008711F2"/>
    <w:rsid w:val="0087144D"/>
    <w:rsid w:val="00871532"/>
    <w:rsid w:val="008719A2"/>
    <w:rsid w:val="00873177"/>
    <w:rsid w:val="00873AA2"/>
    <w:rsid w:val="0087446E"/>
    <w:rsid w:val="00875967"/>
    <w:rsid w:val="00876237"/>
    <w:rsid w:val="008767D2"/>
    <w:rsid w:val="00876BE1"/>
    <w:rsid w:val="00877841"/>
    <w:rsid w:val="00881BAC"/>
    <w:rsid w:val="00881EB5"/>
    <w:rsid w:val="0088219B"/>
    <w:rsid w:val="008837A9"/>
    <w:rsid w:val="00883866"/>
    <w:rsid w:val="0088406F"/>
    <w:rsid w:val="00884DCB"/>
    <w:rsid w:val="00885000"/>
    <w:rsid w:val="00887367"/>
    <w:rsid w:val="00887B5C"/>
    <w:rsid w:val="0089025D"/>
    <w:rsid w:val="008902BD"/>
    <w:rsid w:val="00890CE6"/>
    <w:rsid w:val="00890D27"/>
    <w:rsid w:val="00891D8A"/>
    <w:rsid w:val="00891F6C"/>
    <w:rsid w:val="00892CAA"/>
    <w:rsid w:val="008932B5"/>
    <w:rsid w:val="008936C7"/>
    <w:rsid w:val="00893D37"/>
    <w:rsid w:val="0089606D"/>
    <w:rsid w:val="00896BF6"/>
    <w:rsid w:val="00897CD0"/>
    <w:rsid w:val="008A0D05"/>
    <w:rsid w:val="008A0D24"/>
    <w:rsid w:val="008A20CA"/>
    <w:rsid w:val="008A20D2"/>
    <w:rsid w:val="008A237B"/>
    <w:rsid w:val="008A4441"/>
    <w:rsid w:val="008A46B7"/>
    <w:rsid w:val="008A46D6"/>
    <w:rsid w:val="008A4F90"/>
    <w:rsid w:val="008A5192"/>
    <w:rsid w:val="008A5DA5"/>
    <w:rsid w:val="008A717D"/>
    <w:rsid w:val="008B034C"/>
    <w:rsid w:val="008B1E31"/>
    <w:rsid w:val="008B2B74"/>
    <w:rsid w:val="008B2FE1"/>
    <w:rsid w:val="008B4FD7"/>
    <w:rsid w:val="008B5EB1"/>
    <w:rsid w:val="008B6E3D"/>
    <w:rsid w:val="008B7493"/>
    <w:rsid w:val="008C01C1"/>
    <w:rsid w:val="008C0284"/>
    <w:rsid w:val="008C03E0"/>
    <w:rsid w:val="008C0809"/>
    <w:rsid w:val="008C105F"/>
    <w:rsid w:val="008C15A0"/>
    <w:rsid w:val="008C205D"/>
    <w:rsid w:val="008C2A2A"/>
    <w:rsid w:val="008C3F88"/>
    <w:rsid w:val="008C48A4"/>
    <w:rsid w:val="008C4963"/>
    <w:rsid w:val="008C5BF9"/>
    <w:rsid w:val="008C5CDC"/>
    <w:rsid w:val="008C5D5F"/>
    <w:rsid w:val="008C63EA"/>
    <w:rsid w:val="008C717A"/>
    <w:rsid w:val="008C7EB2"/>
    <w:rsid w:val="008D0333"/>
    <w:rsid w:val="008D0555"/>
    <w:rsid w:val="008D17DE"/>
    <w:rsid w:val="008D1806"/>
    <w:rsid w:val="008D1835"/>
    <w:rsid w:val="008D2230"/>
    <w:rsid w:val="008D239B"/>
    <w:rsid w:val="008D4D8D"/>
    <w:rsid w:val="008D5314"/>
    <w:rsid w:val="008D7468"/>
    <w:rsid w:val="008E0A46"/>
    <w:rsid w:val="008E317B"/>
    <w:rsid w:val="008E3408"/>
    <w:rsid w:val="008E3DBD"/>
    <w:rsid w:val="008E5CB8"/>
    <w:rsid w:val="008E6E22"/>
    <w:rsid w:val="008F010A"/>
    <w:rsid w:val="008F085C"/>
    <w:rsid w:val="008F0CC0"/>
    <w:rsid w:val="008F15DA"/>
    <w:rsid w:val="008F196A"/>
    <w:rsid w:val="008F24DB"/>
    <w:rsid w:val="008F3100"/>
    <w:rsid w:val="008F494C"/>
    <w:rsid w:val="008F4B1B"/>
    <w:rsid w:val="008F53CD"/>
    <w:rsid w:val="008F56A0"/>
    <w:rsid w:val="008F5D72"/>
    <w:rsid w:val="008F6BDA"/>
    <w:rsid w:val="008F73EA"/>
    <w:rsid w:val="00900098"/>
    <w:rsid w:val="009005C1"/>
    <w:rsid w:val="00901531"/>
    <w:rsid w:val="00903D1A"/>
    <w:rsid w:val="009041CA"/>
    <w:rsid w:val="00904427"/>
    <w:rsid w:val="00904B28"/>
    <w:rsid w:val="00905C94"/>
    <w:rsid w:val="009078D8"/>
    <w:rsid w:val="009110B9"/>
    <w:rsid w:val="0091112E"/>
    <w:rsid w:val="00911455"/>
    <w:rsid w:val="009133BA"/>
    <w:rsid w:val="00913B90"/>
    <w:rsid w:val="00914B83"/>
    <w:rsid w:val="0091593F"/>
    <w:rsid w:val="00915B42"/>
    <w:rsid w:val="009160A8"/>
    <w:rsid w:val="00917A24"/>
    <w:rsid w:val="00917DEA"/>
    <w:rsid w:val="00920032"/>
    <w:rsid w:val="00921331"/>
    <w:rsid w:val="0092297C"/>
    <w:rsid w:val="00922BC8"/>
    <w:rsid w:val="00925BF8"/>
    <w:rsid w:val="00930903"/>
    <w:rsid w:val="0093093C"/>
    <w:rsid w:val="00931A3D"/>
    <w:rsid w:val="00931C30"/>
    <w:rsid w:val="0093216F"/>
    <w:rsid w:val="0093284F"/>
    <w:rsid w:val="00932B98"/>
    <w:rsid w:val="00935B95"/>
    <w:rsid w:val="00936085"/>
    <w:rsid w:val="0093642E"/>
    <w:rsid w:val="00937880"/>
    <w:rsid w:val="00937E14"/>
    <w:rsid w:val="00940A1E"/>
    <w:rsid w:val="00940DA7"/>
    <w:rsid w:val="00941167"/>
    <w:rsid w:val="00941B1F"/>
    <w:rsid w:val="00942487"/>
    <w:rsid w:val="00942E25"/>
    <w:rsid w:val="00942F2F"/>
    <w:rsid w:val="009473E5"/>
    <w:rsid w:val="00947943"/>
    <w:rsid w:val="00947B5B"/>
    <w:rsid w:val="00947C96"/>
    <w:rsid w:val="0095017E"/>
    <w:rsid w:val="009509BD"/>
    <w:rsid w:val="00950C24"/>
    <w:rsid w:val="00951B51"/>
    <w:rsid w:val="00952A6B"/>
    <w:rsid w:val="00952E84"/>
    <w:rsid w:val="00953114"/>
    <w:rsid w:val="00953404"/>
    <w:rsid w:val="00953FC1"/>
    <w:rsid w:val="00955EE0"/>
    <w:rsid w:val="0095671E"/>
    <w:rsid w:val="00957CFD"/>
    <w:rsid w:val="00962AD7"/>
    <w:rsid w:val="00964206"/>
    <w:rsid w:val="00964705"/>
    <w:rsid w:val="00965AD5"/>
    <w:rsid w:val="00966316"/>
    <w:rsid w:val="0096654D"/>
    <w:rsid w:val="00966653"/>
    <w:rsid w:val="00966FEE"/>
    <w:rsid w:val="00967FDC"/>
    <w:rsid w:val="00971942"/>
    <w:rsid w:val="009732CA"/>
    <w:rsid w:val="00974170"/>
    <w:rsid w:val="0097583A"/>
    <w:rsid w:val="00975B05"/>
    <w:rsid w:val="00975C03"/>
    <w:rsid w:val="009764A8"/>
    <w:rsid w:val="0097651D"/>
    <w:rsid w:val="00977609"/>
    <w:rsid w:val="0098032A"/>
    <w:rsid w:val="0098180F"/>
    <w:rsid w:val="00983A13"/>
    <w:rsid w:val="0098572B"/>
    <w:rsid w:val="0098574C"/>
    <w:rsid w:val="009863CC"/>
    <w:rsid w:val="00986740"/>
    <w:rsid w:val="00986904"/>
    <w:rsid w:val="00987AF7"/>
    <w:rsid w:val="00987C1E"/>
    <w:rsid w:val="00987E4D"/>
    <w:rsid w:val="00991026"/>
    <w:rsid w:val="00991236"/>
    <w:rsid w:val="00993A60"/>
    <w:rsid w:val="00993C4E"/>
    <w:rsid w:val="00993D39"/>
    <w:rsid w:val="00994403"/>
    <w:rsid w:val="00994C9F"/>
    <w:rsid w:val="00995AF9"/>
    <w:rsid w:val="00997129"/>
    <w:rsid w:val="009A07EE"/>
    <w:rsid w:val="009A09FC"/>
    <w:rsid w:val="009A0D4B"/>
    <w:rsid w:val="009A1951"/>
    <w:rsid w:val="009A20B4"/>
    <w:rsid w:val="009A264C"/>
    <w:rsid w:val="009A2809"/>
    <w:rsid w:val="009A31FF"/>
    <w:rsid w:val="009A336E"/>
    <w:rsid w:val="009A4698"/>
    <w:rsid w:val="009A609C"/>
    <w:rsid w:val="009A6113"/>
    <w:rsid w:val="009A612E"/>
    <w:rsid w:val="009A7586"/>
    <w:rsid w:val="009A7C31"/>
    <w:rsid w:val="009B0043"/>
    <w:rsid w:val="009B16EA"/>
    <w:rsid w:val="009B1B42"/>
    <w:rsid w:val="009B289B"/>
    <w:rsid w:val="009B2EA5"/>
    <w:rsid w:val="009B39DC"/>
    <w:rsid w:val="009B3B98"/>
    <w:rsid w:val="009B42CF"/>
    <w:rsid w:val="009B5F9F"/>
    <w:rsid w:val="009B60EB"/>
    <w:rsid w:val="009B6568"/>
    <w:rsid w:val="009B6653"/>
    <w:rsid w:val="009B6696"/>
    <w:rsid w:val="009B66EB"/>
    <w:rsid w:val="009B68CD"/>
    <w:rsid w:val="009B7415"/>
    <w:rsid w:val="009C0919"/>
    <w:rsid w:val="009C1335"/>
    <w:rsid w:val="009C19BE"/>
    <w:rsid w:val="009C1EC0"/>
    <w:rsid w:val="009C35EB"/>
    <w:rsid w:val="009C409E"/>
    <w:rsid w:val="009C44C9"/>
    <w:rsid w:val="009C476D"/>
    <w:rsid w:val="009C4779"/>
    <w:rsid w:val="009C5DED"/>
    <w:rsid w:val="009D0409"/>
    <w:rsid w:val="009D25D2"/>
    <w:rsid w:val="009D2967"/>
    <w:rsid w:val="009D3D5B"/>
    <w:rsid w:val="009D46C7"/>
    <w:rsid w:val="009D4A2A"/>
    <w:rsid w:val="009D502A"/>
    <w:rsid w:val="009D5456"/>
    <w:rsid w:val="009D6FE5"/>
    <w:rsid w:val="009E1313"/>
    <w:rsid w:val="009E3230"/>
    <w:rsid w:val="009E3EFF"/>
    <w:rsid w:val="009E496B"/>
    <w:rsid w:val="009E5033"/>
    <w:rsid w:val="009E5CD5"/>
    <w:rsid w:val="009E60B3"/>
    <w:rsid w:val="009F0DF8"/>
    <w:rsid w:val="009F1978"/>
    <w:rsid w:val="009F2464"/>
    <w:rsid w:val="009F3020"/>
    <w:rsid w:val="009F3152"/>
    <w:rsid w:val="009F3C2D"/>
    <w:rsid w:val="009F5473"/>
    <w:rsid w:val="009F5492"/>
    <w:rsid w:val="009F61C7"/>
    <w:rsid w:val="009F64E9"/>
    <w:rsid w:val="009F7857"/>
    <w:rsid w:val="00A00C21"/>
    <w:rsid w:val="00A0308A"/>
    <w:rsid w:val="00A03271"/>
    <w:rsid w:val="00A032AF"/>
    <w:rsid w:val="00A04386"/>
    <w:rsid w:val="00A06162"/>
    <w:rsid w:val="00A06586"/>
    <w:rsid w:val="00A0716F"/>
    <w:rsid w:val="00A07D82"/>
    <w:rsid w:val="00A07EA2"/>
    <w:rsid w:val="00A104F3"/>
    <w:rsid w:val="00A10966"/>
    <w:rsid w:val="00A10DBB"/>
    <w:rsid w:val="00A11DF5"/>
    <w:rsid w:val="00A12206"/>
    <w:rsid w:val="00A13149"/>
    <w:rsid w:val="00A132C3"/>
    <w:rsid w:val="00A13569"/>
    <w:rsid w:val="00A13DFD"/>
    <w:rsid w:val="00A146AE"/>
    <w:rsid w:val="00A17122"/>
    <w:rsid w:val="00A175D0"/>
    <w:rsid w:val="00A178EA"/>
    <w:rsid w:val="00A17AB1"/>
    <w:rsid w:val="00A17BA0"/>
    <w:rsid w:val="00A21997"/>
    <w:rsid w:val="00A2233F"/>
    <w:rsid w:val="00A2337F"/>
    <w:rsid w:val="00A23B22"/>
    <w:rsid w:val="00A247E2"/>
    <w:rsid w:val="00A259CA"/>
    <w:rsid w:val="00A25DDC"/>
    <w:rsid w:val="00A2655E"/>
    <w:rsid w:val="00A26BE1"/>
    <w:rsid w:val="00A270E6"/>
    <w:rsid w:val="00A27BF5"/>
    <w:rsid w:val="00A30E55"/>
    <w:rsid w:val="00A30FCD"/>
    <w:rsid w:val="00A321EA"/>
    <w:rsid w:val="00A3375B"/>
    <w:rsid w:val="00A343B4"/>
    <w:rsid w:val="00A343B8"/>
    <w:rsid w:val="00A34D34"/>
    <w:rsid w:val="00A35A74"/>
    <w:rsid w:val="00A36181"/>
    <w:rsid w:val="00A36ABE"/>
    <w:rsid w:val="00A3767C"/>
    <w:rsid w:val="00A37885"/>
    <w:rsid w:val="00A37C2D"/>
    <w:rsid w:val="00A4001C"/>
    <w:rsid w:val="00A40357"/>
    <w:rsid w:val="00A41443"/>
    <w:rsid w:val="00A4337A"/>
    <w:rsid w:val="00A454D6"/>
    <w:rsid w:val="00A45744"/>
    <w:rsid w:val="00A46DF2"/>
    <w:rsid w:val="00A47650"/>
    <w:rsid w:val="00A47A44"/>
    <w:rsid w:val="00A505DA"/>
    <w:rsid w:val="00A526BE"/>
    <w:rsid w:val="00A53C29"/>
    <w:rsid w:val="00A540FB"/>
    <w:rsid w:val="00A557B1"/>
    <w:rsid w:val="00A55C6C"/>
    <w:rsid w:val="00A56B01"/>
    <w:rsid w:val="00A56E85"/>
    <w:rsid w:val="00A573BD"/>
    <w:rsid w:val="00A579C8"/>
    <w:rsid w:val="00A57AEC"/>
    <w:rsid w:val="00A6017C"/>
    <w:rsid w:val="00A613E5"/>
    <w:rsid w:val="00A63017"/>
    <w:rsid w:val="00A63DD8"/>
    <w:rsid w:val="00A64F06"/>
    <w:rsid w:val="00A65605"/>
    <w:rsid w:val="00A66798"/>
    <w:rsid w:val="00A6751E"/>
    <w:rsid w:val="00A6775C"/>
    <w:rsid w:val="00A67EA0"/>
    <w:rsid w:val="00A70631"/>
    <w:rsid w:val="00A70C5C"/>
    <w:rsid w:val="00A71059"/>
    <w:rsid w:val="00A722B8"/>
    <w:rsid w:val="00A72A6F"/>
    <w:rsid w:val="00A732C7"/>
    <w:rsid w:val="00A736FD"/>
    <w:rsid w:val="00A73DDC"/>
    <w:rsid w:val="00A76603"/>
    <w:rsid w:val="00A76814"/>
    <w:rsid w:val="00A802A5"/>
    <w:rsid w:val="00A804AE"/>
    <w:rsid w:val="00A80864"/>
    <w:rsid w:val="00A81616"/>
    <w:rsid w:val="00A82D08"/>
    <w:rsid w:val="00A842B1"/>
    <w:rsid w:val="00A84AD3"/>
    <w:rsid w:val="00A84E23"/>
    <w:rsid w:val="00A868BE"/>
    <w:rsid w:val="00A86F01"/>
    <w:rsid w:val="00A86FE1"/>
    <w:rsid w:val="00A871A4"/>
    <w:rsid w:val="00A8788B"/>
    <w:rsid w:val="00A87F01"/>
    <w:rsid w:val="00A909C3"/>
    <w:rsid w:val="00A91DD8"/>
    <w:rsid w:val="00A932AB"/>
    <w:rsid w:val="00A933F3"/>
    <w:rsid w:val="00A94C29"/>
    <w:rsid w:val="00A94DAC"/>
    <w:rsid w:val="00AA0512"/>
    <w:rsid w:val="00AA0C42"/>
    <w:rsid w:val="00AA0E0E"/>
    <w:rsid w:val="00AA41D1"/>
    <w:rsid w:val="00AA4E0F"/>
    <w:rsid w:val="00AB1751"/>
    <w:rsid w:val="00AB41B3"/>
    <w:rsid w:val="00AB53D9"/>
    <w:rsid w:val="00AB5617"/>
    <w:rsid w:val="00AB5ED0"/>
    <w:rsid w:val="00AB689A"/>
    <w:rsid w:val="00AC015A"/>
    <w:rsid w:val="00AC13F8"/>
    <w:rsid w:val="00AC157E"/>
    <w:rsid w:val="00AC1A34"/>
    <w:rsid w:val="00AC1FB6"/>
    <w:rsid w:val="00AC2BBC"/>
    <w:rsid w:val="00AC31AD"/>
    <w:rsid w:val="00AC3F81"/>
    <w:rsid w:val="00AC4632"/>
    <w:rsid w:val="00AC50F7"/>
    <w:rsid w:val="00AC5C6C"/>
    <w:rsid w:val="00AC5CB9"/>
    <w:rsid w:val="00AC5FDF"/>
    <w:rsid w:val="00AC7BE5"/>
    <w:rsid w:val="00AD366B"/>
    <w:rsid w:val="00AD38DB"/>
    <w:rsid w:val="00AD416F"/>
    <w:rsid w:val="00AD4E98"/>
    <w:rsid w:val="00AD5338"/>
    <w:rsid w:val="00AD742E"/>
    <w:rsid w:val="00AE017F"/>
    <w:rsid w:val="00AE0355"/>
    <w:rsid w:val="00AE080C"/>
    <w:rsid w:val="00AE09DE"/>
    <w:rsid w:val="00AE0ECC"/>
    <w:rsid w:val="00AE1DBD"/>
    <w:rsid w:val="00AE2526"/>
    <w:rsid w:val="00AE30A3"/>
    <w:rsid w:val="00AE3ACE"/>
    <w:rsid w:val="00AE4D6A"/>
    <w:rsid w:val="00AE4D6D"/>
    <w:rsid w:val="00AE4F5B"/>
    <w:rsid w:val="00AE6406"/>
    <w:rsid w:val="00AE699A"/>
    <w:rsid w:val="00AE6BB9"/>
    <w:rsid w:val="00AE7597"/>
    <w:rsid w:val="00AE7896"/>
    <w:rsid w:val="00AF09DD"/>
    <w:rsid w:val="00AF14F2"/>
    <w:rsid w:val="00AF165E"/>
    <w:rsid w:val="00AF1EE3"/>
    <w:rsid w:val="00AF24B8"/>
    <w:rsid w:val="00AF2F54"/>
    <w:rsid w:val="00AF34DA"/>
    <w:rsid w:val="00AF490D"/>
    <w:rsid w:val="00AF4DEA"/>
    <w:rsid w:val="00AF5265"/>
    <w:rsid w:val="00AF639B"/>
    <w:rsid w:val="00AF6DBD"/>
    <w:rsid w:val="00AF7AC6"/>
    <w:rsid w:val="00B0084E"/>
    <w:rsid w:val="00B00B08"/>
    <w:rsid w:val="00B0128B"/>
    <w:rsid w:val="00B016B0"/>
    <w:rsid w:val="00B01895"/>
    <w:rsid w:val="00B034A7"/>
    <w:rsid w:val="00B036CC"/>
    <w:rsid w:val="00B03D69"/>
    <w:rsid w:val="00B03E5A"/>
    <w:rsid w:val="00B057B6"/>
    <w:rsid w:val="00B065BE"/>
    <w:rsid w:val="00B07E63"/>
    <w:rsid w:val="00B07F7D"/>
    <w:rsid w:val="00B103AE"/>
    <w:rsid w:val="00B10BCF"/>
    <w:rsid w:val="00B10E23"/>
    <w:rsid w:val="00B12BF4"/>
    <w:rsid w:val="00B13017"/>
    <w:rsid w:val="00B137C3"/>
    <w:rsid w:val="00B13E8A"/>
    <w:rsid w:val="00B14D5D"/>
    <w:rsid w:val="00B169FE"/>
    <w:rsid w:val="00B206EE"/>
    <w:rsid w:val="00B20E7D"/>
    <w:rsid w:val="00B21ED8"/>
    <w:rsid w:val="00B225A4"/>
    <w:rsid w:val="00B2311B"/>
    <w:rsid w:val="00B24897"/>
    <w:rsid w:val="00B24CAD"/>
    <w:rsid w:val="00B256E9"/>
    <w:rsid w:val="00B27014"/>
    <w:rsid w:val="00B30B24"/>
    <w:rsid w:val="00B315EA"/>
    <w:rsid w:val="00B31F1A"/>
    <w:rsid w:val="00B3246D"/>
    <w:rsid w:val="00B33B16"/>
    <w:rsid w:val="00B33C91"/>
    <w:rsid w:val="00B33CE2"/>
    <w:rsid w:val="00B3433E"/>
    <w:rsid w:val="00B34D44"/>
    <w:rsid w:val="00B3525F"/>
    <w:rsid w:val="00B36539"/>
    <w:rsid w:val="00B37901"/>
    <w:rsid w:val="00B400DB"/>
    <w:rsid w:val="00B40645"/>
    <w:rsid w:val="00B4107C"/>
    <w:rsid w:val="00B41BBD"/>
    <w:rsid w:val="00B4201B"/>
    <w:rsid w:val="00B42093"/>
    <w:rsid w:val="00B422A3"/>
    <w:rsid w:val="00B42987"/>
    <w:rsid w:val="00B43AB8"/>
    <w:rsid w:val="00B4492C"/>
    <w:rsid w:val="00B44A91"/>
    <w:rsid w:val="00B458A6"/>
    <w:rsid w:val="00B500D1"/>
    <w:rsid w:val="00B505F9"/>
    <w:rsid w:val="00B50AD6"/>
    <w:rsid w:val="00B519D3"/>
    <w:rsid w:val="00B520CA"/>
    <w:rsid w:val="00B54623"/>
    <w:rsid w:val="00B54837"/>
    <w:rsid w:val="00B55330"/>
    <w:rsid w:val="00B55A60"/>
    <w:rsid w:val="00B56023"/>
    <w:rsid w:val="00B57D24"/>
    <w:rsid w:val="00B605F4"/>
    <w:rsid w:val="00B61401"/>
    <w:rsid w:val="00B615E6"/>
    <w:rsid w:val="00B61D52"/>
    <w:rsid w:val="00B63CD3"/>
    <w:rsid w:val="00B64194"/>
    <w:rsid w:val="00B6467C"/>
    <w:rsid w:val="00B652AF"/>
    <w:rsid w:val="00B6643F"/>
    <w:rsid w:val="00B66B44"/>
    <w:rsid w:val="00B70831"/>
    <w:rsid w:val="00B70935"/>
    <w:rsid w:val="00B7219A"/>
    <w:rsid w:val="00B7373E"/>
    <w:rsid w:val="00B74084"/>
    <w:rsid w:val="00B74F3C"/>
    <w:rsid w:val="00B752FE"/>
    <w:rsid w:val="00B75363"/>
    <w:rsid w:val="00B755C1"/>
    <w:rsid w:val="00B75B6F"/>
    <w:rsid w:val="00B77B1C"/>
    <w:rsid w:val="00B80992"/>
    <w:rsid w:val="00B81162"/>
    <w:rsid w:val="00B82540"/>
    <w:rsid w:val="00B85751"/>
    <w:rsid w:val="00B85909"/>
    <w:rsid w:val="00B85F3B"/>
    <w:rsid w:val="00B86D13"/>
    <w:rsid w:val="00B875FE"/>
    <w:rsid w:val="00B876FF"/>
    <w:rsid w:val="00B90521"/>
    <w:rsid w:val="00B90BE5"/>
    <w:rsid w:val="00B90E9F"/>
    <w:rsid w:val="00B929FD"/>
    <w:rsid w:val="00B93114"/>
    <w:rsid w:val="00B93ADE"/>
    <w:rsid w:val="00B9481C"/>
    <w:rsid w:val="00B95F83"/>
    <w:rsid w:val="00B96090"/>
    <w:rsid w:val="00B97779"/>
    <w:rsid w:val="00B97B69"/>
    <w:rsid w:val="00BA1544"/>
    <w:rsid w:val="00BA1985"/>
    <w:rsid w:val="00BA26B7"/>
    <w:rsid w:val="00BA2E2A"/>
    <w:rsid w:val="00BA40CF"/>
    <w:rsid w:val="00BA5059"/>
    <w:rsid w:val="00BA56E3"/>
    <w:rsid w:val="00BA705C"/>
    <w:rsid w:val="00BA7352"/>
    <w:rsid w:val="00BA7CB4"/>
    <w:rsid w:val="00BA7D06"/>
    <w:rsid w:val="00BB0048"/>
    <w:rsid w:val="00BB02AD"/>
    <w:rsid w:val="00BB1698"/>
    <w:rsid w:val="00BB272E"/>
    <w:rsid w:val="00BB3CC1"/>
    <w:rsid w:val="00BB48FF"/>
    <w:rsid w:val="00BB4D87"/>
    <w:rsid w:val="00BB57E1"/>
    <w:rsid w:val="00BB6D5F"/>
    <w:rsid w:val="00BB722F"/>
    <w:rsid w:val="00BB7678"/>
    <w:rsid w:val="00BB7D3B"/>
    <w:rsid w:val="00BC064F"/>
    <w:rsid w:val="00BC0B21"/>
    <w:rsid w:val="00BC0F49"/>
    <w:rsid w:val="00BC10DC"/>
    <w:rsid w:val="00BC3097"/>
    <w:rsid w:val="00BC40D0"/>
    <w:rsid w:val="00BC60B8"/>
    <w:rsid w:val="00BC794E"/>
    <w:rsid w:val="00BD1BA1"/>
    <w:rsid w:val="00BD24E4"/>
    <w:rsid w:val="00BD2E64"/>
    <w:rsid w:val="00BD30DF"/>
    <w:rsid w:val="00BD35D5"/>
    <w:rsid w:val="00BD3862"/>
    <w:rsid w:val="00BD3E9D"/>
    <w:rsid w:val="00BD452E"/>
    <w:rsid w:val="00BD4C59"/>
    <w:rsid w:val="00BD541F"/>
    <w:rsid w:val="00BD56F3"/>
    <w:rsid w:val="00BD5F23"/>
    <w:rsid w:val="00BD7FBB"/>
    <w:rsid w:val="00BE042C"/>
    <w:rsid w:val="00BE0F3B"/>
    <w:rsid w:val="00BE1855"/>
    <w:rsid w:val="00BE23B2"/>
    <w:rsid w:val="00BE306D"/>
    <w:rsid w:val="00BE38FB"/>
    <w:rsid w:val="00BE41E6"/>
    <w:rsid w:val="00BE5A4E"/>
    <w:rsid w:val="00BE5AD6"/>
    <w:rsid w:val="00BE61D3"/>
    <w:rsid w:val="00BE75BE"/>
    <w:rsid w:val="00BF024A"/>
    <w:rsid w:val="00BF106A"/>
    <w:rsid w:val="00BF1365"/>
    <w:rsid w:val="00BF2431"/>
    <w:rsid w:val="00BF27D0"/>
    <w:rsid w:val="00BF2ABC"/>
    <w:rsid w:val="00BF349D"/>
    <w:rsid w:val="00BF4701"/>
    <w:rsid w:val="00BF4AE5"/>
    <w:rsid w:val="00BF6169"/>
    <w:rsid w:val="00BF68A8"/>
    <w:rsid w:val="00BF6E94"/>
    <w:rsid w:val="00BF7978"/>
    <w:rsid w:val="00BF7CF3"/>
    <w:rsid w:val="00C00DD6"/>
    <w:rsid w:val="00C01138"/>
    <w:rsid w:val="00C01CCC"/>
    <w:rsid w:val="00C02C51"/>
    <w:rsid w:val="00C0355B"/>
    <w:rsid w:val="00C0369F"/>
    <w:rsid w:val="00C05F70"/>
    <w:rsid w:val="00C06EF5"/>
    <w:rsid w:val="00C07415"/>
    <w:rsid w:val="00C12261"/>
    <w:rsid w:val="00C12B9A"/>
    <w:rsid w:val="00C16542"/>
    <w:rsid w:val="00C17944"/>
    <w:rsid w:val="00C22106"/>
    <w:rsid w:val="00C22C7D"/>
    <w:rsid w:val="00C22EEA"/>
    <w:rsid w:val="00C230F3"/>
    <w:rsid w:val="00C24072"/>
    <w:rsid w:val="00C257E1"/>
    <w:rsid w:val="00C26016"/>
    <w:rsid w:val="00C26981"/>
    <w:rsid w:val="00C269C0"/>
    <w:rsid w:val="00C27D01"/>
    <w:rsid w:val="00C30BE4"/>
    <w:rsid w:val="00C31171"/>
    <w:rsid w:val="00C3220E"/>
    <w:rsid w:val="00C345AA"/>
    <w:rsid w:val="00C36A1B"/>
    <w:rsid w:val="00C36C83"/>
    <w:rsid w:val="00C37019"/>
    <w:rsid w:val="00C37377"/>
    <w:rsid w:val="00C4096B"/>
    <w:rsid w:val="00C4114B"/>
    <w:rsid w:val="00C41335"/>
    <w:rsid w:val="00C4162B"/>
    <w:rsid w:val="00C41B8F"/>
    <w:rsid w:val="00C45FD6"/>
    <w:rsid w:val="00C464CF"/>
    <w:rsid w:val="00C46AD3"/>
    <w:rsid w:val="00C47640"/>
    <w:rsid w:val="00C506BC"/>
    <w:rsid w:val="00C507C8"/>
    <w:rsid w:val="00C50E2E"/>
    <w:rsid w:val="00C52B55"/>
    <w:rsid w:val="00C5493B"/>
    <w:rsid w:val="00C55414"/>
    <w:rsid w:val="00C60F73"/>
    <w:rsid w:val="00C617E4"/>
    <w:rsid w:val="00C62709"/>
    <w:rsid w:val="00C62E16"/>
    <w:rsid w:val="00C6371D"/>
    <w:rsid w:val="00C6392A"/>
    <w:rsid w:val="00C639AD"/>
    <w:rsid w:val="00C64026"/>
    <w:rsid w:val="00C64FEC"/>
    <w:rsid w:val="00C66A9D"/>
    <w:rsid w:val="00C7230A"/>
    <w:rsid w:val="00C732AC"/>
    <w:rsid w:val="00C737D2"/>
    <w:rsid w:val="00C74A99"/>
    <w:rsid w:val="00C76664"/>
    <w:rsid w:val="00C76A2B"/>
    <w:rsid w:val="00C77FFE"/>
    <w:rsid w:val="00C8237B"/>
    <w:rsid w:val="00C85E9D"/>
    <w:rsid w:val="00C877F8"/>
    <w:rsid w:val="00C8794F"/>
    <w:rsid w:val="00C909A4"/>
    <w:rsid w:val="00C913DE"/>
    <w:rsid w:val="00C92545"/>
    <w:rsid w:val="00C9317E"/>
    <w:rsid w:val="00C9535F"/>
    <w:rsid w:val="00C965C3"/>
    <w:rsid w:val="00C97F37"/>
    <w:rsid w:val="00CA11A8"/>
    <w:rsid w:val="00CA12A1"/>
    <w:rsid w:val="00CA151A"/>
    <w:rsid w:val="00CA246B"/>
    <w:rsid w:val="00CA32B0"/>
    <w:rsid w:val="00CA34C1"/>
    <w:rsid w:val="00CA5E24"/>
    <w:rsid w:val="00CA5EF2"/>
    <w:rsid w:val="00CA5F13"/>
    <w:rsid w:val="00CA68D4"/>
    <w:rsid w:val="00CA6AC8"/>
    <w:rsid w:val="00CB1833"/>
    <w:rsid w:val="00CB2619"/>
    <w:rsid w:val="00CB3C19"/>
    <w:rsid w:val="00CB3F9E"/>
    <w:rsid w:val="00CB51B9"/>
    <w:rsid w:val="00CB5D03"/>
    <w:rsid w:val="00CB7BF3"/>
    <w:rsid w:val="00CB7D93"/>
    <w:rsid w:val="00CC10E4"/>
    <w:rsid w:val="00CC1A41"/>
    <w:rsid w:val="00CC1EF2"/>
    <w:rsid w:val="00CC2A1C"/>
    <w:rsid w:val="00CC3F68"/>
    <w:rsid w:val="00CC491D"/>
    <w:rsid w:val="00CC4BED"/>
    <w:rsid w:val="00CC557E"/>
    <w:rsid w:val="00CC6D86"/>
    <w:rsid w:val="00CC7D2E"/>
    <w:rsid w:val="00CC7E6E"/>
    <w:rsid w:val="00CD063D"/>
    <w:rsid w:val="00CD09C2"/>
    <w:rsid w:val="00CD1559"/>
    <w:rsid w:val="00CD1E77"/>
    <w:rsid w:val="00CD3F15"/>
    <w:rsid w:val="00CD4C81"/>
    <w:rsid w:val="00CD4F53"/>
    <w:rsid w:val="00CD6096"/>
    <w:rsid w:val="00CD691C"/>
    <w:rsid w:val="00CD694F"/>
    <w:rsid w:val="00CD76D4"/>
    <w:rsid w:val="00CD7AFB"/>
    <w:rsid w:val="00CD7BB6"/>
    <w:rsid w:val="00CE0165"/>
    <w:rsid w:val="00CE1BBE"/>
    <w:rsid w:val="00CE2040"/>
    <w:rsid w:val="00CE2388"/>
    <w:rsid w:val="00CE2B75"/>
    <w:rsid w:val="00CE45D3"/>
    <w:rsid w:val="00CE492C"/>
    <w:rsid w:val="00CE683A"/>
    <w:rsid w:val="00CE6F29"/>
    <w:rsid w:val="00CF005F"/>
    <w:rsid w:val="00CF076A"/>
    <w:rsid w:val="00CF17DE"/>
    <w:rsid w:val="00CF2072"/>
    <w:rsid w:val="00CF2408"/>
    <w:rsid w:val="00CF26FB"/>
    <w:rsid w:val="00CF3F1D"/>
    <w:rsid w:val="00CF3F2E"/>
    <w:rsid w:val="00CF4F07"/>
    <w:rsid w:val="00CF5077"/>
    <w:rsid w:val="00CF5B3A"/>
    <w:rsid w:val="00CF6E95"/>
    <w:rsid w:val="00CF71C8"/>
    <w:rsid w:val="00D004E1"/>
    <w:rsid w:val="00D01867"/>
    <w:rsid w:val="00D02A97"/>
    <w:rsid w:val="00D02D0C"/>
    <w:rsid w:val="00D0349C"/>
    <w:rsid w:val="00D04040"/>
    <w:rsid w:val="00D04973"/>
    <w:rsid w:val="00D04E72"/>
    <w:rsid w:val="00D05094"/>
    <w:rsid w:val="00D053D8"/>
    <w:rsid w:val="00D0611C"/>
    <w:rsid w:val="00D0661A"/>
    <w:rsid w:val="00D07C44"/>
    <w:rsid w:val="00D10F62"/>
    <w:rsid w:val="00D13C59"/>
    <w:rsid w:val="00D15278"/>
    <w:rsid w:val="00D15299"/>
    <w:rsid w:val="00D15B0A"/>
    <w:rsid w:val="00D163D3"/>
    <w:rsid w:val="00D16B0D"/>
    <w:rsid w:val="00D2148F"/>
    <w:rsid w:val="00D2200F"/>
    <w:rsid w:val="00D22525"/>
    <w:rsid w:val="00D242D8"/>
    <w:rsid w:val="00D27203"/>
    <w:rsid w:val="00D275A5"/>
    <w:rsid w:val="00D27921"/>
    <w:rsid w:val="00D27B0C"/>
    <w:rsid w:val="00D31B4A"/>
    <w:rsid w:val="00D3248A"/>
    <w:rsid w:val="00D32BA0"/>
    <w:rsid w:val="00D32D02"/>
    <w:rsid w:val="00D332E3"/>
    <w:rsid w:val="00D34419"/>
    <w:rsid w:val="00D346D3"/>
    <w:rsid w:val="00D35640"/>
    <w:rsid w:val="00D36019"/>
    <w:rsid w:val="00D36BC5"/>
    <w:rsid w:val="00D36BDB"/>
    <w:rsid w:val="00D37EC0"/>
    <w:rsid w:val="00D40E30"/>
    <w:rsid w:val="00D42694"/>
    <w:rsid w:val="00D42C9E"/>
    <w:rsid w:val="00D44282"/>
    <w:rsid w:val="00D44BEE"/>
    <w:rsid w:val="00D45354"/>
    <w:rsid w:val="00D45529"/>
    <w:rsid w:val="00D4581C"/>
    <w:rsid w:val="00D4591B"/>
    <w:rsid w:val="00D46206"/>
    <w:rsid w:val="00D466E5"/>
    <w:rsid w:val="00D470BE"/>
    <w:rsid w:val="00D47114"/>
    <w:rsid w:val="00D47B3D"/>
    <w:rsid w:val="00D50E16"/>
    <w:rsid w:val="00D51A0F"/>
    <w:rsid w:val="00D51AC6"/>
    <w:rsid w:val="00D52701"/>
    <w:rsid w:val="00D54910"/>
    <w:rsid w:val="00D56844"/>
    <w:rsid w:val="00D56B15"/>
    <w:rsid w:val="00D57802"/>
    <w:rsid w:val="00D6088A"/>
    <w:rsid w:val="00D6089C"/>
    <w:rsid w:val="00D62F4E"/>
    <w:rsid w:val="00D62FB1"/>
    <w:rsid w:val="00D63D75"/>
    <w:rsid w:val="00D658F0"/>
    <w:rsid w:val="00D662ED"/>
    <w:rsid w:val="00D663B9"/>
    <w:rsid w:val="00D66F13"/>
    <w:rsid w:val="00D67AF1"/>
    <w:rsid w:val="00D70041"/>
    <w:rsid w:val="00D706C2"/>
    <w:rsid w:val="00D7098A"/>
    <w:rsid w:val="00D70A2D"/>
    <w:rsid w:val="00D70B17"/>
    <w:rsid w:val="00D71B37"/>
    <w:rsid w:val="00D71B39"/>
    <w:rsid w:val="00D7201B"/>
    <w:rsid w:val="00D74B4C"/>
    <w:rsid w:val="00D74DD1"/>
    <w:rsid w:val="00D7527A"/>
    <w:rsid w:val="00D76388"/>
    <w:rsid w:val="00D76767"/>
    <w:rsid w:val="00D768FC"/>
    <w:rsid w:val="00D81246"/>
    <w:rsid w:val="00D82EFF"/>
    <w:rsid w:val="00D831C5"/>
    <w:rsid w:val="00D83619"/>
    <w:rsid w:val="00D83FDF"/>
    <w:rsid w:val="00D84A45"/>
    <w:rsid w:val="00D85672"/>
    <w:rsid w:val="00D86CB6"/>
    <w:rsid w:val="00D86DB0"/>
    <w:rsid w:val="00D876AD"/>
    <w:rsid w:val="00D87A02"/>
    <w:rsid w:val="00D87EE6"/>
    <w:rsid w:val="00D90218"/>
    <w:rsid w:val="00D90BC6"/>
    <w:rsid w:val="00D91D9D"/>
    <w:rsid w:val="00D920D7"/>
    <w:rsid w:val="00D923B5"/>
    <w:rsid w:val="00D9361D"/>
    <w:rsid w:val="00D93A3A"/>
    <w:rsid w:val="00D947B1"/>
    <w:rsid w:val="00D961B8"/>
    <w:rsid w:val="00D96378"/>
    <w:rsid w:val="00D97490"/>
    <w:rsid w:val="00D974D0"/>
    <w:rsid w:val="00DA01D8"/>
    <w:rsid w:val="00DA16B6"/>
    <w:rsid w:val="00DA31E3"/>
    <w:rsid w:val="00DA3A6C"/>
    <w:rsid w:val="00DA45C1"/>
    <w:rsid w:val="00DA49B5"/>
    <w:rsid w:val="00DA4C58"/>
    <w:rsid w:val="00DA51DF"/>
    <w:rsid w:val="00DA693E"/>
    <w:rsid w:val="00DA741E"/>
    <w:rsid w:val="00DA764E"/>
    <w:rsid w:val="00DB0200"/>
    <w:rsid w:val="00DB0ADF"/>
    <w:rsid w:val="00DB0EDB"/>
    <w:rsid w:val="00DB11B1"/>
    <w:rsid w:val="00DB1745"/>
    <w:rsid w:val="00DB1988"/>
    <w:rsid w:val="00DB1BB8"/>
    <w:rsid w:val="00DB308D"/>
    <w:rsid w:val="00DB3AFD"/>
    <w:rsid w:val="00DB3EC0"/>
    <w:rsid w:val="00DB4013"/>
    <w:rsid w:val="00DB7C3D"/>
    <w:rsid w:val="00DB7F11"/>
    <w:rsid w:val="00DC0F07"/>
    <w:rsid w:val="00DC0F10"/>
    <w:rsid w:val="00DC10AF"/>
    <w:rsid w:val="00DC179C"/>
    <w:rsid w:val="00DC17F4"/>
    <w:rsid w:val="00DC1AFF"/>
    <w:rsid w:val="00DC2F5C"/>
    <w:rsid w:val="00DC3ECD"/>
    <w:rsid w:val="00DC53CD"/>
    <w:rsid w:val="00DC5577"/>
    <w:rsid w:val="00DC5A6C"/>
    <w:rsid w:val="00DC5CE2"/>
    <w:rsid w:val="00DC653A"/>
    <w:rsid w:val="00DC7526"/>
    <w:rsid w:val="00DD04D8"/>
    <w:rsid w:val="00DD1F0C"/>
    <w:rsid w:val="00DD2B91"/>
    <w:rsid w:val="00DD4686"/>
    <w:rsid w:val="00DD4FBD"/>
    <w:rsid w:val="00DE09CB"/>
    <w:rsid w:val="00DE13F1"/>
    <w:rsid w:val="00DE1C0C"/>
    <w:rsid w:val="00DE362C"/>
    <w:rsid w:val="00DE3CDE"/>
    <w:rsid w:val="00DE3D05"/>
    <w:rsid w:val="00DE41E3"/>
    <w:rsid w:val="00DE4A60"/>
    <w:rsid w:val="00DE4B51"/>
    <w:rsid w:val="00DE4BAC"/>
    <w:rsid w:val="00DE4C46"/>
    <w:rsid w:val="00DE527B"/>
    <w:rsid w:val="00DE5730"/>
    <w:rsid w:val="00DE74C8"/>
    <w:rsid w:val="00DE7838"/>
    <w:rsid w:val="00DE7C41"/>
    <w:rsid w:val="00DF06A2"/>
    <w:rsid w:val="00DF1BD7"/>
    <w:rsid w:val="00DF2DF4"/>
    <w:rsid w:val="00DF4B01"/>
    <w:rsid w:val="00DF633C"/>
    <w:rsid w:val="00DF6971"/>
    <w:rsid w:val="00DF6F77"/>
    <w:rsid w:val="00E0050E"/>
    <w:rsid w:val="00E01180"/>
    <w:rsid w:val="00E026D9"/>
    <w:rsid w:val="00E02DB6"/>
    <w:rsid w:val="00E03258"/>
    <w:rsid w:val="00E04475"/>
    <w:rsid w:val="00E061BD"/>
    <w:rsid w:val="00E10C05"/>
    <w:rsid w:val="00E1188B"/>
    <w:rsid w:val="00E122E8"/>
    <w:rsid w:val="00E12E8D"/>
    <w:rsid w:val="00E13080"/>
    <w:rsid w:val="00E14242"/>
    <w:rsid w:val="00E145D9"/>
    <w:rsid w:val="00E160EE"/>
    <w:rsid w:val="00E1628D"/>
    <w:rsid w:val="00E17F8F"/>
    <w:rsid w:val="00E20903"/>
    <w:rsid w:val="00E22E41"/>
    <w:rsid w:val="00E23358"/>
    <w:rsid w:val="00E248C6"/>
    <w:rsid w:val="00E24C40"/>
    <w:rsid w:val="00E2590C"/>
    <w:rsid w:val="00E27823"/>
    <w:rsid w:val="00E27EEA"/>
    <w:rsid w:val="00E301A9"/>
    <w:rsid w:val="00E306DA"/>
    <w:rsid w:val="00E321EB"/>
    <w:rsid w:val="00E32E68"/>
    <w:rsid w:val="00E34870"/>
    <w:rsid w:val="00E34A86"/>
    <w:rsid w:val="00E357E9"/>
    <w:rsid w:val="00E36070"/>
    <w:rsid w:val="00E36492"/>
    <w:rsid w:val="00E37E66"/>
    <w:rsid w:val="00E40720"/>
    <w:rsid w:val="00E41F49"/>
    <w:rsid w:val="00E43082"/>
    <w:rsid w:val="00E44DBC"/>
    <w:rsid w:val="00E4527B"/>
    <w:rsid w:val="00E454C6"/>
    <w:rsid w:val="00E462EF"/>
    <w:rsid w:val="00E4711E"/>
    <w:rsid w:val="00E500A9"/>
    <w:rsid w:val="00E51595"/>
    <w:rsid w:val="00E5283B"/>
    <w:rsid w:val="00E539FA"/>
    <w:rsid w:val="00E53A1B"/>
    <w:rsid w:val="00E54A43"/>
    <w:rsid w:val="00E55B4C"/>
    <w:rsid w:val="00E57A40"/>
    <w:rsid w:val="00E6032A"/>
    <w:rsid w:val="00E618A3"/>
    <w:rsid w:val="00E61B01"/>
    <w:rsid w:val="00E63BB1"/>
    <w:rsid w:val="00E65ECF"/>
    <w:rsid w:val="00E7038C"/>
    <w:rsid w:val="00E70658"/>
    <w:rsid w:val="00E73391"/>
    <w:rsid w:val="00E751D7"/>
    <w:rsid w:val="00E753E0"/>
    <w:rsid w:val="00E760D1"/>
    <w:rsid w:val="00E7633B"/>
    <w:rsid w:val="00E76610"/>
    <w:rsid w:val="00E76FB2"/>
    <w:rsid w:val="00E805BF"/>
    <w:rsid w:val="00E808CE"/>
    <w:rsid w:val="00E80C9D"/>
    <w:rsid w:val="00E80D8A"/>
    <w:rsid w:val="00E8232E"/>
    <w:rsid w:val="00E831C4"/>
    <w:rsid w:val="00E8376E"/>
    <w:rsid w:val="00E83B7B"/>
    <w:rsid w:val="00E840FC"/>
    <w:rsid w:val="00E85204"/>
    <w:rsid w:val="00E85326"/>
    <w:rsid w:val="00E87C8F"/>
    <w:rsid w:val="00E92345"/>
    <w:rsid w:val="00E9400F"/>
    <w:rsid w:val="00E94242"/>
    <w:rsid w:val="00E94452"/>
    <w:rsid w:val="00E944E5"/>
    <w:rsid w:val="00E94670"/>
    <w:rsid w:val="00E95095"/>
    <w:rsid w:val="00E95508"/>
    <w:rsid w:val="00E95FAB"/>
    <w:rsid w:val="00E96D19"/>
    <w:rsid w:val="00E96D76"/>
    <w:rsid w:val="00E979BE"/>
    <w:rsid w:val="00E97CC6"/>
    <w:rsid w:val="00EA0E86"/>
    <w:rsid w:val="00EA2C5B"/>
    <w:rsid w:val="00EA36EE"/>
    <w:rsid w:val="00EA3A29"/>
    <w:rsid w:val="00EA435C"/>
    <w:rsid w:val="00EA4AEC"/>
    <w:rsid w:val="00EA4E6D"/>
    <w:rsid w:val="00EA61F6"/>
    <w:rsid w:val="00EB286A"/>
    <w:rsid w:val="00EB40C8"/>
    <w:rsid w:val="00EB4807"/>
    <w:rsid w:val="00EB58BA"/>
    <w:rsid w:val="00EB5D50"/>
    <w:rsid w:val="00EB688F"/>
    <w:rsid w:val="00EB73D9"/>
    <w:rsid w:val="00EC04AA"/>
    <w:rsid w:val="00EC16B3"/>
    <w:rsid w:val="00EC1852"/>
    <w:rsid w:val="00EC2365"/>
    <w:rsid w:val="00EC2BF4"/>
    <w:rsid w:val="00EC36D4"/>
    <w:rsid w:val="00EC3A6B"/>
    <w:rsid w:val="00EC401B"/>
    <w:rsid w:val="00EC411B"/>
    <w:rsid w:val="00EC5E13"/>
    <w:rsid w:val="00EC6A9F"/>
    <w:rsid w:val="00EC74F0"/>
    <w:rsid w:val="00EC7ADD"/>
    <w:rsid w:val="00ED0769"/>
    <w:rsid w:val="00ED0D0F"/>
    <w:rsid w:val="00ED11B0"/>
    <w:rsid w:val="00ED14CA"/>
    <w:rsid w:val="00ED2316"/>
    <w:rsid w:val="00ED2327"/>
    <w:rsid w:val="00ED2F87"/>
    <w:rsid w:val="00ED35E2"/>
    <w:rsid w:val="00ED3942"/>
    <w:rsid w:val="00ED4F89"/>
    <w:rsid w:val="00ED61CD"/>
    <w:rsid w:val="00ED783C"/>
    <w:rsid w:val="00EE0C8D"/>
    <w:rsid w:val="00EE15E1"/>
    <w:rsid w:val="00EE1C21"/>
    <w:rsid w:val="00EE1CE6"/>
    <w:rsid w:val="00EE2880"/>
    <w:rsid w:val="00EE37A4"/>
    <w:rsid w:val="00EE5007"/>
    <w:rsid w:val="00EE52DE"/>
    <w:rsid w:val="00EE5612"/>
    <w:rsid w:val="00EE647C"/>
    <w:rsid w:val="00EE688A"/>
    <w:rsid w:val="00EF0E07"/>
    <w:rsid w:val="00EF1226"/>
    <w:rsid w:val="00EF27E0"/>
    <w:rsid w:val="00EF2827"/>
    <w:rsid w:val="00EF2BA2"/>
    <w:rsid w:val="00EF57C5"/>
    <w:rsid w:val="00EF5CD4"/>
    <w:rsid w:val="00EF71C7"/>
    <w:rsid w:val="00EF7A34"/>
    <w:rsid w:val="00EF7CD0"/>
    <w:rsid w:val="00F0024C"/>
    <w:rsid w:val="00F0026F"/>
    <w:rsid w:val="00F00984"/>
    <w:rsid w:val="00F009E6"/>
    <w:rsid w:val="00F01191"/>
    <w:rsid w:val="00F01ADD"/>
    <w:rsid w:val="00F0278E"/>
    <w:rsid w:val="00F030FC"/>
    <w:rsid w:val="00F037A0"/>
    <w:rsid w:val="00F0409E"/>
    <w:rsid w:val="00F04CEF"/>
    <w:rsid w:val="00F04FCB"/>
    <w:rsid w:val="00F06B6F"/>
    <w:rsid w:val="00F1033C"/>
    <w:rsid w:val="00F116DF"/>
    <w:rsid w:val="00F1197B"/>
    <w:rsid w:val="00F12A14"/>
    <w:rsid w:val="00F1340B"/>
    <w:rsid w:val="00F13767"/>
    <w:rsid w:val="00F15D71"/>
    <w:rsid w:val="00F16606"/>
    <w:rsid w:val="00F16910"/>
    <w:rsid w:val="00F16FCA"/>
    <w:rsid w:val="00F17EFF"/>
    <w:rsid w:val="00F2056B"/>
    <w:rsid w:val="00F21975"/>
    <w:rsid w:val="00F2385C"/>
    <w:rsid w:val="00F251C8"/>
    <w:rsid w:val="00F25EAF"/>
    <w:rsid w:val="00F264E1"/>
    <w:rsid w:val="00F2675A"/>
    <w:rsid w:val="00F30F93"/>
    <w:rsid w:val="00F31BE0"/>
    <w:rsid w:val="00F32D60"/>
    <w:rsid w:val="00F33128"/>
    <w:rsid w:val="00F348FB"/>
    <w:rsid w:val="00F34BC0"/>
    <w:rsid w:val="00F35B47"/>
    <w:rsid w:val="00F36A57"/>
    <w:rsid w:val="00F37F4A"/>
    <w:rsid w:val="00F37F5A"/>
    <w:rsid w:val="00F4019E"/>
    <w:rsid w:val="00F41025"/>
    <w:rsid w:val="00F41D16"/>
    <w:rsid w:val="00F42F24"/>
    <w:rsid w:val="00F42F6A"/>
    <w:rsid w:val="00F43091"/>
    <w:rsid w:val="00F441C3"/>
    <w:rsid w:val="00F44B33"/>
    <w:rsid w:val="00F44F8B"/>
    <w:rsid w:val="00F450CC"/>
    <w:rsid w:val="00F45160"/>
    <w:rsid w:val="00F46DEF"/>
    <w:rsid w:val="00F50221"/>
    <w:rsid w:val="00F51463"/>
    <w:rsid w:val="00F51C75"/>
    <w:rsid w:val="00F53005"/>
    <w:rsid w:val="00F53679"/>
    <w:rsid w:val="00F53816"/>
    <w:rsid w:val="00F54163"/>
    <w:rsid w:val="00F54A01"/>
    <w:rsid w:val="00F555FE"/>
    <w:rsid w:val="00F56BBC"/>
    <w:rsid w:val="00F57876"/>
    <w:rsid w:val="00F6085C"/>
    <w:rsid w:val="00F61DA5"/>
    <w:rsid w:val="00F6213C"/>
    <w:rsid w:val="00F6271F"/>
    <w:rsid w:val="00F6329B"/>
    <w:rsid w:val="00F63597"/>
    <w:rsid w:val="00F63CC5"/>
    <w:rsid w:val="00F64A53"/>
    <w:rsid w:val="00F64ACC"/>
    <w:rsid w:val="00F64BCE"/>
    <w:rsid w:val="00F67297"/>
    <w:rsid w:val="00F67763"/>
    <w:rsid w:val="00F67D46"/>
    <w:rsid w:val="00F7090C"/>
    <w:rsid w:val="00F70FFF"/>
    <w:rsid w:val="00F7182E"/>
    <w:rsid w:val="00F71BEF"/>
    <w:rsid w:val="00F71F0B"/>
    <w:rsid w:val="00F72208"/>
    <w:rsid w:val="00F726E4"/>
    <w:rsid w:val="00F73F01"/>
    <w:rsid w:val="00F741E3"/>
    <w:rsid w:val="00F74F48"/>
    <w:rsid w:val="00F75C65"/>
    <w:rsid w:val="00F75C9A"/>
    <w:rsid w:val="00F762DE"/>
    <w:rsid w:val="00F7643F"/>
    <w:rsid w:val="00F768D3"/>
    <w:rsid w:val="00F77190"/>
    <w:rsid w:val="00F7784C"/>
    <w:rsid w:val="00F8108E"/>
    <w:rsid w:val="00F811E8"/>
    <w:rsid w:val="00F81776"/>
    <w:rsid w:val="00F82772"/>
    <w:rsid w:val="00F8312C"/>
    <w:rsid w:val="00F8390F"/>
    <w:rsid w:val="00F84E7A"/>
    <w:rsid w:val="00F85BAD"/>
    <w:rsid w:val="00F86204"/>
    <w:rsid w:val="00F866A6"/>
    <w:rsid w:val="00F869A3"/>
    <w:rsid w:val="00F87385"/>
    <w:rsid w:val="00F87925"/>
    <w:rsid w:val="00F879EB"/>
    <w:rsid w:val="00F87BA7"/>
    <w:rsid w:val="00F87C19"/>
    <w:rsid w:val="00F9017D"/>
    <w:rsid w:val="00F904CA"/>
    <w:rsid w:val="00F90687"/>
    <w:rsid w:val="00F918FD"/>
    <w:rsid w:val="00F9196A"/>
    <w:rsid w:val="00F9290D"/>
    <w:rsid w:val="00F93121"/>
    <w:rsid w:val="00F936EC"/>
    <w:rsid w:val="00F93EBC"/>
    <w:rsid w:val="00F93FC9"/>
    <w:rsid w:val="00F94E77"/>
    <w:rsid w:val="00F94F38"/>
    <w:rsid w:val="00F95507"/>
    <w:rsid w:val="00F95A04"/>
    <w:rsid w:val="00F9640A"/>
    <w:rsid w:val="00FA0A43"/>
    <w:rsid w:val="00FA0AAE"/>
    <w:rsid w:val="00FA0C0C"/>
    <w:rsid w:val="00FA166A"/>
    <w:rsid w:val="00FA20AC"/>
    <w:rsid w:val="00FA2361"/>
    <w:rsid w:val="00FA2C0C"/>
    <w:rsid w:val="00FA4701"/>
    <w:rsid w:val="00FA47E9"/>
    <w:rsid w:val="00FA5034"/>
    <w:rsid w:val="00FA6D3C"/>
    <w:rsid w:val="00FA7888"/>
    <w:rsid w:val="00FB0D0E"/>
    <w:rsid w:val="00FB3333"/>
    <w:rsid w:val="00FB5F21"/>
    <w:rsid w:val="00FB6833"/>
    <w:rsid w:val="00FB7B63"/>
    <w:rsid w:val="00FC14D7"/>
    <w:rsid w:val="00FC2AC0"/>
    <w:rsid w:val="00FC37CE"/>
    <w:rsid w:val="00FC55B0"/>
    <w:rsid w:val="00FC5CDD"/>
    <w:rsid w:val="00FC6D2C"/>
    <w:rsid w:val="00FC73CB"/>
    <w:rsid w:val="00FC78CB"/>
    <w:rsid w:val="00FC7B90"/>
    <w:rsid w:val="00FC7CED"/>
    <w:rsid w:val="00FD02D3"/>
    <w:rsid w:val="00FD0BB4"/>
    <w:rsid w:val="00FD1546"/>
    <w:rsid w:val="00FD1595"/>
    <w:rsid w:val="00FD286B"/>
    <w:rsid w:val="00FD2C5F"/>
    <w:rsid w:val="00FD34F0"/>
    <w:rsid w:val="00FD350C"/>
    <w:rsid w:val="00FD58A4"/>
    <w:rsid w:val="00FD5E5A"/>
    <w:rsid w:val="00FD7F0F"/>
    <w:rsid w:val="00FE0627"/>
    <w:rsid w:val="00FE0E21"/>
    <w:rsid w:val="00FE2644"/>
    <w:rsid w:val="00FE2C1B"/>
    <w:rsid w:val="00FE2D0D"/>
    <w:rsid w:val="00FE3B37"/>
    <w:rsid w:val="00FE3E5C"/>
    <w:rsid w:val="00FE3E88"/>
    <w:rsid w:val="00FE4514"/>
    <w:rsid w:val="00FE6DEA"/>
    <w:rsid w:val="00FF0109"/>
    <w:rsid w:val="00FF0886"/>
    <w:rsid w:val="00FF159E"/>
    <w:rsid w:val="00FF18E3"/>
    <w:rsid w:val="00FF4121"/>
    <w:rsid w:val="00FF468E"/>
    <w:rsid w:val="00FF65FC"/>
    <w:rsid w:val="00FF6ECC"/>
    <w:rsid w:val="00FF7176"/>
    <w:rsid w:val="00FF7388"/>
    <w:rsid w:val="097D9F89"/>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5F0372"/>
  <w15:docId w15:val="{50AB4F5C-EE18-4089-B1C0-1869FFF8E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qFormat="1"/>
    <w:lsdException w:name="heading 4" w:semiHidden="1" w:uiPriority="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1AAD"/>
    <w:pPr>
      <w:jc w:val="both"/>
    </w:pPr>
    <w:rPr>
      <w:rFonts w:ascii="Verdana" w:hAnsi="Verdana"/>
      <w:color w:val="333333"/>
      <w:szCs w:val="24"/>
    </w:rPr>
  </w:style>
  <w:style w:type="paragraph" w:styleId="Heading1">
    <w:name w:val="heading 1"/>
    <w:basedOn w:val="Normal"/>
    <w:next w:val="Normal"/>
    <w:link w:val="Heading1Char"/>
    <w:uiPriority w:val="99"/>
    <w:qFormat/>
    <w:rsid w:val="00987AF7"/>
    <w:pPr>
      <w:keepNext/>
      <w:spacing w:before="240" w:after="60"/>
      <w:ind w:left="432"/>
      <w:outlineLvl w:val="0"/>
    </w:pPr>
    <w:rPr>
      <w:rFonts w:cs="Arial"/>
      <w:b/>
      <w:bCs/>
      <w:color w:val="263673"/>
      <w:kern w:val="32"/>
      <w:sz w:val="28"/>
      <w:szCs w:val="32"/>
    </w:rPr>
  </w:style>
  <w:style w:type="paragraph" w:styleId="Heading2">
    <w:name w:val="heading 2"/>
    <w:basedOn w:val="Normal"/>
    <w:next w:val="BodyText"/>
    <w:link w:val="Heading2Char"/>
    <w:uiPriority w:val="99"/>
    <w:qFormat/>
    <w:rsid w:val="00987AF7"/>
    <w:pPr>
      <w:keepNext/>
      <w:widowControl w:val="0"/>
      <w:suppressAutoHyphens/>
      <w:spacing w:before="200" w:after="120"/>
      <w:ind w:left="576"/>
      <w:jc w:val="left"/>
      <w:outlineLvl w:val="1"/>
    </w:pPr>
    <w:rPr>
      <w:rFonts w:cs="Arial"/>
      <w:b/>
      <w:bCs/>
      <w:iCs/>
      <w:color w:val="263673"/>
      <w:sz w:val="22"/>
      <w:szCs w:val="28"/>
    </w:rPr>
  </w:style>
  <w:style w:type="paragraph" w:styleId="Heading3">
    <w:name w:val="heading 3"/>
    <w:basedOn w:val="Normal"/>
    <w:next w:val="BodyText"/>
    <w:link w:val="Heading3Char1"/>
    <w:qFormat/>
    <w:rsid w:val="00E27823"/>
    <w:pPr>
      <w:keepNext/>
      <w:widowControl w:val="0"/>
      <w:numPr>
        <w:ilvl w:val="2"/>
        <w:numId w:val="9"/>
      </w:numPr>
      <w:suppressAutoHyphens/>
      <w:spacing w:before="140" w:after="120"/>
      <w:jc w:val="left"/>
      <w:outlineLvl w:val="2"/>
    </w:pPr>
    <w:rPr>
      <w:rFonts w:cs="Arial"/>
      <w:b/>
      <w:bCs/>
      <w:color w:val="263673"/>
      <w:szCs w:val="26"/>
    </w:rPr>
  </w:style>
  <w:style w:type="paragraph" w:styleId="Heading4">
    <w:name w:val="heading 4"/>
    <w:basedOn w:val="Normal"/>
    <w:next w:val="Normal"/>
    <w:link w:val="Heading4Char"/>
    <w:uiPriority w:val="9"/>
    <w:unhideWhenUsed/>
    <w:qFormat/>
    <w:rsid w:val="00464FEB"/>
    <w:pPr>
      <w:keepNext/>
      <w:widowControl w:val="0"/>
      <w:numPr>
        <w:ilvl w:val="3"/>
        <w:numId w:val="9"/>
      </w:numPr>
      <w:suppressAutoHyphens/>
      <w:spacing w:before="240" w:after="60"/>
      <w:jc w:val="left"/>
      <w:outlineLvl w:val="3"/>
    </w:pPr>
    <w:rPr>
      <w:rFonts w:cs="Mangal"/>
      <w:b/>
      <w:bCs/>
      <w:color w:val="263673"/>
      <w:kern w:val="1"/>
      <w:szCs w:val="20"/>
      <w:lang w:val="en-US" w:eastAsia="zh-CN" w:bidi="hi-IN"/>
    </w:rPr>
  </w:style>
  <w:style w:type="paragraph" w:styleId="Heading5">
    <w:name w:val="heading 5"/>
    <w:basedOn w:val="Normal"/>
    <w:next w:val="Normal"/>
    <w:link w:val="Heading5Char"/>
    <w:uiPriority w:val="99"/>
    <w:qFormat/>
    <w:rsid w:val="00D974D0"/>
    <w:pPr>
      <w:suppressAutoHyphens/>
      <w:spacing w:before="240" w:after="60" w:line="276" w:lineRule="auto"/>
      <w:ind w:left="1008" w:hanging="1008"/>
      <w:jc w:val="left"/>
      <w:outlineLvl w:val="4"/>
    </w:pPr>
    <w:rPr>
      <w:b/>
      <w:bCs/>
      <w:iCs/>
      <w:color w:val="263673"/>
      <w:szCs w:val="20"/>
      <w:lang w:eastAsia="zh-CN"/>
    </w:rPr>
  </w:style>
  <w:style w:type="paragraph" w:styleId="Heading6">
    <w:name w:val="heading 6"/>
    <w:basedOn w:val="Normal"/>
    <w:next w:val="Normal"/>
    <w:link w:val="Heading6Char"/>
    <w:uiPriority w:val="99"/>
    <w:qFormat/>
    <w:rsid w:val="004F0737"/>
    <w:pPr>
      <w:numPr>
        <w:ilvl w:val="5"/>
        <w:numId w:val="9"/>
      </w:numPr>
      <w:suppressAutoHyphens/>
      <w:spacing w:before="240" w:after="60" w:line="276" w:lineRule="auto"/>
      <w:jc w:val="left"/>
      <w:outlineLvl w:val="5"/>
    </w:pPr>
    <w:rPr>
      <w:rFonts w:ascii="Calibri" w:hAnsi="Calibri"/>
      <w:b/>
      <w:bCs/>
      <w:color w:val="auto"/>
      <w:sz w:val="22"/>
      <w:szCs w:val="22"/>
      <w:lang w:eastAsia="zh-CN"/>
    </w:rPr>
  </w:style>
  <w:style w:type="paragraph" w:styleId="Heading7">
    <w:name w:val="heading 7"/>
    <w:basedOn w:val="Normal"/>
    <w:next w:val="Normal"/>
    <w:link w:val="Heading7Char"/>
    <w:uiPriority w:val="99"/>
    <w:qFormat/>
    <w:rsid w:val="004F0737"/>
    <w:pPr>
      <w:numPr>
        <w:ilvl w:val="6"/>
        <w:numId w:val="9"/>
      </w:numPr>
      <w:suppressAutoHyphens/>
      <w:spacing w:before="240" w:after="60" w:line="276" w:lineRule="auto"/>
      <w:jc w:val="left"/>
      <w:outlineLvl w:val="6"/>
    </w:pPr>
    <w:rPr>
      <w:rFonts w:ascii="Calibri" w:hAnsi="Calibri"/>
      <w:color w:val="auto"/>
      <w:sz w:val="24"/>
      <w:lang w:eastAsia="zh-CN"/>
    </w:rPr>
  </w:style>
  <w:style w:type="paragraph" w:styleId="Heading8">
    <w:name w:val="heading 8"/>
    <w:basedOn w:val="Normal"/>
    <w:next w:val="Normal"/>
    <w:link w:val="Heading8Char"/>
    <w:uiPriority w:val="99"/>
    <w:qFormat/>
    <w:rsid w:val="004F0737"/>
    <w:pPr>
      <w:numPr>
        <w:ilvl w:val="7"/>
        <w:numId w:val="9"/>
      </w:numPr>
      <w:suppressAutoHyphens/>
      <w:spacing w:before="240" w:after="60" w:line="276" w:lineRule="auto"/>
      <w:jc w:val="left"/>
      <w:outlineLvl w:val="7"/>
    </w:pPr>
    <w:rPr>
      <w:rFonts w:ascii="Calibri" w:hAnsi="Calibri"/>
      <w:i/>
      <w:iCs/>
      <w:color w:val="auto"/>
      <w:sz w:val="24"/>
      <w:lang w:eastAsia="zh-CN"/>
    </w:rPr>
  </w:style>
  <w:style w:type="paragraph" w:styleId="Heading9">
    <w:name w:val="heading 9"/>
    <w:basedOn w:val="Normal"/>
    <w:next w:val="Normal"/>
    <w:link w:val="Heading9Char"/>
    <w:uiPriority w:val="99"/>
    <w:qFormat/>
    <w:rsid w:val="004F0737"/>
    <w:pPr>
      <w:numPr>
        <w:ilvl w:val="8"/>
        <w:numId w:val="9"/>
      </w:numPr>
      <w:suppressAutoHyphens/>
      <w:spacing w:before="240" w:after="60" w:line="276" w:lineRule="auto"/>
      <w:jc w:val="left"/>
      <w:outlineLvl w:val="8"/>
    </w:pPr>
    <w:rPr>
      <w:rFonts w:ascii="Cambria" w:hAnsi="Cambria"/>
      <w:color w:val="auto"/>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qFormat/>
    <w:rsid w:val="0057685A"/>
    <w:rPr>
      <w:color w:val="1A3F7C"/>
      <w:lang w:eastAsia="zh-CN"/>
    </w:rPr>
  </w:style>
  <w:style w:type="paragraph" w:styleId="BodyText">
    <w:name w:val="Body Text"/>
    <w:basedOn w:val="Normal"/>
    <w:link w:val="BodyTextChar"/>
    <w:rsid w:val="00D13C59"/>
    <w:pPr>
      <w:spacing w:after="120"/>
    </w:pPr>
  </w:style>
  <w:style w:type="character" w:styleId="Hyperlink">
    <w:name w:val="Hyperlink"/>
    <w:uiPriority w:val="99"/>
    <w:rsid w:val="00A579C8"/>
    <w:rPr>
      <w:rFonts w:ascii="Verdana" w:hAnsi="Verdana"/>
      <w:color w:val="1A3F7C"/>
      <w:sz w:val="20"/>
      <w:u w:val="none"/>
    </w:rPr>
  </w:style>
  <w:style w:type="paragraph" w:styleId="ListNumber">
    <w:name w:val="List Number"/>
    <w:aliases w:val="List Number Justified"/>
    <w:basedOn w:val="Normal"/>
    <w:rsid w:val="00A579C8"/>
    <w:pPr>
      <w:numPr>
        <w:numId w:val="1"/>
      </w:numPr>
    </w:pPr>
  </w:style>
  <w:style w:type="paragraph" w:styleId="ListBullet2">
    <w:name w:val="List Bullet 2"/>
    <w:basedOn w:val="Normal"/>
    <w:link w:val="ListBullet2Char"/>
    <w:rsid w:val="00EB58BA"/>
    <w:pPr>
      <w:numPr>
        <w:numId w:val="8"/>
      </w:numPr>
      <w:spacing w:before="60" w:after="60"/>
      <w:jc w:val="left"/>
    </w:pPr>
  </w:style>
  <w:style w:type="paragraph" w:styleId="ListNumber2">
    <w:name w:val="List Number 2"/>
    <w:basedOn w:val="Normal"/>
    <w:rsid w:val="00A579C8"/>
    <w:pPr>
      <w:numPr>
        <w:numId w:val="2"/>
      </w:numPr>
      <w:spacing w:before="80" w:after="80"/>
    </w:pPr>
  </w:style>
  <w:style w:type="paragraph" w:styleId="ListNumber4">
    <w:name w:val="List Number 4"/>
    <w:basedOn w:val="Normal"/>
    <w:rsid w:val="00A579C8"/>
    <w:pPr>
      <w:numPr>
        <w:numId w:val="4"/>
      </w:numPr>
    </w:pPr>
  </w:style>
  <w:style w:type="paragraph" w:styleId="ListNumber3">
    <w:name w:val="List Number 3"/>
    <w:basedOn w:val="Normal"/>
    <w:rsid w:val="00A579C8"/>
    <w:pPr>
      <w:numPr>
        <w:numId w:val="3"/>
      </w:numPr>
    </w:pPr>
  </w:style>
  <w:style w:type="character" w:customStyle="1" w:styleId="HeaderChar">
    <w:name w:val="Header Char"/>
    <w:link w:val="Header"/>
    <w:uiPriority w:val="99"/>
    <w:rsid w:val="00D13C59"/>
    <w:rPr>
      <w:rFonts w:ascii="Verdana" w:hAnsi="Verdana"/>
      <w:i/>
      <w:color w:val="000000"/>
      <w:sz w:val="16"/>
      <w:szCs w:val="24"/>
      <w:lang w:val="en-GB" w:eastAsia="en-GB" w:bidi="ar-SA"/>
    </w:rPr>
  </w:style>
  <w:style w:type="paragraph" w:styleId="NormalIndent">
    <w:name w:val="Normal Indent"/>
    <w:basedOn w:val="Normal"/>
    <w:rsid w:val="00A579C8"/>
    <w:pPr>
      <w:ind w:left="720"/>
    </w:pPr>
  </w:style>
  <w:style w:type="paragraph" w:customStyle="1" w:styleId="StyleListNumberListNumberJustifiedCustomColorRGB266312">
    <w:name w:val="Style List NumberList Number Justified + Custom Color(RGB(266312..."/>
    <w:basedOn w:val="ListNumber"/>
    <w:rsid w:val="00B41BBD"/>
    <w:pPr>
      <w:ind w:left="0" w:firstLine="0"/>
    </w:pPr>
    <w:rPr>
      <w:szCs w:val="20"/>
    </w:rPr>
  </w:style>
  <w:style w:type="paragraph" w:styleId="Footer">
    <w:name w:val="footer"/>
    <w:basedOn w:val="FootnoteText"/>
    <w:link w:val="FooterChar"/>
    <w:uiPriority w:val="99"/>
    <w:rsid w:val="00D13C59"/>
    <w:pPr>
      <w:tabs>
        <w:tab w:val="center" w:pos="4153"/>
        <w:tab w:val="right" w:pos="8306"/>
      </w:tabs>
    </w:pPr>
    <w:rPr>
      <w:i/>
      <w:color w:val="808080"/>
      <w:sz w:val="16"/>
    </w:rPr>
  </w:style>
  <w:style w:type="paragraph" w:styleId="Header">
    <w:name w:val="header"/>
    <w:basedOn w:val="Normal"/>
    <w:link w:val="HeaderChar"/>
    <w:uiPriority w:val="99"/>
    <w:rsid w:val="00D13C59"/>
    <w:pPr>
      <w:tabs>
        <w:tab w:val="center" w:pos="4153"/>
        <w:tab w:val="right" w:pos="8306"/>
      </w:tabs>
    </w:pPr>
    <w:rPr>
      <w:i/>
      <w:color w:val="000000"/>
      <w:sz w:val="16"/>
    </w:rPr>
  </w:style>
  <w:style w:type="paragraph" w:styleId="Date">
    <w:name w:val="Date"/>
    <w:basedOn w:val="Normal"/>
    <w:next w:val="Normal"/>
    <w:rsid w:val="00D13C59"/>
    <w:rPr>
      <w:color w:val="808080"/>
      <w:sz w:val="16"/>
    </w:rPr>
  </w:style>
  <w:style w:type="paragraph" w:styleId="ListNumber5">
    <w:name w:val="List Number 5"/>
    <w:basedOn w:val="Normal"/>
    <w:rsid w:val="00A579C8"/>
    <w:pPr>
      <w:numPr>
        <w:numId w:val="5"/>
      </w:numPr>
    </w:pPr>
  </w:style>
  <w:style w:type="table" w:styleId="Table3Deffects1">
    <w:name w:val="Table 3D effects 1"/>
    <w:basedOn w:val="TableNormal"/>
    <w:rsid w:val="00527526"/>
    <w:rPr>
      <w:rFonts w:ascii="Verdana" w:hAnsi="Verdana"/>
      <w:color w:val="333333"/>
    </w:rPr>
    <w:tblPr>
      <w:tblCellSpacing w:w="14" w:type="dxa"/>
    </w:tblPr>
    <w:trPr>
      <w:tblCellSpacing w:w="14" w:type="dxa"/>
    </w:tr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27526"/>
    <w:rPr>
      <w:rFonts w:ascii="Verdana" w:hAnsi="Verdana"/>
      <w:color w:val="333333"/>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27526"/>
    <w:rPr>
      <w:rFonts w:ascii="Verdana" w:hAnsi="Verdana"/>
      <w:color w:val="333333"/>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PageNumber">
    <w:name w:val="page number"/>
    <w:rsid w:val="00D13C59"/>
    <w:rPr>
      <w:rFonts w:ascii="Verdana" w:hAnsi="Verdana"/>
      <w:color w:val="333333"/>
      <w:sz w:val="20"/>
    </w:rPr>
  </w:style>
  <w:style w:type="character" w:customStyle="1" w:styleId="Heading2Char">
    <w:name w:val="Heading 2 Char"/>
    <w:link w:val="Heading2"/>
    <w:uiPriority w:val="99"/>
    <w:rsid w:val="00987AF7"/>
    <w:rPr>
      <w:rFonts w:ascii="Verdana" w:hAnsi="Verdana" w:cs="Arial"/>
      <w:b/>
      <w:bCs/>
      <w:iCs/>
      <w:color w:val="263673"/>
      <w:sz w:val="22"/>
      <w:szCs w:val="28"/>
    </w:rPr>
  </w:style>
  <w:style w:type="paragraph" w:customStyle="1" w:styleId="StyleBodyTextAfter0pt">
    <w:name w:val="Style Body Text + After:  0 pt"/>
    <w:basedOn w:val="BodyText"/>
    <w:link w:val="StyleBodyTextAfter0ptChar"/>
    <w:rsid w:val="00003AD6"/>
    <w:pPr>
      <w:spacing w:after="0"/>
    </w:pPr>
    <w:rPr>
      <w:szCs w:val="20"/>
    </w:rPr>
  </w:style>
  <w:style w:type="paragraph" w:customStyle="1" w:styleId="StyleStyleBulleted10ptCustomColorRGB12311170Left">
    <w:name w:val="Style Style Bulleted 10 pt Custom Color(RGB(12311170)) + Left"/>
    <w:basedOn w:val="Normal"/>
    <w:rsid w:val="00A579C8"/>
    <w:pPr>
      <w:numPr>
        <w:numId w:val="6"/>
      </w:numPr>
      <w:spacing w:after="220"/>
      <w:ind w:left="360"/>
      <w:jc w:val="left"/>
    </w:pPr>
    <w:rPr>
      <w:color w:val="000000"/>
    </w:rPr>
  </w:style>
  <w:style w:type="character" w:customStyle="1" w:styleId="BodyTextChar">
    <w:name w:val="Body Text Char"/>
    <w:link w:val="BodyText"/>
    <w:rsid w:val="00D13C59"/>
    <w:rPr>
      <w:rFonts w:ascii="Verdana" w:hAnsi="Verdana"/>
      <w:color w:val="333333"/>
      <w:szCs w:val="24"/>
      <w:lang w:val="en-GB" w:eastAsia="en-GB" w:bidi="ar-SA"/>
    </w:rPr>
  </w:style>
  <w:style w:type="paragraph" w:customStyle="1" w:styleId="StyleListBulletListBulletJustifiedLeft">
    <w:name w:val="Style List BulletList Bullet Justified + Left"/>
    <w:basedOn w:val="Normal"/>
    <w:rsid w:val="00E248C6"/>
    <w:pPr>
      <w:tabs>
        <w:tab w:val="num" w:pos="227"/>
      </w:tabs>
      <w:spacing w:before="80" w:after="80"/>
      <w:ind w:left="227" w:hanging="227"/>
      <w:jc w:val="left"/>
    </w:pPr>
    <w:rPr>
      <w:szCs w:val="20"/>
    </w:rPr>
  </w:style>
  <w:style w:type="paragraph" w:styleId="FootnoteText">
    <w:name w:val="footnote text"/>
    <w:aliases w:val="Footnote text,Schriftart: 9 pt,Schriftart: 10 pt,Schriftart: 8 pt,WB-Fußnotentext"/>
    <w:basedOn w:val="Normal"/>
    <w:link w:val="FootnoteTextChar"/>
    <w:uiPriority w:val="99"/>
    <w:semiHidden/>
    <w:rsid w:val="004D5591"/>
    <w:rPr>
      <w:szCs w:val="20"/>
    </w:rPr>
  </w:style>
  <w:style w:type="paragraph" w:styleId="TOC2">
    <w:name w:val="toc 2"/>
    <w:basedOn w:val="Normal"/>
    <w:next w:val="Normal"/>
    <w:autoRedefine/>
    <w:uiPriority w:val="39"/>
    <w:qFormat/>
    <w:rsid w:val="004014C4"/>
    <w:pPr>
      <w:tabs>
        <w:tab w:val="left" w:pos="880"/>
        <w:tab w:val="right" w:leader="dot" w:pos="8777"/>
      </w:tabs>
      <w:ind w:left="200"/>
    </w:pPr>
  </w:style>
  <w:style w:type="paragraph" w:styleId="TOC1">
    <w:name w:val="toc 1"/>
    <w:basedOn w:val="Normal"/>
    <w:next w:val="Normal"/>
    <w:autoRedefine/>
    <w:uiPriority w:val="39"/>
    <w:qFormat/>
    <w:rsid w:val="00D2200F"/>
  </w:style>
  <w:style w:type="table" w:styleId="TableProfessional">
    <w:name w:val="Table Professional"/>
    <w:basedOn w:val="TableNormal"/>
    <w:rsid w:val="00527526"/>
    <w:pPr>
      <w:jc w:val="both"/>
    </w:pPr>
    <w:rPr>
      <w:rFonts w:ascii="Verdana" w:hAnsi="Verdana"/>
      <w:color w:val="333333"/>
    </w:rPr>
    <w:tblPr>
      <w:tblBorders>
        <w:top w:val="single" w:sz="6" w:space="0" w:color="333333"/>
        <w:left w:val="single" w:sz="6" w:space="0" w:color="333333"/>
        <w:bottom w:val="single" w:sz="6" w:space="0" w:color="333333"/>
        <w:right w:val="single" w:sz="6" w:space="0" w:color="333333"/>
        <w:insideH w:val="single" w:sz="6" w:space="0" w:color="333333"/>
        <w:insideV w:val="single" w:sz="6" w:space="0" w:color="333333"/>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Style2">
    <w:name w:val="Style2"/>
    <w:basedOn w:val="NoList"/>
    <w:rsid w:val="00B103AE"/>
    <w:pPr>
      <w:numPr>
        <w:numId w:val="7"/>
      </w:numPr>
    </w:pPr>
  </w:style>
  <w:style w:type="paragraph" w:customStyle="1" w:styleId="StyleHeading1VerdanaAuto">
    <w:name w:val="Style Heading 1 + Verdana Auto"/>
    <w:basedOn w:val="Heading1"/>
    <w:rsid w:val="00B24897"/>
  </w:style>
  <w:style w:type="paragraph" w:customStyle="1" w:styleId="StyleHeading1VerdanaAuto1">
    <w:name w:val="Style Heading 1 + Verdana Auto1"/>
    <w:basedOn w:val="Heading1"/>
    <w:rsid w:val="00D02D0C"/>
  </w:style>
  <w:style w:type="paragraph" w:customStyle="1" w:styleId="StyleHeading2VerdanaAuto">
    <w:name w:val="Style Heading 2 + Verdana Auto"/>
    <w:basedOn w:val="Heading2"/>
    <w:rsid w:val="00A579C8"/>
    <w:rPr>
      <w:iCs w:val="0"/>
    </w:rPr>
  </w:style>
  <w:style w:type="paragraph" w:customStyle="1" w:styleId="StyleListBullet2">
    <w:name w:val="Style List Bullet 2 +"/>
    <w:basedOn w:val="ListBullet2"/>
    <w:link w:val="StyleListBullet2Char"/>
    <w:rsid w:val="00A579C8"/>
  </w:style>
  <w:style w:type="character" w:customStyle="1" w:styleId="ListBullet2Char">
    <w:name w:val="List Bullet 2 Char"/>
    <w:link w:val="ListBullet2"/>
    <w:rsid w:val="00A579C8"/>
    <w:rPr>
      <w:rFonts w:ascii="Verdana" w:hAnsi="Verdana"/>
      <w:color w:val="333333"/>
      <w:szCs w:val="24"/>
    </w:rPr>
  </w:style>
  <w:style w:type="character" w:customStyle="1" w:styleId="StyleListBullet2Char">
    <w:name w:val="Style List Bullet 2 + Char"/>
    <w:basedOn w:val="ListBullet2Char"/>
    <w:link w:val="StyleListBullet2"/>
    <w:rsid w:val="00A579C8"/>
    <w:rPr>
      <w:rFonts w:ascii="Verdana" w:hAnsi="Verdana"/>
      <w:color w:val="333333"/>
      <w:szCs w:val="24"/>
    </w:rPr>
  </w:style>
  <w:style w:type="paragraph" w:customStyle="1" w:styleId="StyleStyleBodyTextAfter0ptVerdana">
    <w:name w:val="Style Style Body Text + After:  0 pt + Verdana"/>
    <w:basedOn w:val="StyleBodyTextAfter0pt"/>
    <w:link w:val="StyleStyleBodyTextAfter0ptVerdanaChar"/>
    <w:rsid w:val="00A579C8"/>
  </w:style>
  <w:style w:type="character" w:customStyle="1" w:styleId="StyleBodyTextAfter0ptChar">
    <w:name w:val="Style Body Text + After:  0 pt Char"/>
    <w:basedOn w:val="BodyTextChar"/>
    <w:link w:val="StyleBodyTextAfter0pt"/>
    <w:rsid w:val="00A579C8"/>
    <w:rPr>
      <w:rFonts w:ascii="Verdana" w:hAnsi="Verdana"/>
      <w:color w:val="333333"/>
      <w:szCs w:val="24"/>
      <w:lang w:val="en-GB" w:eastAsia="en-GB" w:bidi="ar-SA"/>
    </w:rPr>
  </w:style>
  <w:style w:type="character" w:customStyle="1" w:styleId="StyleStyleBodyTextAfter0ptVerdanaChar">
    <w:name w:val="Style Style Body Text + After:  0 pt + Verdana Char"/>
    <w:basedOn w:val="StyleBodyTextAfter0ptChar"/>
    <w:link w:val="StyleStyleBodyTextAfter0ptVerdana"/>
    <w:rsid w:val="00A579C8"/>
    <w:rPr>
      <w:rFonts w:ascii="Verdana" w:hAnsi="Verdana"/>
      <w:color w:val="333333"/>
      <w:szCs w:val="24"/>
      <w:lang w:val="en-GB" w:eastAsia="en-GB" w:bidi="ar-SA"/>
    </w:rPr>
  </w:style>
  <w:style w:type="paragraph" w:customStyle="1" w:styleId="StyleStyleBodyTextAfter0ptVerdanaBold">
    <w:name w:val="Style Style Body Text + After:  0 pt + Verdana Bold"/>
    <w:basedOn w:val="StyleBodyTextAfter0pt"/>
    <w:link w:val="StyleStyleBodyTextAfter0ptVerdanaBoldChar"/>
    <w:rsid w:val="00A579C8"/>
    <w:rPr>
      <w:b/>
      <w:bCs/>
    </w:rPr>
  </w:style>
  <w:style w:type="character" w:customStyle="1" w:styleId="StyleStyleBodyTextAfter0ptVerdanaBoldChar">
    <w:name w:val="Style Style Body Text + After:  0 pt + Verdana Bold Char"/>
    <w:link w:val="StyleStyleBodyTextAfter0ptVerdanaBold"/>
    <w:rsid w:val="00A579C8"/>
    <w:rPr>
      <w:rFonts w:ascii="Verdana" w:hAnsi="Verdana"/>
      <w:b/>
      <w:bCs/>
      <w:color w:val="333333"/>
      <w:szCs w:val="24"/>
      <w:lang w:val="en-GB" w:eastAsia="en-GB" w:bidi="ar-SA"/>
    </w:rPr>
  </w:style>
  <w:style w:type="paragraph" w:customStyle="1" w:styleId="StyleStyleBodyTextAfter0ptVerdanaBoldAuto">
    <w:name w:val="Style Style Body Text + After:  0 pt + Verdana Bold Auto"/>
    <w:basedOn w:val="StyleBodyTextAfter0pt"/>
    <w:link w:val="StyleStyleBodyTextAfter0ptVerdanaBoldAutoChar"/>
    <w:rsid w:val="00A579C8"/>
    <w:rPr>
      <w:b/>
      <w:bCs/>
      <w:color w:val="auto"/>
    </w:rPr>
  </w:style>
  <w:style w:type="character" w:customStyle="1" w:styleId="StyleStyleBodyTextAfter0ptVerdanaBoldAutoChar">
    <w:name w:val="Style Style Body Text + After:  0 pt + Verdana Bold Auto Char"/>
    <w:link w:val="StyleStyleBodyTextAfter0ptVerdanaBoldAuto"/>
    <w:rsid w:val="00A579C8"/>
    <w:rPr>
      <w:rFonts w:ascii="Verdana" w:hAnsi="Verdana"/>
      <w:b/>
      <w:bCs/>
      <w:color w:val="333333"/>
      <w:szCs w:val="24"/>
      <w:lang w:val="en-GB" w:eastAsia="en-GB" w:bidi="ar-SA"/>
    </w:rPr>
  </w:style>
  <w:style w:type="character" w:customStyle="1" w:styleId="Heading1Char">
    <w:name w:val="Heading 1 Char"/>
    <w:link w:val="Heading1"/>
    <w:uiPriority w:val="99"/>
    <w:rsid w:val="00987AF7"/>
    <w:rPr>
      <w:rFonts w:ascii="Verdana" w:hAnsi="Verdana" w:cs="Arial"/>
      <w:b/>
      <w:bCs/>
      <w:color w:val="263673"/>
      <w:kern w:val="32"/>
      <w:sz w:val="28"/>
      <w:szCs w:val="32"/>
    </w:rPr>
  </w:style>
  <w:style w:type="paragraph" w:customStyle="1" w:styleId="StyleHeading1Gray-80">
    <w:name w:val="Style Heading 1 + Gray-80%"/>
    <w:basedOn w:val="Heading1"/>
    <w:link w:val="StyleHeading1Gray-80Char"/>
    <w:rsid w:val="00D02D0C"/>
  </w:style>
  <w:style w:type="character" w:customStyle="1" w:styleId="StyleHeading1Gray-80Char">
    <w:name w:val="Style Heading 1 + Gray-80% Char"/>
    <w:basedOn w:val="Heading1Char"/>
    <w:link w:val="StyleHeading1Gray-80"/>
    <w:rsid w:val="00D02D0C"/>
    <w:rPr>
      <w:rFonts w:ascii="Verdana" w:hAnsi="Verdana" w:cs="Arial"/>
      <w:b/>
      <w:bCs/>
      <w:color w:val="263673"/>
      <w:kern w:val="32"/>
      <w:sz w:val="28"/>
      <w:szCs w:val="32"/>
      <w:lang w:val="en-GB" w:eastAsia="en-GB" w:bidi="ar-SA"/>
    </w:rPr>
  </w:style>
  <w:style w:type="paragraph" w:customStyle="1" w:styleId="StyleHeading1Auto">
    <w:name w:val="Style Heading 1 + Auto"/>
    <w:basedOn w:val="Heading1"/>
    <w:rsid w:val="00D02D0C"/>
  </w:style>
  <w:style w:type="character" w:styleId="FootnoteReference">
    <w:name w:val="footnote reference"/>
    <w:rsid w:val="00CA6AC8"/>
    <w:rPr>
      <w:vertAlign w:val="superscript"/>
    </w:rPr>
  </w:style>
  <w:style w:type="paragraph" w:styleId="NormalWeb">
    <w:name w:val="Normal (Web)"/>
    <w:basedOn w:val="Normal"/>
    <w:uiPriority w:val="99"/>
    <w:unhideWhenUsed/>
    <w:rsid w:val="00CA6AC8"/>
    <w:pPr>
      <w:spacing w:before="100" w:beforeAutospacing="1" w:after="100" w:afterAutospacing="1"/>
      <w:jc w:val="left"/>
    </w:pPr>
    <w:rPr>
      <w:rFonts w:ascii="Times New Roman" w:hAnsi="Times New Roman"/>
      <w:color w:val="auto"/>
      <w:sz w:val="24"/>
    </w:rPr>
  </w:style>
  <w:style w:type="character" w:customStyle="1" w:styleId="FootnoteTextChar">
    <w:name w:val="Footnote Text Char"/>
    <w:aliases w:val="Footnote text Char,Schriftart: 9 pt Char,Schriftart: 10 pt Char,Schriftart: 8 pt Char,WB-Fußnotentext Char"/>
    <w:link w:val="FootnoteText"/>
    <w:uiPriority w:val="99"/>
    <w:semiHidden/>
    <w:rsid w:val="00CA6AC8"/>
    <w:rPr>
      <w:rFonts w:ascii="Verdana" w:hAnsi="Verdana"/>
      <w:color w:val="333333"/>
    </w:rPr>
  </w:style>
  <w:style w:type="paragraph" w:styleId="TOC3">
    <w:name w:val="toc 3"/>
    <w:basedOn w:val="Normal"/>
    <w:next w:val="Normal"/>
    <w:autoRedefine/>
    <w:uiPriority w:val="39"/>
    <w:qFormat/>
    <w:rsid w:val="00807CA8"/>
    <w:pPr>
      <w:tabs>
        <w:tab w:val="left" w:pos="1320"/>
        <w:tab w:val="right" w:leader="dot" w:pos="8777"/>
      </w:tabs>
      <w:ind w:left="400"/>
    </w:pPr>
  </w:style>
  <w:style w:type="character" w:customStyle="1" w:styleId="Heading4Char">
    <w:name w:val="Heading 4 Char"/>
    <w:basedOn w:val="DefaultParagraphFont"/>
    <w:link w:val="Heading4"/>
    <w:uiPriority w:val="99"/>
    <w:rsid w:val="00464FEB"/>
    <w:rPr>
      <w:rFonts w:ascii="Verdana" w:hAnsi="Verdana" w:cs="Mangal"/>
      <w:b/>
      <w:bCs/>
      <w:color w:val="263673"/>
      <w:kern w:val="1"/>
      <w:lang w:val="en-US" w:eastAsia="zh-CN" w:bidi="hi-IN"/>
    </w:rPr>
  </w:style>
  <w:style w:type="character" w:customStyle="1" w:styleId="Heading5Char">
    <w:name w:val="Heading 5 Char"/>
    <w:basedOn w:val="DefaultParagraphFont"/>
    <w:link w:val="Heading5"/>
    <w:uiPriority w:val="99"/>
    <w:rsid w:val="00D974D0"/>
    <w:rPr>
      <w:rFonts w:ascii="Verdana" w:hAnsi="Verdana"/>
      <w:b/>
      <w:bCs/>
      <w:iCs/>
      <w:color w:val="263673"/>
      <w:lang w:eastAsia="zh-CN"/>
    </w:rPr>
  </w:style>
  <w:style w:type="character" w:customStyle="1" w:styleId="Heading6Char">
    <w:name w:val="Heading 6 Char"/>
    <w:basedOn w:val="DefaultParagraphFont"/>
    <w:link w:val="Heading6"/>
    <w:uiPriority w:val="99"/>
    <w:rsid w:val="004F0737"/>
    <w:rPr>
      <w:rFonts w:ascii="Calibri" w:hAnsi="Calibri"/>
      <w:b/>
      <w:bCs/>
      <w:sz w:val="22"/>
      <w:szCs w:val="22"/>
      <w:lang w:eastAsia="zh-CN"/>
    </w:rPr>
  </w:style>
  <w:style w:type="character" w:customStyle="1" w:styleId="Heading7Char">
    <w:name w:val="Heading 7 Char"/>
    <w:basedOn w:val="DefaultParagraphFont"/>
    <w:link w:val="Heading7"/>
    <w:uiPriority w:val="99"/>
    <w:rsid w:val="004F0737"/>
    <w:rPr>
      <w:rFonts w:ascii="Calibri" w:hAnsi="Calibri"/>
      <w:sz w:val="24"/>
      <w:szCs w:val="24"/>
      <w:lang w:eastAsia="zh-CN"/>
    </w:rPr>
  </w:style>
  <w:style w:type="character" w:customStyle="1" w:styleId="Heading8Char">
    <w:name w:val="Heading 8 Char"/>
    <w:basedOn w:val="DefaultParagraphFont"/>
    <w:link w:val="Heading8"/>
    <w:uiPriority w:val="99"/>
    <w:rsid w:val="004F0737"/>
    <w:rPr>
      <w:rFonts w:ascii="Calibri" w:hAnsi="Calibri"/>
      <w:i/>
      <w:iCs/>
      <w:sz w:val="24"/>
      <w:szCs w:val="24"/>
      <w:lang w:eastAsia="zh-CN"/>
    </w:rPr>
  </w:style>
  <w:style w:type="character" w:customStyle="1" w:styleId="Heading9Char">
    <w:name w:val="Heading 9 Char"/>
    <w:basedOn w:val="DefaultParagraphFont"/>
    <w:link w:val="Heading9"/>
    <w:uiPriority w:val="99"/>
    <w:rsid w:val="004F0737"/>
    <w:rPr>
      <w:rFonts w:ascii="Cambria" w:hAnsi="Cambria"/>
      <w:sz w:val="22"/>
      <w:szCs w:val="22"/>
      <w:lang w:eastAsia="zh-CN"/>
    </w:rPr>
  </w:style>
  <w:style w:type="character" w:customStyle="1" w:styleId="NumberingSymbols">
    <w:name w:val="Numbering Symbols"/>
    <w:rsid w:val="004F0737"/>
  </w:style>
  <w:style w:type="character" w:customStyle="1" w:styleId="Bullets">
    <w:name w:val="Bullets"/>
    <w:rsid w:val="004F0737"/>
    <w:rPr>
      <w:rFonts w:ascii="OpenSymbol" w:eastAsia="OpenSymbol" w:hAnsi="OpenSymbol" w:cs="OpenSymbol"/>
    </w:rPr>
  </w:style>
  <w:style w:type="character" w:styleId="FollowedHyperlink">
    <w:name w:val="FollowedHyperlink"/>
    <w:rsid w:val="004F0737"/>
    <w:rPr>
      <w:color w:val="800000"/>
      <w:u w:val="single"/>
    </w:rPr>
  </w:style>
  <w:style w:type="character" w:customStyle="1" w:styleId="IndexLink">
    <w:name w:val="Index Link"/>
    <w:rsid w:val="004F0737"/>
  </w:style>
  <w:style w:type="paragraph" w:customStyle="1" w:styleId="Heading">
    <w:name w:val="Heading"/>
    <w:basedOn w:val="Normal"/>
    <w:next w:val="BodyText"/>
    <w:rsid w:val="004F0737"/>
    <w:pPr>
      <w:keepNext/>
      <w:widowControl w:val="0"/>
      <w:suppressAutoHyphens/>
      <w:spacing w:before="240" w:after="120"/>
      <w:jc w:val="left"/>
    </w:pPr>
    <w:rPr>
      <w:rFonts w:ascii="Liberation Sans" w:eastAsia="Arial Unicode MS" w:hAnsi="Liberation Sans" w:cs="Arial Unicode MS"/>
      <w:color w:val="auto"/>
      <w:kern w:val="1"/>
      <w:sz w:val="28"/>
      <w:szCs w:val="28"/>
      <w:lang w:val="en-US" w:eastAsia="zh-CN" w:bidi="hi-IN"/>
    </w:rPr>
  </w:style>
  <w:style w:type="paragraph" w:styleId="List">
    <w:name w:val="List"/>
    <w:basedOn w:val="BodyText"/>
    <w:rsid w:val="004F0737"/>
    <w:pPr>
      <w:widowControl w:val="0"/>
      <w:suppressAutoHyphens/>
      <w:spacing w:after="140" w:line="288" w:lineRule="auto"/>
      <w:jc w:val="left"/>
    </w:pPr>
    <w:rPr>
      <w:rFonts w:ascii="Liberation Serif" w:eastAsia="Arial Unicode MS" w:hAnsi="Liberation Serif" w:cs="Arial Unicode MS"/>
      <w:color w:val="auto"/>
      <w:kern w:val="1"/>
      <w:sz w:val="24"/>
      <w:lang w:val="en-US" w:eastAsia="zh-CN" w:bidi="hi-IN"/>
    </w:rPr>
  </w:style>
  <w:style w:type="paragraph" w:styleId="Caption">
    <w:name w:val="caption"/>
    <w:basedOn w:val="Normal"/>
    <w:uiPriority w:val="35"/>
    <w:qFormat/>
    <w:rsid w:val="004F0737"/>
    <w:pPr>
      <w:widowControl w:val="0"/>
      <w:suppressLineNumbers/>
      <w:suppressAutoHyphens/>
      <w:spacing w:before="120" w:after="120"/>
      <w:jc w:val="left"/>
    </w:pPr>
    <w:rPr>
      <w:rFonts w:ascii="Liberation Serif" w:eastAsia="Arial Unicode MS" w:hAnsi="Liberation Serif" w:cs="Arial Unicode MS"/>
      <w:i/>
      <w:iCs/>
      <w:color w:val="auto"/>
      <w:kern w:val="1"/>
      <w:sz w:val="24"/>
      <w:lang w:val="en-US" w:eastAsia="zh-CN" w:bidi="hi-IN"/>
    </w:rPr>
  </w:style>
  <w:style w:type="paragraph" w:customStyle="1" w:styleId="Index">
    <w:name w:val="Index"/>
    <w:basedOn w:val="Normal"/>
    <w:rsid w:val="004F0737"/>
    <w:pPr>
      <w:widowControl w:val="0"/>
      <w:suppressLineNumbers/>
      <w:suppressAutoHyphens/>
      <w:jc w:val="left"/>
    </w:pPr>
    <w:rPr>
      <w:rFonts w:ascii="Liberation Serif" w:eastAsia="Arial Unicode MS" w:hAnsi="Liberation Serif" w:cs="Arial Unicode MS"/>
      <w:color w:val="auto"/>
      <w:kern w:val="1"/>
      <w:sz w:val="24"/>
      <w:lang w:val="en-US" w:eastAsia="zh-CN" w:bidi="hi-IN"/>
    </w:rPr>
  </w:style>
  <w:style w:type="paragraph" w:customStyle="1" w:styleId="Quotations">
    <w:name w:val="Quotations"/>
    <w:basedOn w:val="Normal"/>
    <w:rsid w:val="004F0737"/>
    <w:pPr>
      <w:widowControl w:val="0"/>
      <w:suppressAutoHyphens/>
      <w:spacing w:after="283"/>
      <w:ind w:left="567" w:right="567"/>
      <w:jc w:val="left"/>
    </w:pPr>
    <w:rPr>
      <w:rFonts w:ascii="Liberation Serif" w:eastAsia="Arial Unicode MS" w:hAnsi="Liberation Serif" w:cs="Arial Unicode MS"/>
      <w:color w:val="auto"/>
      <w:kern w:val="1"/>
      <w:sz w:val="24"/>
      <w:lang w:val="en-US" w:eastAsia="zh-CN" w:bidi="hi-IN"/>
    </w:rPr>
  </w:style>
  <w:style w:type="paragraph" w:styleId="Title">
    <w:name w:val="Title"/>
    <w:basedOn w:val="Heading"/>
    <w:next w:val="BodyText"/>
    <w:link w:val="TitleChar"/>
    <w:uiPriority w:val="99"/>
    <w:qFormat/>
    <w:rsid w:val="004F0737"/>
    <w:pPr>
      <w:jc w:val="center"/>
    </w:pPr>
    <w:rPr>
      <w:b/>
      <w:bCs/>
      <w:sz w:val="56"/>
      <w:szCs w:val="56"/>
    </w:rPr>
  </w:style>
  <w:style w:type="character" w:customStyle="1" w:styleId="TitleChar">
    <w:name w:val="Title Char"/>
    <w:basedOn w:val="DefaultParagraphFont"/>
    <w:link w:val="Title"/>
    <w:uiPriority w:val="99"/>
    <w:rsid w:val="004F0737"/>
    <w:rPr>
      <w:rFonts w:ascii="Liberation Sans" w:eastAsia="Arial Unicode MS" w:hAnsi="Liberation Sans" w:cs="Arial Unicode MS"/>
      <w:b/>
      <w:bCs/>
      <w:kern w:val="1"/>
      <w:sz w:val="56"/>
      <w:szCs w:val="56"/>
      <w:lang w:val="en-US" w:eastAsia="zh-CN" w:bidi="hi-IN"/>
    </w:rPr>
  </w:style>
  <w:style w:type="paragraph" w:styleId="Subtitle">
    <w:name w:val="Subtitle"/>
    <w:basedOn w:val="Heading"/>
    <w:next w:val="BodyText"/>
    <w:link w:val="SubtitleChar"/>
    <w:qFormat/>
    <w:rsid w:val="004F0737"/>
    <w:pPr>
      <w:spacing w:before="60"/>
      <w:jc w:val="center"/>
    </w:pPr>
    <w:rPr>
      <w:sz w:val="36"/>
      <w:szCs w:val="36"/>
    </w:rPr>
  </w:style>
  <w:style w:type="character" w:customStyle="1" w:styleId="SubtitleChar">
    <w:name w:val="Subtitle Char"/>
    <w:basedOn w:val="DefaultParagraphFont"/>
    <w:link w:val="Subtitle"/>
    <w:rsid w:val="004F0737"/>
    <w:rPr>
      <w:rFonts w:ascii="Liberation Sans" w:eastAsia="Arial Unicode MS" w:hAnsi="Liberation Sans" w:cs="Arial Unicode MS"/>
      <w:kern w:val="1"/>
      <w:sz w:val="36"/>
      <w:szCs w:val="36"/>
      <w:lang w:val="en-US" w:eastAsia="zh-CN" w:bidi="hi-IN"/>
    </w:rPr>
  </w:style>
  <w:style w:type="paragraph" w:styleId="TOAHeading">
    <w:name w:val="toa heading"/>
    <w:basedOn w:val="Heading"/>
    <w:rsid w:val="004F0737"/>
    <w:pPr>
      <w:suppressLineNumbers/>
    </w:pPr>
    <w:rPr>
      <w:b/>
      <w:bCs/>
      <w:sz w:val="32"/>
      <w:szCs w:val="32"/>
    </w:rPr>
  </w:style>
  <w:style w:type="paragraph" w:styleId="TOCHeading">
    <w:name w:val="TOC Heading"/>
    <w:basedOn w:val="Heading1"/>
    <w:next w:val="Normal"/>
    <w:uiPriority w:val="39"/>
    <w:semiHidden/>
    <w:unhideWhenUsed/>
    <w:qFormat/>
    <w:rsid w:val="004F0737"/>
    <w:pPr>
      <w:keepLines/>
      <w:spacing w:before="480" w:after="0" w:line="276" w:lineRule="auto"/>
      <w:jc w:val="left"/>
      <w:outlineLvl w:val="9"/>
    </w:pPr>
    <w:rPr>
      <w:rFonts w:ascii="Cambria" w:eastAsia="MS Gothic" w:hAnsi="Cambria" w:cs="Times New Roman"/>
      <w:color w:val="365F91"/>
      <w:kern w:val="0"/>
      <w:szCs w:val="28"/>
      <w:lang w:val="en-US" w:eastAsia="ja-JP"/>
    </w:rPr>
  </w:style>
  <w:style w:type="paragraph" w:styleId="BalloonText">
    <w:name w:val="Balloon Text"/>
    <w:basedOn w:val="Normal"/>
    <w:link w:val="BalloonTextChar"/>
    <w:unhideWhenUsed/>
    <w:rsid w:val="004F0737"/>
    <w:pPr>
      <w:widowControl w:val="0"/>
      <w:suppressAutoHyphens/>
      <w:jc w:val="left"/>
    </w:pPr>
    <w:rPr>
      <w:rFonts w:ascii="Tahoma" w:eastAsia="Arial Unicode MS" w:hAnsi="Tahoma" w:cs="Mangal"/>
      <w:color w:val="auto"/>
      <w:kern w:val="1"/>
      <w:sz w:val="16"/>
      <w:szCs w:val="14"/>
      <w:lang w:val="en-US" w:eastAsia="zh-CN" w:bidi="hi-IN"/>
    </w:rPr>
  </w:style>
  <w:style w:type="character" w:customStyle="1" w:styleId="BalloonTextChar">
    <w:name w:val="Balloon Text Char"/>
    <w:basedOn w:val="DefaultParagraphFont"/>
    <w:link w:val="BalloonText"/>
    <w:rsid w:val="004F0737"/>
    <w:rPr>
      <w:rFonts w:ascii="Tahoma" w:eastAsia="Arial Unicode MS" w:hAnsi="Tahoma" w:cs="Mangal"/>
      <w:kern w:val="1"/>
      <w:sz w:val="16"/>
      <w:szCs w:val="14"/>
      <w:lang w:val="en-US" w:eastAsia="zh-CN" w:bidi="hi-IN"/>
    </w:rPr>
  </w:style>
  <w:style w:type="character" w:customStyle="1" w:styleId="model-signature">
    <w:name w:val="model-signature"/>
    <w:rsid w:val="004F0737"/>
  </w:style>
  <w:style w:type="table" w:styleId="TableGrid">
    <w:name w:val="Table Grid"/>
    <w:basedOn w:val="TableNormal"/>
    <w:uiPriority w:val="59"/>
    <w:rsid w:val="004F07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4F0737"/>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WW8Num1z6">
    <w:name w:val="WW8Num1z6"/>
    <w:rsid w:val="004F0737"/>
  </w:style>
  <w:style w:type="character" w:customStyle="1" w:styleId="markdown">
    <w:name w:val="markdown"/>
    <w:rsid w:val="004F0737"/>
  </w:style>
  <w:style w:type="character" w:customStyle="1" w:styleId="httpmethod">
    <w:name w:val="http_method"/>
    <w:rsid w:val="004F0737"/>
  </w:style>
  <w:style w:type="character" w:customStyle="1" w:styleId="path">
    <w:name w:val="path"/>
    <w:rsid w:val="004F0737"/>
  </w:style>
  <w:style w:type="character" w:customStyle="1" w:styleId="WW8Num1z0">
    <w:name w:val="WW8Num1z0"/>
    <w:rsid w:val="004F0737"/>
  </w:style>
  <w:style w:type="character" w:customStyle="1" w:styleId="WW8Num1z1">
    <w:name w:val="WW8Num1z1"/>
    <w:rsid w:val="004F0737"/>
  </w:style>
  <w:style w:type="character" w:customStyle="1" w:styleId="WW8Num1z2">
    <w:name w:val="WW8Num1z2"/>
    <w:rsid w:val="004F0737"/>
  </w:style>
  <w:style w:type="character" w:customStyle="1" w:styleId="WW8Num1z3">
    <w:name w:val="WW8Num1z3"/>
    <w:rsid w:val="004F0737"/>
  </w:style>
  <w:style w:type="character" w:customStyle="1" w:styleId="WW8Num1z4">
    <w:name w:val="WW8Num1z4"/>
    <w:rsid w:val="004F0737"/>
  </w:style>
  <w:style w:type="character" w:customStyle="1" w:styleId="WW8Num1z5">
    <w:name w:val="WW8Num1z5"/>
    <w:rsid w:val="004F0737"/>
  </w:style>
  <w:style w:type="character" w:customStyle="1" w:styleId="WW8Num1z7">
    <w:name w:val="WW8Num1z7"/>
    <w:rsid w:val="004F0737"/>
  </w:style>
  <w:style w:type="character" w:customStyle="1" w:styleId="WW8Num1z8">
    <w:name w:val="WW8Num1z8"/>
    <w:rsid w:val="004F0737"/>
  </w:style>
  <w:style w:type="character" w:customStyle="1" w:styleId="WW8Num2z0">
    <w:name w:val="WW8Num2z0"/>
    <w:rsid w:val="004F0737"/>
  </w:style>
  <w:style w:type="character" w:customStyle="1" w:styleId="WW8Num2z1">
    <w:name w:val="WW8Num2z1"/>
    <w:rsid w:val="004F0737"/>
  </w:style>
  <w:style w:type="character" w:customStyle="1" w:styleId="WW8Num2z2">
    <w:name w:val="WW8Num2z2"/>
    <w:rsid w:val="004F0737"/>
  </w:style>
  <w:style w:type="character" w:customStyle="1" w:styleId="WW8Num2z3">
    <w:name w:val="WW8Num2z3"/>
    <w:rsid w:val="004F0737"/>
  </w:style>
  <w:style w:type="character" w:customStyle="1" w:styleId="WW8Num2z4">
    <w:name w:val="WW8Num2z4"/>
    <w:rsid w:val="004F0737"/>
  </w:style>
  <w:style w:type="character" w:customStyle="1" w:styleId="WW8Num2z5">
    <w:name w:val="WW8Num2z5"/>
    <w:rsid w:val="004F0737"/>
  </w:style>
  <w:style w:type="character" w:customStyle="1" w:styleId="WW8Num2z6">
    <w:name w:val="WW8Num2z6"/>
    <w:rsid w:val="004F0737"/>
  </w:style>
  <w:style w:type="character" w:customStyle="1" w:styleId="WW8Num2z7">
    <w:name w:val="WW8Num2z7"/>
    <w:rsid w:val="004F0737"/>
  </w:style>
  <w:style w:type="character" w:customStyle="1" w:styleId="WW8Num2z8">
    <w:name w:val="WW8Num2z8"/>
    <w:rsid w:val="004F0737"/>
  </w:style>
  <w:style w:type="character" w:customStyle="1" w:styleId="WW8Num3z0">
    <w:name w:val="WW8Num3z0"/>
    <w:rsid w:val="004F0737"/>
  </w:style>
  <w:style w:type="character" w:customStyle="1" w:styleId="WW8Num3z1">
    <w:name w:val="WW8Num3z1"/>
    <w:rsid w:val="004F0737"/>
    <w:rPr>
      <w:rFonts w:hint="default"/>
    </w:rPr>
  </w:style>
  <w:style w:type="character" w:customStyle="1" w:styleId="WW8Num3z2">
    <w:name w:val="WW8Num3z2"/>
    <w:rsid w:val="004F0737"/>
  </w:style>
  <w:style w:type="character" w:customStyle="1" w:styleId="WW8Num3z3">
    <w:name w:val="WW8Num3z3"/>
    <w:rsid w:val="004F0737"/>
  </w:style>
  <w:style w:type="character" w:customStyle="1" w:styleId="WW8Num3z4">
    <w:name w:val="WW8Num3z4"/>
    <w:rsid w:val="004F0737"/>
  </w:style>
  <w:style w:type="character" w:customStyle="1" w:styleId="WW8Num3z5">
    <w:name w:val="WW8Num3z5"/>
    <w:rsid w:val="004F0737"/>
  </w:style>
  <w:style w:type="character" w:customStyle="1" w:styleId="WW8Num3z6">
    <w:name w:val="WW8Num3z6"/>
    <w:rsid w:val="004F0737"/>
  </w:style>
  <w:style w:type="character" w:customStyle="1" w:styleId="WW8Num3z7">
    <w:name w:val="WW8Num3z7"/>
    <w:rsid w:val="004F0737"/>
  </w:style>
  <w:style w:type="character" w:customStyle="1" w:styleId="WW8Num3z8">
    <w:name w:val="WW8Num3z8"/>
    <w:rsid w:val="004F0737"/>
  </w:style>
  <w:style w:type="character" w:customStyle="1" w:styleId="WW8Num4z0">
    <w:name w:val="WW8Num4z0"/>
    <w:rsid w:val="004F0737"/>
    <w:rPr>
      <w:rFonts w:hint="default"/>
    </w:rPr>
  </w:style>
  <w:style w:type="character" w:customStyle="1" w:styleId="WW8Num4z1">
    <w:name w:val="WW8Num4z1"/>
    <w:rsid w:val="004F0737"/>
  </w:style>
  <w:style w:type="character" w:customStyle="1" w:styleId="WW8Num4z2">
    <w:name w:val="WW8Num4z2"/>
    <w:rsid w:val="004F0737"/>
  </w:style>
  <w:style w:type="character" w:customStyle="1" w:styleId="WW8Num4z3">
    <w:name w:val="WW8Num4z3"/>
    <w:rsid w:val="004F0737"/>
  </w:style>
  <w:style w:type="character" w:customStyle="1" w:styleId="WW8Num4z4">
    <w:name w:val="WW8Num4z4"/>
    <w:rsid w:val="004F0737"/>
  </w:style>
  <w:style w:type="character" w:customStyle="1" w:styleId="WW8Num4z5">
    <w:name w:val="WW8Num4z5"/>
    <w:rsid w:val="004F0737"/>
  </w:style>
  <w:style w:type="character" w:customStyle="1" w:styleId="WW8Num4z6">
    <w:name w:val="WW8Num4z6"/>
    <w:rsid w:val="004F0737"/>
  </w:style>
  <w:style w:type="character" w:customStyle="1" w:styleId="WW8Num4z7">
    <w:name w:val="WW8Num4z7"/>
    <w:rsid w:val="004F0737"/>
  </w:style>
  <w:style w:type="character" w:customStyle="1" w:styleId="WW8Num4z8">
    <w:name w:val="WW8Num4z8"/>
    <w:rsid w:val="004F0737"/>
  </w:style>
  <w:style w:type="character" w:customStyle="1" w:styleId="WW8Num5z0">
    <w:name w:val="WW8Num5z0"/>
    <w:rsid w:val="004F0737"/>
  </w:style>
  <w:style w:type="character" w:customStyle="1" w:styleId="WW8Num5z1">
    <w:name w:val="WW8Num5z1"/>
    <w:rsid w:val="004F0737"/>
  </w:style>
  <w:style w:type="character" w:customStyle="1" w:styleId="WW8Num5z2">
    <w:name w:val="WW8Num5z2"/>
    <w:rsid w:val="004F0737"/>
  </w:style>
  <w:style w:type="character" w:customStyle="1" w:styleId="WW8Num5z3">
    <w:name w:val="WW8Num5z3"/>
    <w:rsid w:val="004F0737"/>
  </w:style>
  <w:style w:type="character" w:customStyle="1" w:styleId="WW8Num5z4">
    <w:name w:val="WW8Num5z4"/>
    <w:rsid w:val="004F0737"/>
  </w:style>
  <w:style w:type="character" w:customStyle="1" w:styleId="WW8Num5z5">
    <w:name w:val="WW8Num5z5"/>
    <w:rsid w:val="004F0737"/>
  </w:style>
  <w:style w:type="character" w:customStyle="1" w:styleId="WW8Num5z6">
    <w:name w:val="WW8Num5z6"/>
    <w:rsid w:val="004F0737"/>
  </w:style>
  <w:style w:type="character" w:customStyle="1" w:styleId="WW8Num5z7">
    <w:name w:val="WW8Num5z7"/>
    <w:rsid w:val="004F0737"/>
  </w:style>
  <w:style w:type="character" w:customStyle="1" w:styleId="WW8Num5z8">
    <w:name w:val="WW8Num5z8"/>
    <w:rsid w:val="004F0737"/>
  </w:style>
  <w:style w:type="character" w:customStyle="1" w:styleId="WW8Num6z0">
    <w:name w:val="WW8Num6z0"/>
    <w:rsid w:val="004F0737"/>
  </w:style>
  <w:style w:type="character" w:customStyle="1" w:styleId="WW8Num6z1">
    <w:name w:val="WW8Num6z1"/>
    <w:rsid w:val="004F0737"/>
  </w:style>
  <w:style w:type="character" w:customStyle="1" w:styleId="WW8Num6z2">
    <w:name w:val="WW8Num6z2"/>
    <w:rsid w:val="004F0737"/>
  </w:style>
  <w:style w:type="character" w:customStyle="1" w:styleId="WW8Num6z3">
    <w:name w:val="WW8Num6z3"/>
    <w:rsid w:val="004F0737"/>
  </w:style>
  <w:style w:type="character" w:customStyle="1" w:styleId="WW8Num6z4">
    <w:name w:val="WW8Num6z4"/>
    <w:rsid w:val="004F0737"/>
  </w:style>
  <w:style w:type="character" w:customStyle="1" w:styleId="WW8Num6z5">
    <w:name w:val="WW8Num6z5"/>
    <w:rsid w:val="004F0737"/>
  </w:style>
  <w:style w:type="character" w:customStyle="1" w:styleId="WW8Num6z6">
    <w:name w:val="WW8Num6z6"/>
    <w:rsid w:val="004F0737"/>
  </w:style>
  <w:style w:type="character" w:customStyle="1" w:styleId="WW8Num6z7">
    <w:name w:val="WW8Num6z7"/>
    <w:rsid w:val="004F0737"/>
  </w:style>
  <w:style w:type="character" w:customStyle="1" w:styleId="WW8Num6z8">
    <w:name w:val="WW8Num6z8"/>
    <w:rsid w:val="004F0737"/>
  </w:style>
  <w:style w:type="character" w:customStyle="1" w:styleId="Heading3Char">
    <w:name w:val="Heading 3 Char"/>
    <w:uiPriority w:val="99"/>
    <w:rsid w:val="004F0737"/>
    <w:rPr>
      <w:rFonts w:ascii="Cambria" w:eastAsia="Times New Roman" w:hAnsi="Cambria" w:cs="Cambria"/>
      <w:b/>
      <w:bCs/>
      <w:sz w:val="26"/>
      <w:szCs w:val="26"/>
    </w:rPr>
  </w:style>
  <w:style w:type="character" w:customStyle="1" w:styleId="HTMLPreformattedChar">
    <w:name w:val="HTML Preformatted Char"/>
    <w:uiPriority w:val="99"/>
    <w:rsid w:val="004F0737"/>
    <w:rPr>
      <w:rFonts w:ascii="Courier New" w:eastAsia="Times New Roman" w:hAnsi="Courier New" w:cs="Courier New"/>
    </w:rPr>
  </w:style>
  <w:style w:type="character" w:customStyle="1" w:styleId="pln">
    <w:name w:val="pln"/>
    <w:rsid w:val="004F0737"/>
  </w:style>
  <w:style w:type="character" w:customStyle="1" w:styleId="pun">
    <w:name w:val="pun"/>
    <w:rsid w:val="004F0737"/>
  </w:style>
  <w:style w:type="character" w:customStyle="1" w:styleId="apple-converted-space">
    <w:name w:val="apple-converted-space"/>
    <w:rsid w:val="004F0737"/>
  </w:style>
  <w:style w:type="character" w:styleId="Strong">
    <w:name w:val="Strong"/>
    <w:uiPriority w:val="99"/>
    <w:qFormat/>
    <w:rsid w:val="00E27823"/>
    <w:rPr>
      <w:b/>
      <w:bCs/>
    </w:rPr>
  </w:style>
  <w:style w:type="character" w:styleId="CommentReference">
    <w:name w:val="annotation reference"/>
    <w:rsid w:val="004F0737"/>
    <w:rPr>
      <w:sz w:val="16"/>
      <w:szCs w:val="16"/>
    </w:rPr>
  </w:style>
  <w:style w:type="character" w:customStyle="1" w:styleId="CommentTextChar">
    <w:name w:val="Comment Text Char"/>
    <w:rsid w:val="004F0737"/>
  </w:style>
  <w:style w:type="character" w:customStyle="1" w:styleId="CommentSubjectChar">
    <w:name w:val="Comment Subject Char"/>
    <w:rsid w:val="004F0737"/>
    <w:rPr>
      <w:b/>
      <w:bCs/>
    </w:rPr>
  </w:style>
  <w:style w:type="paragraph" w:styleId="ListParagraph">
    <w:name w:val="List Paragraph"/>
    <w:basedOn w:val="Normal"/>
    <w:qFormat/>
    <w:rsid w:val="004F0737"/>
    <w:pPr>
      <w:suppressAutoHyphens/>
      <w:spacing w:after="200" w:line="276" w:lineRule="auto"/>
      <w:ind w:left="720"/>
      <w:jc w:val="left"/>
    </w:pPr>
    <w:rPr>
      <w:rFonts w:ascii="Calibri" w:eastAsia="Calibri" w:hAnsi="Calibri"/>
      <w:color w:val="auto"/>
      <w:sz w:val="22"/>
      <w:szCs w:val="22"/>
      <w:lang w:eastAsia="zh-CN"/>
    </w:rPr>
  </w:style>
  <w:style w:type="paragraph" w:styleId="HTMLPreformatted">
    <w:name w:val="HTML Preformatted"/>
    <w:basedOn w:val="Normal"/>
    <w:link w:val="HTMLPreformattedChar1"/>
    <w:uiPriority w:val="99"/>
    <w:rsid w:val="004F07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left"/>
    </w:pPr>
    <w:rPr>
      <w:rFonts w:ascii="Courier New" w:hAnsi="Courier New" w:cs="Courier New"/>
      <w:color w:val="auto"/>
      <w:szCs w:val="20"/>
      <w:lang w:eastAsia="zh-CN"/>
    </w:rPr>
  </w:style>
  <w:style w:type="character" w:customStyle="1" w:styleId="HTMLPreformattedChar1">
    <w:name w:val="HTML Preformatted Char1"/>
    <w:basedOn w:val="DefaultParagraphFont"/>
    <w:link w:val="HTMLPreformatted"/>
    <w:uiPriority w:val="99"/>
    <w:rsid w:val="004F0737"/>
    <w:rPr>
      <w:rFonts w:ascii="Courier New" w:hAnsi="Courier New" w:cs="Courier New"/>
      <w:lang w:eastAsia="zh-CN"/>
    </w:rPr>
  </w:style>
  <w:style w:type="paragraph" w:styleId="CommentText">
    <w:name w:val="annotation text"/>
    <w:basedOn w:val="Normal"/>
    <w:link w:val="CommentTextChar1"/>
    <w:rsid w:val="004F0737"/>
    <w:pPr>
      <w:suppressAutoHyphens/>
      <w:spacing w:after="200" w:line="276" w:lineRule="auto"/>
      <w:jc w:val="left"/>
    </w:pPr>
    <w:rPr>
      <w:rFonts w:ascii="Calibri" w:eastAsia="Calibri" w:hAnsi="Calibri"/>
      <w:color w:val="auto"/>
      <w:szCs w:val="20"/>
      <w:lang w:eastAsia="zh-CN"/>
    </w:rPr>
  </w:style>
  <w:style w:type="character" w:customStyle="1" w:styleId="CommentTextChar1">
    <w:name w:val="Comment Text Char1"/>
    <w:basedOn w:val="DefaultParagraphFont"/>
    <w:link w:val="CommentText"/>
    <w:rsid w:val="004F0737"/>
    <w:rPr>
      <w:rFonts w:ascii="Calibri" w:eastAsia="Calibri" w:hAnsi="Calibri"/>
      <w:lang w:eastAsia="zh-CN"/>
    </w:rPr>
  </w:style>
  <w:style w:type="paragraph" w:styleId="CommentSubject">
    <w:name w:val="annotation subject"/>
    <w:basedOn w:val="CommentText"/>
    <w:next w:val="CommentText"/>
    <w:link w:val="CommentSubjectChar1"/>
    <w:rsid w:val="004F0737"/>
    <w:rPr>
      <w:b/>
      <w:bCs/>
    </w:rPr>
  </w:style>
  <w:style w:type="character" w:customStyle="1" w:styleId="CommentSubjectChar1">
    <w:name w:val="Comment Subject Char1"/>
    <w:basedOn w:val="CommentTextChar1"/>
    <w:link w:val="CommentSubject"/>
    <w:rsid w:val="004F0737"/>
    <w:rPr>
      <w:rFonts w:ascii="Calibri" w:eastAsia="Calibri" w:hAnsi="Calibri"/>
      <w:b/>
      <w:bCs/>
      <w:lang w:eastAsia="zh-CN"/>
    </w:rPr>
  </w:style>
  <w:style w:type="paragraph" w:styleId="Revision">
    <w:name w:val="Revision"/>
    <w:rsid w:val="004F0737"/>
    <w:pPr>
      <w:suppressAutoHyphens/>
    </w:pPr>
    <w:rPr>
      <w:rFonts w:ascii="Calibri" w:eastAsia="Calibri" w:hAnsi="Calibri"/>
      <w:sz w:val="22"/>
      <w:szCs w:val="22"/>
      <w:lang w:eastAsia="zh-CN"/>
    </w:rPr>
  </w:style>
  <w:style w:type="paragraph" w:customStyle="1" w:styleId="TableContents">
    <w:name w:val="Table Contents"/>
    <w:basedOn w:val="Normal"/>
    <w:rsid w:val="004F0737"/>
    <w:pPr>
      <w:suppressLineNumbers/>
      <w:suppressAutoHyphens/>
      <w:spacing w:after="200" w:line="276" w:lineRule="auto"/>
      <w:jc w:val="left"/>
    </w:pPr>
    <w:rPr>
      <w:rFonts w:ascii="Calibri" w:eastAsia="Calibri" w:hAnsi="Calibri"/>
      <w:color w:val="auto"/>
      <w:sz w:val="22"/>
      <w:szCs w:val="22"/>
      <w:lang w:eastAsia="zh-CN"/>
    </w:rPr>
  </w:style>
  <w:style w:type="paragraph" w:customStyle="1" w:styleId="TableHeading">
    <w:name w:val="Table Heading"/>
    <w:basedOn w:val="TableContents"/>
    <w:rsid w:val="004F0737"/>
    <w:pPr>
      <w:jc w:val="center"/>
    </w:pPr>
    <w:rPr>
      <w:b/>
      <w:bCs/>
    </w:rPr>
  </w:style>
  <w:style w:type="character" w:styleId="HTMLCode">
    <w:name w:val="HTML Code"/>
    <w:uiPriority w:val="99"/>
    <w:unhideWhenUsed/>
    <w:rsid w:val="004F0737"/>
    <w:rPr>
      <w:rFonts w:ascii="Courier New" w:eastAsia="Times New Roman" w:hAnsi="Courier New" w:cs="Courier New"/>
      <w:sz w:val="20"/>
      <w:szCs w:val="20"/>
    </w:rPr>
  </w:style>
  <w:style w:type="character" w:customStyle="1" w:styleId="attribute">
    <w:name w:val="attribute"/>
    <w:rsid w:val="004F0737"/>
  </w:style>
  <w:style w:type="character" w:customStyle="1" w:styleId="value">
    <w:name w:val="value"/>
    <w:rsid w:val="004F0737"/>
  </w:style>
  <w:style w:type="character" w:customStyle="1" w:styleId="number">
    <w:name w:val="number"/>
    <w:rsid w:val="004F0737"/>
  </w:style>
  <w:style w:type="character" w:customStyle="1" w:styleId="string">
    <w:name w:val="string"/>
    <w:rsid w:val="004F0737"/>
  </w:style>
  <w:style w:type="character" w:customStyle="1" w:styleId="literal">
    <w:name w:val="literal"/>
    <w:rsid w:val="004F0737"/>
  </w:style>
  <w:style w:type="paragraph" w:customStyle="1" w:styleId="StyleHeading3AutovERDANA">
    <w:name w:val="Style Heading 3 + Auto vERDANA"/>
    <w:basedOn w:val="Heading2"/>
    <w:rsid w:val="00101F04"/>
    <w:rPr>
      <w:sz w:val="20"/>
      <w:szCs w:val="20"/>
    </w:rPr>
  </w:style>
  <w:style w:type="paragraph" w:customStyle="1" w:styleId="StyleHeading4AutoVerdana">
    <w:name w:val="Style Heading 4 + Auto Verdana"/>
    <w:basedOn w:val="Heading3"/>
    <w:rsid w:val="00B24897"/>
    <w:rPr>
      <w:sz w:val="18"/>
      <w:szCs w:val="18"/>
    </w:rPr>
  </w:style>
  <w:style w:type="paragraph" w:customStyle="1" w:styleId="Hed">
    <w:name w:val="Hed"/>
    <w:basedOn w:val="Heading4"/>
    <w:rsid w:val="007A7E93"/>
    <w:rPr>
      <w:rFonts w:ascii="Cambria" w:hAnsi="Cambria"/>
    </w:rPr>
  </w:style>
  <w:style w:type="paragraph" w:customStyle="1" w:styleId="StyleHeading5">
    <w:name w:val="Style Heading 5"/>
    <w:basedOn w:val="StyleHeading3AutovERDANA"/>
    <w:rsid w:val="005E7F82"/>
  </w:style>
  <w:style w:type="character" w:styleId="Emphasis">
    <w:name w:val="Emphasis"/>
    <w:basedOn w:val="DefaultParagraphFont"/>
    <w:uiPriority w:val="99"/>
    <w:qFormat/>
    <w:rsid w:val="0048631B"/>
    <w:rPr>
      <w:iCs/>
      <w:color w:val="FFFFFF" w:themeColor="background1"/>
      <w:sz w:val="48"/>
      <w:szCs w:val="48"/>
    </w:rPr>
  </w:style>
  <w:style w:type="paragraph" w:customStyle="1" w:styleId="MyH1">
    <w:name w:val="My H1"/>
    <w:basedOn w:val="Heading1"/>
    <w:link w:val="MyH1Char"/>
    <w:qFormat/>
    <w:rsid w:val="00987AF7"/>
    <w:pPr>
      <w:numPr>
        <w:numId w:val="11"/>
      </w:numPr>
    </w:pPr>
  </w:style>
  <w:style w:type="paragraph" w:customStyle="1" w:styleId="MyH2">
    <w:name w:val="My H2"/>
    <w:basedOn w:val="Heading2"/>
    <w:link w:val="MyH2Char"/>
    <w:qFormat/>
    <w:rsid w:val="00987AF7"/>
    <w:pPr>
      <w:numPr>
        <w:ilvl w:val="1"/>
        <w:numId w:val="11"/>
      </w:numPr>
    </w:pPr>
  </w:style>
  <w:style w:type="character" w:customStyle="1" w:styleId="MyH1Char">
    <w:name w:val="My H1 Char"/>
    <w:basedOn w:val="Heading1Char"/>
    <w:link w:val="MyH1"/>
    <w:rsid w:val="00987AF7"/>
    <w:rPr>
      <w:rFonts w:ascii="Verdana" w:hAnsi="Verdana" w:cs="Arial"/>
      <w:b/>
      <w:bCs/>
      <w:color w:val="263673"/>
      <w:kern w:val="32"/>
      <w:sz w:val="28"/>
      <w:szCs w:val="32"/>
    </w:rPr>
  </w:style>
  <w:style w:type="numbering" w:customStyle="1" w:styleId="Style3">
    <w:name w:val="Style3"/>
    <w:uiPriority w:val="99"/>
    <w:rsid w:val="000615E0"/>
    <w:pPr>
      <w:numPr>
        <w:numId w:val="10"/>
      </w:numPr>
    </w:pPr>
  </w:style>
  <w:style w:type="character" w:customStyle="1" w:styleId="MyH2Char">
    <w:name w:val="My H2 Char"/>
    <w:basedOn w:val="Heading2Char"/>
    <w:link w:val="MyH2"/>
    <w:rsid w:val="00987AF7"/>
    <w:rPr>
      <w:rFonts w:ascii="Verdana" w:hAnsi="Verdana" w:cs="Arial"/>
      <w:b/>
      <w:bCs/>
      <w:iCs/>
      <w:color w:val="263673"/>
      <w:sz w:val="22"/>
      <w:szCs w:val="28"/>
    </w:rPr>
  </w:style>
  <w:style w:type="paragraph" w:customStyle="1" w:styleId="MyH3">
    <w:name w:val="My H3"/>
    <w:basedOn w:val="Heading3"/>
    <w:link w:val="MyH3Char"/>
    <w:qFormat/>
    <w:rsid w:val="00987AF7"/>
    <w:pPr>
      <w:numPr>
        <w:numId w:val="11"/>
      </w:numPr>
    </w:pPr>
  </w:style>
  <w:style w:type="character" w:customStyle="1" w:styleId="sbrace">
    <w:name w:val="sbrace"/>
    <w:basedOn w:val="DefaultParagraphFont"/>
    <w:rsid w:val="008A4F90"/>
  </w:style>
  <w:style w:type="character" w:customStyle="1" w:styleId="Heading3Char1">
    <w:name w:val="Heading 3 Char1"/>
    <w:basedOn w:val="DefaultParagraphFont"/>
    <w:link w:val="Heading3"/>
    <w:rsid w:val="006C6504"/>
    <w:rPr>
      <w:rFonts w:ascii="Verdana" w:hAnsi="Verdana" w:cs="Arial"/>
      <w:b/>
      <w:bCs/>
      <w:color w:val="263673"/>
      <w:szCs w:val="26"/>
    </w:rPr>
  </w:style>
  <w:style w:type="character" w:customStyle="1" w:styleId="MyH3Char">
    <w:name w:val="My H3 Char"/>
    <w:basedOn w:val="Heading3Char1"/>
    <w:link w:val="MyH3"/>
    <w:rsid w:val="00987AF7"/>
    <w:rPr>
      <w:rFonts w:ascii="Verdana" w:hAnsi="Verdana" w:cs="Arial"/>
      <w:b/>
      <w:bCs/>
      <w:color w:val="263673"/>
      <w:szCs w:val="26"/>
    </w:rPr>
  </w:style>
  <w:style w:type="character" w:customStyle="1" w:styleId="sobjectk">
    <w:name w:val="sobjectk"/>
    <w:basedOn w:val="DefaultParagraphFont"/>
    <w:rsid w:val="008A4F90"/>
  </w:style>
  <w:style w:type="character" w:customStyle="1" w:styleId="scolon">
    <w:name w:val="scolon"/>
    <w:basedOn w:val="DefaultParagraphFont"/>
    <w:rsid w:val="008A4F90"/>
  </w:style>
  <w:style w:type="character" w:customStyle="1" w:styleId="sobjectv">
    <w:name w:val="sobjectv"/>
    <w:basedOn w:val="DefaultParagraphFont"/>
    <w:rsid w:val="008A4F90"/>
  </w:style>
  <w:style w:type="character" w:customStyle="1" w:styleId="scomma">
    <w:name w:val="scomma"/>
    <w:basedOn w:val="DefaultParagraphFont"/>
    <w:rsid w:val="008A4F90"/>
  </w:style>
  <w:style w:type="character" w:customStyle="1" w:styleId="sbracket">
    <w:name w:val="sbracket"/>
    <w:basedOn w:val="DefaultParagraphFont"/>
    <w:rsid w:val="008A4F90"/>
  </w:style>
  <w:style w:type="character" w:customStyle="1" w:styleId="sarrayv">
    <w:name w:val="sarrayv"/>
    <w:basedOn w:val="DefaultParagraphFont"/>
    <w:rsid w:val="008A4F90"/>
  </w:style>
  <w:style w:type="character" w:customStyle="1" w:styleId="Strong1">
    <w:name w:val="Strong1"/>
    <w:basedOn w:val="DefaultParagraphFont"/>
    <w:rsid w:val="004E4A34"/>
  </w:style>
  <w:style w:type="character" w:customStyle="1" w:styleId="FooterChar">
    <w:name w:val="Footer Char"/>
    <w:basedOn w:val="DefaultParagraphFont"/>
    <w:link w:val="Footer"/>
    <w:uiPriority w:val="99"/>
    <w:rsid w:val="00FE0627"/>
    <w:rPr>
      <w:rFonts w:ascii="Verdana" w:hAnsi="Verdana"/>
      <w:i/>
      <w:color w:val="808080"/>
      <w:sz w:val="16"/>
    </w:rPr>
  </w:style>
  <w:style w:type="character" w:customStyle="1" w:styleId="header-value">
    <w:name w:val="header-value"/>
    <w:basedOn w:val="DefaultParagraphFont"/>
    <w:rsid w:val="00FE0627"/>
  </w:style>
  <w:style w:type="paragraph" w:styleId="TOC4">
    <w:name w:val="toc 4"/>
    <w:basedOn w:val="Normal"/>
    <w:next w:val="Normal"/>
    <w:autoRedefine/>
    <w:uiPriority w:val="39"/>
    <w:unhideWhenUsed/>
    <w:rsid w:val="006136A9"/>
    <w:pPr>
      <w:spacing w:after="100" w:line="276" w:lineRule="auto"/>
      <w:ind w:left="660"/>
      <w:jc w:val="left"/>
    </w:pPr>
    <w:rPr>
      <w:rFonts w:asciiTheme="minorHAnsi" w:eastAsiaTheme="minorEastAsia" w:hAnsiTheme="minorHAnsi" w:cstheme="minorBidi"/>
      <w:color w:val="auto"/>
      <w:sz w:val="22"/>
      <w:szCs w:val="22"/>
      <w:lang w:eastAsia="en-GB"/>
    </w:rPr>
  </w:style>
  <w:style w:type="paragraph" w:styleId="TOC5">
    <w:name w:val="toc 5"/>
    <w:basedOn w:val="Normal"/>
    <w:next w:val="Normal"/>
    <w:autoRedefine/>
    <w:uiPriority w:val="39"/>
    <w:unhideWhenUsed/>
    <w:rsid w:val="006136A9"/>
    <w:pPr>
      <w:spacing w:after="100" w:line="276" w:lineRule="auto"/>
      <w:ind w:left="880"/>
      <w:jc w:val="left"/>
    </w:pPr>
    <w:rPr>
      <w:rFonts w:asciiTheme="minorHAnsi" w:eastAsiaTheme="minorEastAsia" w:hAnsiTheme="minorHAnsi" w:cstheme="minorBidi"/>
      <w:color w:val="auto"/>
      <w:sz w:val="22"/>
      <w:szCs w:val="22"/>
      <w:lang w:eastAsia="en-GB"/>
    </w:rPr>
  </w:style>
  <w:style w:type="paragraph" w:styleId="TOC6">
    <w:name w:val="toc 6"/>
    <w:basedOn w:val="Normal"/>
    <w:next w:val="Normal"/>
    <w:autoRedefine/>
    <w:uiPriority w:val="39"/>
    <w:unhideWhenUsed/>
    <w:rsid w:val="006136A9"/>
    <w:pPr>
      <w:spacing w:after="100" w:line="276" w:lineRule="auto"/>
      <w:ind w:left="1100"/>
      <w:jc w:val="left"/>
    </w:pPr>
    <w:rPr>
      <w:rFonts w:asciiTheme="minorHAnsi" w:eastAsiaTheme="minorEastAsia" w:hAnsiTheme="minorHAnsi" w:cstheme="minorBidi"/>
      <w:color w:val="auto"/>
      <w:sz w:val="22"/>
      <w:szCs w:val="22"/>
      <w:lang w:eastAsia="en-GB"/>
    </w:rPr>
  </w:style>
  <w:style w:type="paragraph" w:styleId="TOC7">
    <w:name w:val="toc 7"/>
    <w:basedOn w:val="Normal"/>
    <w:next w:val="Normal"/>
    <w:autoRedefine/>
    <w:uiPriority w:val="39"/>
    <w:unhideWhenUsed/>
    <w:rsid w:val="006136A9"/>
    <w:pPr>
      <w:spacing w:after="100" w:line="276" w:lineRule="auto"/>
      <w:ind w:left="1320"/>
      <w:jc w:val="left"/>
    </w:pPr>
    <w:rPr>
      <w:rFonts w:asciiTheme="minorHAnsi" w:eastAsiaTheme="minorEastAsia" w:hAnsiTheme="minorHAnsi" w:cstheme="minorBidi"/>
      <w:color w:val="auto"/>
      <w:sz w:val="22"/>
      <w:szCs w:val="22"/>
      <w:lang w:eastAsia="en-GB"/>
    </w:rPr>
  </w:style>
  <w:style w:type="paragraph" w:styleId="TOC8">
    <w:name w:val="toc 8"/>
    <w:basedOn w:val="Normal"/>
    <w:next w:val="Normal"/>
    <w:autoRedefine/>
    <w:uiPriority w:val="39"/>
    <w:unhideWhenUsed/>
    <w:rsid w:val="006136A9"/>
    <w:pPr>
      <w:spacing w:after="100" w:line="276" w:lineRule="auto"/>
      <w:ind w:left="1540"/>
      <w:jc w:val="left"/>
    </w:pPr>
    <w:rPr>
      <w:rFonts w:asciiTheme="minorHAnsi" w:eastAsiaTheme="minorEastAsia" w:hAnsiTheme="minorHAnsi" w:cstheme="minorBidi"/>
      <w:color w:val="auto"/>
      <w:sz w:val="22"/>
      <w:szCs w:val="22"/>
      <w:lang w:eastAsia="en-GB"/>
    </w:rPr>
  </w:style>
  <w:style w:type="paragraph" w:styleId="TOC9">
    <w:name w:val="toc 9"/>
    <w:basedOn w:val="Normal"/>
    <w:next w:val="Normal"/>
    <w:autoRedefine/>
    <w:uiPriority w:val="39"/>
    <w:unhideWhenUsed/>
    <w:rsid w:val="006136A9"/>
    <w:pPr>
      <w:spacing w:after="100" w:line="276" w:lineRule="auto"/>
      <w:ind w:left="1760"/>
      <w:jc w:val="left"/>
    </w:pPr>
    <w:rPr>
      <w:rFonts w:asciiTheme="minorHAnsi" w:eastAsiaTheme="minorEastAsia" w:hAnsiTheme="minorHAnsi" w:cstheme="minorBidi"/>
      <w:color w:val="auto"/>
      <w:sz w:val="22"/>
      <w:szCs w:val="22"/>
      <w:lang w:eastAsia="en-GB"/>
    </w:rPr>
  </w:style>
  <w:style w:type="paragraph" w:customStyle="1" w:styleId="TableTextNormal">
    <w:name w:val="Table Text Normal"/>
    <w:basedOn w:val="Normal"/>
    <w:next w:val="Normal"/>
    <w:rsid w:val="00EA4E6D"/>
    <w:pPr>
      <w:ind w:left="270" w:right="270"/>
      <w:jc w:val="left"/>
    </w:pPr>
    <w:rPr>
      <w:rFonts w:ascii="Times New Roman" w:hAnsi="Times New Roman"/>
      <w:color w:val="auto"/>
      <w:sz w:val="18"/>
      <w:szCs w:val="18"/>
      <w:lang w:eastAsia="en-GB"/>
    </w:rPr>
  </w:style>
  <w:style w:type="paragraph" w:customStyle="1" w:styleId="Notes">
    <w:name w:val="Notes"/>
    <w:basedOn w:val="Normal"/>
    <w:next w:val="Normal"/>
    <w:rsid w:val="00FD7F0F"/>
    <w:pPr>
      <w:jc w:val="left"/>
    </w:pPr>
    <w:rPr>
      <w:rFonts w:ascii="Times New Roman" w:hAnsi="Times New Roman"/>
      <w:color w:val="auto"/>
      <w:szCs w:val="20"/>
      <w:lang w:eastAsia="en-GB"/>
    </w:rPr>
  </w:style>
  <w:style w:type="character" w:customStyle="1" w:styleId="TableFieldLabel">
    <w:name w:val="Table Field Label"/>
    <w:rsid w:val="001E0B59"/>
    <w:rPr>
      <w:rFonts w:ascii="Times New Roman" w:eastAsia="Times New Roman" w:hAnsi="Times New Roman" w:cs="Times New Roman"/>
      <w:color w:val="6F6F6F"/>
    </w:rPr>
  </w:style>
  <w:style w:type="character" w:customStyle="1" w:styleId="Reference">
    <w:name w:val="Reference"/>
    <w:uiPriority w:val="1"/>
    <w:qFormat/>
    <w:rsid w:val="00FE3E88"/>
    <w:rPr>
      <w:b/>
      <w:bCs/>
      <w:szCs w:val="20"/>
    </w:rPr>
  </w:style>
  <w:style w:type="paragraph" w:customStyle="1" w:styleId="western">
    <w:name w:val="western"/>
    <w:basedOn w:val="Normal"/>
    <w:rsid w:val="00555CC1"/>
    <w:pPr>
      <w:spacing w:before="86" w:after="86"/>
      <w:jc w:val="left"/>
    </w:pPr>
    <w:rPr>
      <w:rFonts w:ascii="Arial" w:eastAsia="MS Mincho" w:hAnsi="Arial"/>
      <w:color w:val="000000"/>
      <w:szCs w:val="20"/>
      <w:lang w:val="en-US"/>
    </w:rPr>
  </w:style>
  <w:style w:type="paragraph" w:customStyle="1" w:styleId="NumberedList">
    <w:name w:val="Numbered List"/>
    <w:next w:val="Normal"/>
    <w:uiPriority w:val="99"/>
    <w:rsid w:val="00096862"/>
    <w:pPr>
      <w:widowControl w:val="0"/>
      <w:autoSpaceDE w:val="0"/>
      <w:autoSpaceDN w:val="0"/>
      <w:adjustRightInd w:val="0"/>
      <w:ind w:left="360" w:hanging="360"/>
    </w:pPr>
    <w:rPr>
      <w:rFonts w:ascii="Arial" w:eastAsiaTheme="minorEastAsia" w:hAnsi="Arial" w:cs="Arial"/>
      <w:color w:val="000000"/>
      <w:shd w:val="clear" w:color="auto" w:fill="FFFFFF"/>
      <w:lang w:val="en-AU" w:eastAsia="en-GB"/>
    </w:rPr>
  </w:style>
  <w:style w:type="paragraph" w:customStyle="1" w:styleId="BulletedList">
    <w:name w:val="Bulleted List"/>
    <w:next w:val="Normal"/>
    <w:uiPriority w:val="99"/>
    <w:rsid w:val="00096862"/>
    <w:pPr>
      <w:widowControl w:val="0"/>
      <w:autoSpaceDE w:val="0"/>
      <w:autoSpaceDN w:val="0"/>
      <w:adjustRightInd w:val="0"/>
      <w:ind w:left="360" w:hanging="360"/>
    </w:pPr>
    <w:rPr>
      <w:rFonts w:ascii="Arial" w:eastAsiaTheme="minorEastAsia" w:hAnsi="Arial" w:cs="Arial"/>
      <w:color w:val="000000"/>
      <w:shd w:val="clear" w:color="auto" w:fill="FFFFFF"/>
      <w:lang w:val="en-AU" w:eastAsia="en-GB"/>
    </w:rPr>
  </w:style>
  <w:style w:type="paragraph" w:styleId="BodyText2">
    <w:name w:val="Body Text 2"/>
    <w:basedOn w:val="Normal"/>
    <w:next w:val="Normal"/>
    <w:link w:val="BodyText2Char"/>
    <w:uiPriority w:val="99"/>
    <w:rsid w:val="00096862"/>
    <w:pPr>
      <w:widowControl w:val="0"/>
      <w:autoSpaceDE w:val="0"/>
      <w:autoSpaceDN w:val="0"/>
      <w:adjustRightInd w:val="0"/>
      <w:spacing w:after="120" w:line="480" w:lineRule="auto"/>
      <w:jc w:val="left"/>
    </w:pPr>
    <w:rPr>
      <w:rFonts w:ascii="Arial" w:eastAsiaTheme="minorEastAsia" w:hAnsi="Arial" w:cs="Arial"/>
      <w:color w:val="000000"/>
      <w:sz w:val="18"/>
      <w:szCs w:val="18"/>
      <w:shd w:val="clear" w:color="auto" w:fill="FFFFFF"/>
      <w:lang w:val="en-AU" w:eastAsia="en-GB"/>
    </w:rPr>
  </w:style>
  <w:style w:type="character" w:customStyle="1" w:styleId="BodyText2Char">
    <w:name w:val="Body Text 2 Char"/>
    <w:basedOn w:val="DefaultParagraphFont"/>
    <w:link w:val="BodyText2"/>
    <w:uiPriority w:val="99"/>
    <w:rsid w:val="00096862"/>
    <w:rPr>
      <w:rFonts w:ascii="Arial" w:eastAsiaTheme="minorEastAsia" w:hAnsi="Arial" w:cs="Arial"/>
      <w:color w:val="000000"/>
      <w:sz w:val="18"/>
      <w:szCs w:val="18"/>
      <w:lang w:val="en-AU" w:eastAsia="en-GB"/>
    </w:rPr>
  </w:style>
  <w:style w:type="paragraph" w:styleId="BodyText3">
    <w:name w:val="Body Text 3"/>
    <w:basedOn w:val="Normal"/>
    <w:next w:val="Normal"/>
    <w:link w:val="BodyText3Char"/>
    <w:uiPriority w:val="99"/>
    <w:rsid w:val="00096862"/>
    <w:pPr>
      <w:widowControl w:val="0"/>
      <w:autoSpaceDE w:val="0"/>
      <w:autoSpaceDN w:val="0"/>
      <w:adjustRightInd w:val="0"/>
      <w:spacing w:after="120"/>
      <w:jc w:val="left"/>
    </w:pPr>
    <w:rPr>
      <w:rFonts w:ascii="Arial" w:eastAsiaTheme="minorEastAsia" w:hAnsi="Arial" w:cs="Arial"/>
      <w:color w:val="000000"/>
      <w:sz w:val="16"/>
      <w:szCs w:val="16"/>
      <w:shd w:val="clear" w:color="auto" w:fill="FFFFFF"/>
      <w:lang w:val="en-AU" w:eastAsia="en-GB"/>
    </w:rPr>
  </w:style>
  <w:style w:type="character" w:customStyle="1" w:styleId="BodyText3Char">
    <w:name w:val="Body Text 3 Char"/>
    <w:basedOn w:val="DefaultParagraphFont"/>
    <w:link w:val="BodyText3"/>
    <w:uiPriority w:val="99"/>
    <w:rsid w:val="00096862"/>
    <w:rPr>
      <w:rFonts w:ascii="Arial" w:eastAsiaTheme="minorEastAsia" w:hAnsi="Arial" w:cs="Arial"/>
      <w:color w:val="000000"/>
      <w:sz w:val="16"/>
      <w:szCs w:val="16"/>
      <w:lang w:val="en-AU" w:eastAsia="en-GB"/>
    </w:rPr>
  </w:style>
  <w:style w:type="paragraph" w:styleId="NoteHeading">
    <w:name w:val="Note Heading"/>
    <w:basedOn w:val="Normal"/>
    <w:next w:val="Normal"/>
    <w:link w:val="NoteHeadingChar"/>
    <w:uiPriority w:val="99"/>
    <w:rsid w:val="00096862"/>
    <w:pPr>
      <w:widowControl w:val="0"/>
      <w:autoSpaceDE w:val="0"/>
      <w:autoSpaceDN w:val="0"/>
      <w:adjustRightInd w:val="0"/>
      <w:jc w:val="left"/>
    </w:pPr>
    <w:rPr>
      <w:rFonts w:ascii="Arial" w:eastAsiaTheme="minorEastAsia" w:hAnsi="Arial" w:cs="Arial"/>
      <w:color w:val="000000"/>
      <w:szCs w:val="20"/>
      <w:shd w:val="clear" w:color="auto" w:fill="FFFFFF"/>
      <w:lang w:val="en-AU" w:eastAsia="en-GB"/>
    </w:rPr>
  </w:style>
  <w:style w:type="character" w:customStyle="1" w:styleId="NoteHeadingChar">
    <w:name w:val="Note Heading Char"/>
    <w:basedOn w:val="DefaultParagraphFont"/>
    <w:link w:val="NoteHeading"/>
    <w:uiPriority w:val="99"/>
    <w:rsid w:val="00096862"/>
    <w:rPr>
      <w:rFonts w:ascii="Arial" w:eastAsiaTheme="minorEastAsia" w:hAnsi="Arial" w:cs="Arial"/>
      <w:color w:val="000000"/>
      <w:lang w:val="en-AU" w:eastAsia="en-GB"/>
    </w:rPr>
  </w:style>
  <w:style w:type="paragraph" w:styleId="PlainText">
    <w:name w:val="Plain Text"/>
    <w:basedOn w:val="Normal"/>
    <w:next w:val="Normal"/>
    <w:link w:val="PlainTextChar"/>
    <w:uiPriority w:val="99"/>
    <w:rsid w:val="00096862"/>
    <w:pPr>
      <w:widowControl w:val="0"/>
      <w:autoSpaceDE w:val="0"/>
      <w:autoSpaceDN w:val="0"/>
      <w:adjustRightInd w:val="0"/>
      <w:jc w:val="left"/>
    </w:pPr>
    <w:rPr>
      <w:rFonts w:ascii="Arial" w:eastAsiaTheme="minorEastAsia" w:hAnsi="Arial" w:cs="Arial"/>
      <w:color w:val="000000"/>
      <w:szCs w:val="20"/>
      <w:shd w:val="clear" w:color="auto" w:fill="FFFFFF"/>
      <w:lang w:val="en-AU" w:eastAsia="en-GB"/>
    </w:rPr>
  </w:style>
  <w:style w:type="character" w:customStyle="1" w:styleId="PlainTextChar">
    <w:name w:val="Plain Text Char"/>
    <w:basedOn w:val="DefaultParagraphFont"/>
    <w:link w:val="PlainText"/>
    <w:uiPriority w:val="99"/>
    <w:rsid w:val="00096862"/>
    <w:rPr>
      <w:rFonts w:ascii="Arial" w:eastAsiaTheme="minorEastAsia" w:hAnsi="Arial" w:cs="Arial"/>
      <w:color w:val="000000"/>
      <w:lang w:val="en-AU" w:eastAsia="en-GB"/>
    </w:rPr>
  </w:style>
  <w:style w:type="paragraph" w:customStyle="1" w:styleId="Code">
    <w:name w:val="Code"/>
    <w:next w:val="Normal"/>
    <w:uiPriority w:val="99"/>
    <w:rsid w:val="00096862"/>
    <w:pPr>
      <w:widowControl w:val="0"/>
      <w:autoSpaceDE w:val="0"/>
      <w:autoSpaceDN w:val="0"/>
      <w:adjustRightInd w:val="0"/>
    </w:pPr>
    <w:rPr>
      <w:rFonts w:ascii="Arial" w:eastAsiaTheme="minorEastAsia" w:hAnsi="Arial" w:cs="Arial"/>
      <w:color w:val="000000"/>
      <w:sz w:val="18"/>
      <w:szCs w:val="18"/>
      <w:shd w:val="clear" w:color="auto" w:fill="FFFFFF"/>
      <w:lang w:val="en-AU" w:eastAsia="en-GB"/>
    </w:rPr>
  </w:style>
  <w:style w:type="character" w:customStyle="1" w:styleId="FieldLabel">
    <w:name w:val="Field Label"/>
    <w:uiPriority w:val="99"/>
    <w:rsid w:val="00096862"/>
    <w:rPr>
      <w:i/>
      <w:iCs/>
      <w:color w:val="004080"/>
      <w:sz w:val="20"/>
      <w:szCs w:val="20"/>
      <w:shd w:val="clear" w:color="auto" w:fill="FFFFFF"/>
    </w:rPr>
  </w:style>
  <w:style w:type="character" w:customStyle="1" w:styleId="SSBookmark">
    <w:name w:val="SSBookmark"/>
    <w:uiPriority w:val="99"/>
    <w:rsid w:val="00096862"/>
    <w:rPr>
      <w:rFonts w:ascii="Lucida Sans" w:hAnsi="Lucida Sans" w:cs="Lucida Sans"/>
      <w:b/>
      <w:bCs/>
      <w:color w:val="000000"/>
      <w:sz w:val="16"/>
      <w:szCs w:val="16"/>
      <w:shd w:val="clear" w:color="auto" w:fill="FFFF80"/>
    </w:rPr>
  </w:style>
  <w:style w:type="character" w:customStyle="1" w:styleId="Objecttype">
    <w:name w:val="Object type"/>
    <w:uiPriority w:val="99"/>
    <w:rsid w:val="00096862"/>
    <w:rPr>
      <w:b/>
      <w:bCs/>
      <w:color w:val="000000"/>
      <w:sz w:val="20"/>
      <w:szCs w:val="20"/>
      <w:u w:val="single"/>
      <w:shd w:val="clear" w:color="auto" w:fill="FFFFFF"/>
    </w:rPr>
  </w:style>
  <w:style w:type="paragraph" w:customStyle="1" w:styleId="ListHeader">
    <w:name w:val="List Header"/>
    <w:next w:val="Normal"/>
    <w:uiPriority w:val="99"/>
    <w:rsid w:val="00096862"/>
    <w:pPr>
      <w:widowControl w:val="0"/>
      <w:autoSpaceDE w:val="0"/>
      <w:autoSpaceDN w:val="0"/>
      <w:adjustRightInd w:val="0"/>
    </w:pPr>
    <w:rPr>
      <w:rFonts w:ascii="Arial" w:eastAsiaTheme="minorEastAsia" w:hAnsi="Arial" w:cs="Arial"/>
      <w:b/>
      <w:bCs/>
      <w:i/>
      <w:iCs/>
      <w:color w:val="0000A0"/>
      <w:shd w:val="clear" w:color="auto" w:fill="FFFFFF"/>
      <w:lang w:val="en-AU" w:eastAsia="en-GB"/>
    </w:rPr>
  </w:style>
  <w:style w:type="character" w:customStyle="1" w:styleId="SSTemplateField">
    <w:name w:val="SSTemplateField"/>
    <w:uiPriority w:val="99"/>
    <w:rsid w:val="00096862"/>
    <w:rPr>
      <w:rFonts w:ascii="Lucida Sans" w:hAnsi="Lucida Sans" w:cs="Lucida Sans"/>
      <w:b/>
      <w:bCs/>
      <w:color w:val="FFFFFF"/>
      <w:sz w:val="16"/>
      <w:szCs w:val="16"/>
      <w:shd w:val="clear" w:color="auto" w:fill="FF0000"/>
    </w:rPr>
  </w:style>
  <w:style w:type="paragraph" w:customStyle="1" w:styleId="Table">
    <w:name w:val="Table"/>
    <w:uiPriority w:val="99"/>
    <w:qFormat/>
    <w:rsid w:val="00B422A3"/>
    <w:pPr>
      <w:overflowPunct w:val="0"/>
      <w:autoSpaceDE w:val="0"/>
      <w:autoSpaceDN w:val="0"/>
      <w:adjustRightInd w:val="0"/>
      <w:textAlignment w:val="baseline"/>
    </w:pPr>
    <w:rPr>
      <w:rFonts w:ascii="Arial" w:eastAsia="Arial Unicode MS" w:hAnsi="Arial" w:cs="Arial"/>
      <w:sz w:val="22"/>
      <w:lang w:val="en-US"/>
    </w:rPr>
  </w:style>
  <w:style w:type="table" w:styleId="TableColumns2">
    <w:name w:val="Table Columns 2"/>
    <w:basedOn w:val="TableNormal"/>
    <w:rsid w:val="00F64BCE"/>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4">
    <w:name w:val="Table Classic 4"/>
    <w:basedOn w:val="TableNormal"/>
    <w:rsid w:val="00F64BCE"/>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IntenseEmphasis">
    <w:name w:val="Intense Emphasis"/>
    <w:basedOn w:val="DefaultParagraphFont"/>
    <w:uiPriority w:val="21"/>
    <w:qFormat/>
    <w:rsid w:val="00615A18"/>
    <w:rPr>
      <w:b/>
      <w:bCs/>
      <w:i/>
      <w:iCs/>
      <w:color w:val="4F81BD" w:themeColor="accent1"/>
    </w:rPr>
  </w:style>
  <w:style w:type="paragraph" w:customStyle="1" w:styleId="Hints">
    <w:name w:val="Hints"/>
    <w:basedOn w:val="Normal"/>
    <w:link w:val="HintsChar"/>
    <w:rsid w:val="00E8232E"/>
    <w:pPr>
      <w:jc w:val="left"/>
    </w:pPr>
    <w:rPr>
      <w:rFonts w:ascii="Arial" w:hAnsi="Arial"/>
      <w:color w:val="5F5F5F"/>
      <w:szCs w:val="20"/>
      <w:lang w:val="en-US"/>
    </w:rPr>
  </w:style>
  <w:style w:type="character" w:customStyle="1" w:styleId="HintsChar">
    <w:name w:val="Hints Char"/>
    <w:link w:val="Hints"/>
    <w:locked/>
    <w:rsid w:val="00E8232E"/>
    <w:rPr>
      <w:rFonts w:ascii="Arial" w:hAnsi="Arial"/>
      <w:color w:val="5F5F5F"/>
      <w:lang w:val="en-US"/>
    </w:rPr>
  </w:style>
  <w:style w:type="paragraph" w:styleId="EndnoteText">
    <w:name w:val="endnote text"/>
    <w:basedOn w:val="Normal"/>
    <w:link w:val="EndnoteTextChar"/>
    <w:rsid w:val="00CE2388"/>
    <w:rPr>
      <w:szCs w:val="20"/>
    </w:rPr>
  </w:style>
  <w:style w:type="character" w:customStyle="1" w:styleId="EndnoteTextChar">
    <w:name w:val="Endnote Text Char"/>
    <w:basedOn w:val="DefaultParagraphFont"/>
    <w:link w:val="EndnoteText"/>
    <w:rsid w:val="00CE2388"/>
    <w:rPr>
      <w:rFonts w:ascii="Verdana" w:hAnsi="Verdana"/>
      <w:color w:val="333333"/>
    </w:rPr>
  </w:style>
  <w:style w:type="character" w:styleId="EndnoteReference">
    <w:name w:val="endnote reference"/>
    <w:basedOn w:val="DefaultParagraphFont"/>
    <w:rsid w:val="00CE2388"/>
    <w:rPr>
      <w:vertAlign w:val="superscript"/>
    </w:rPr>
  </w:style>
  <w:style w:type="character" w:customStyle="1" w:styleId="UnresolvedMention1">
    <w:name w:val="Unresolved Mention1"/>
    <w:basedOn w:val="DefaultParagraphFont"/>
    <w:uiPriority w:val="99"/>
    <w:semiHidden/>
    <w:unhideWhenUsed/>
    <w:rsid w:val="00267B52"/>
    <w:rPr>
      <w:color w:val="808080"/>
      <w:shd w:val="clear" w:color="auto" w:fill="E6E6E6"/>
    </w:rPr>
  </w:style>
  <w:style w:type="character" w:styleId="PlaceholderText">
    <w:name w:val="Placeholder Text"/>
    <w:basedOn w:val="DefaultParagraphFont"/>
    <w:uiPriority w:val="99"/>
    <w:semiHidden/>
    <w:rsid w:val="00CB3F9E"/>
    <w:rPr>
      <w:color w:val="808080"/>
    </w:rPr>
  </w:style>
  <w:style w:type="table" w:styleId="GridTable4-Accent1">
    <w:name w:val="Grid Table 4 Accent 1"/>
    <w:basedOn w:val="TableNormal"/>
    <w:uiPriority w:val="49"/>
    <w:rsid w:val="00C507C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349586">
      <w:bodyDiv w:val="1"/>
      <w:marLeft w:val="0"/>
      <w:marRight w:val="0"/>
      <w:marTop w:val="0"/>
      <w:marBottom w:val="0"/>
      <w:divBdr>
        <w:top w:val="none" w:sz="0" w:space="0" w:color="auto"/>
        <w:left w:val="none" w:sz="0" w:space="0" w:color="auto"/>
        <w:bottom w:val="none" w:sz="0" w:space="0" w:color="auto"/>
        <w:right w:val="none" w:sz="0" w:space="0" w:color="auto"/>
      </w:divBdr>
    </w:div>
    <w:div w:id="486090880">
      <w:bodyDiv w:val="1"/>
      <w:marLeft w:val="0"/>
      <w:marRight w:val="0"/>
      <w:marTop w:val="0"/>
      <w:marBottom w:val="0"/>
      <w:divBdr>
        <w:top w:val="none" w:sz="0" w:space="0" w:color="auto"/>
        <w:left w:val="none" w:sz="0" w:space="0" w:color="auto"/>
        <w:bottom w:val="none" w:sz="0" w:space="0" w:color="auto"/>
        <w:right w:val="none" w:sz="0" w:space="0" w:color="auto"/>
      </w:divBdr>
    </w:div>
    <w:div w:id="569657739">
      <w:bodyDiv w:val="1"/>
      <w:marLeft w:val="0"/>
      <w:marRight w:val="0"/>
      <w:marTop w:val="0"/>
      <w:marBottom w:val="0"/>
      <w:divBdr>
        <w:top w:val="none" w:sz="0" w:space="0" w:color="auto"/>
        <w:left w:val="none" w:sz="0" w:space="0" w:color="auto"/>
        <w:bottom w:val="none" w:sz="0" w:space="0" w:color="auto"/>
        <w:right w:val="none" w:sz="0" w:space="0" w:color="auto"/>
      </w:divBdr>
    </w:div>
    <w:div w:id="695275682">
      <w:bodyDiv w:val="1"/>
      <w:marLeft w:val="0"/>
      <w:marRight w:val="0"/>
      <w:marTop w:val="0"/>
      <w:marBottom w:val="0"/>
      <w:divBdr>
        <w:top w:val="none" w:sz="0" w:space="0" w:color="auto"/>
        <w:left w:val="none" w:sz="0" w:space="0" w:color="auto"/>
        <w:bottom w:val="none" w:sz="0" w:space="0" w:color="auto"/>
        <w:right w:val="none" w:sz="0" w:space="0" w:color="auto"/>
      </w:divBdr>
    </w:div>
    <w:div w:id="720060289">
      <w:bodyDiv w:val="1"/>
      <w:marLeft w:val="0"/>
      <w:marRight w:val="0"/>
      <w:marTop w:val="0"/>
      <w:marBottom w:val="0"/>
      <w:divBdr>
        <w:top w:val="none" w:sz="0" w:space="0" w:color="auto"/>
        <w:left w:val="none" w:sz="0" w:space="0" w:color="auto"/>
        <w:bottom w:val="none" w:sz="0" w:space="0" w:color="auto"/>
        <w:right w:val="none" w:sz="0" w:space="0" w:color="auto"/>
      </w:divBdr>
    </w:div>
    <w:div w:id="846166255">
      <w:bodyDiv w:val="1"/>
      <w:marLeft w:val="0"/>
      <w:marRight w:val="0"/>
      <w:marTop w:val="0"/>
      <w:marBottom w:val="0"/>
      <w:divBdr>
        <w:top w:val="none" w:sz="0" w:space="0" w:color="auto"/>
        <w:left w:val="none" w:sz="0" w:space="0" w:color="auto"/>
        <w:bottom w:val="none" w:sz="0" w:space="0" w:color="auto"/>
        <w:right w:val="none" w:sz="0" w:space="0" w:color="auto"/>
      </w:divBdr>
    </w:div>
    <w:div w:id="887885055">
      <w:bodyDiv w:val="1"/>
      <w:marLeft w:val="0"/>
      <w:marRight w:val="0"/>
      <w:marTop w:val="0"/>
      <w:marBottom w:val="0"/>
      <w:divBdr>
        <w:top w:val="none" w:sz="0" w:space="0" w:color="auto"/>
        <w:left w:val="none" w:sz="0" w:space="0" w:color="auto"/>
        <w:bottom w:val="none" w:sz="0" w:space="0" w:color="auto"/>
        <w:right w:val="none" w:sz="0" w:space="0" w:color="auto"/>
      </w:divBdr>
      <w:divsChild>
        <w:div w:id="1591894087">
          <w:marLeft w:val="0"/>
          <w:marRight w:val="0"/>
          <w:marTop w:val="0"/>
          <w:marBottom w:val="0"/>
          <w:divBdr>
            <w:top w:val="none" w:sz="0" w:space="0" w:color="auto"/>
            <w:left w:val="none" w:sz="0" w:space="0" w:color="auto"/>
            <w:bottom w:val="none" w:sz="0" w:space="0" w:color="auto"/>
            <w:right w:val="none" w:sz="0" w:space="0" w:color="auto"/>
          </w:divBdr>
        </w:div>
      </w:divsChild>
    </w:div>
    <w:div w:id="921909385">
      <w:bodyDiv w:val="1"/>
      <w:marLeft w:val="0"/>
      <w:marRight w:val="0"/>
      <w:marTop w:val="0"/>
      <w:marBottom w:val="0"/>
      <w:divBdr>
        <w:top w:val="none" w:sz="0" w:space="0" w:color="auto"/>
        <w:left w:val="none" w:sz="0" w:space="0" w:color="auto"/>
        <w:bottom w:val="none" w:sz="0" w:space="0" w:color="auto"/>
        <w:right w:val="none" w:sz="0" w:space="0" w:color="auto"/>
      </w:divBdr>
      <w:divsChild>
        <w:div w:id="1548834276">
          <w:marLeft w:val="0"/>
          <w:marRight w:val="0"/>
          <w:marTop w:val="0"/>
          <w:marBottom w:val="0"/>
          <w:divBdr>
            <w:top w:val="none" w:sz="0" w:space="0" w:color="auto"/>
            <w:left w:val="none" w:sz="0" w:space="0" w:color="auto"/>
            <w:bottom w:val="none" w:sz="0" w:space="0" w:color="auto"/>
            <w:right w:val="none" w:sz="0" w:space="0" w:color="auto"/>
          </w:divBdr>
        </w:div>
      </w:divsChild>
    </w:div>
    <w:div w:id="980227909">
      <w:bodyDiv w:val="1"/>
      <w:marLeft w:val="0"/>
      <w:marRight w:val="0"/>
      <w:marTop w:val="0"/>
      <w:marBottom w:val="0"/>
      <w:divBdr>
        <w:top w:val="none" w:sz="0" w:space="0" w:color="auto"/>
        <w:left w:val="none" w:sz="0" w:space="0" w:color="auto"/>
        <w:bottom w:val="none" w:sz="0" w:space="0" w:color="auto"/>
        <w:right w:val="none" w:sz="0" w:space="0" w:color="auto"/>
      </w:divBdr>
    </w:div>
    <w:div w:id="1237126976">
      <w:bodyDiv w:val="1"/>
      <w:marLeft w:val="0"/>
      <w:marRight w:val="0"/>
      <w:marTop w:val="0"/>
      <w:marBottom w:val="0"/>
      <w:divBdr>
        <w:top w:val="none" w:sz="0" w:space="0" w:color="auto"/>
        <w:left w:val="none" w:sz="0" w:space="0" w:color="auto"/>
        <w:bottom w:val="none" w:sz="0" w:space="0" w:color="auto"/>
        <w:right w:val="none" w:sz="0" w:space="0" w:color="auto"/>
      </w:divBdr>
      <w:divsChild>
        <w:div w:id="1688678051">
          <w:marLeft w:val="0"/>
          <w:marRight w:val="0"/>
          <w:marTop w:val="0"/>
          <w:marBottom w:val="0"/>
          <w:divBdr>
            <w:top w:val="none" w:sz="0" w:space="0" w:color="auto"/>
            <w:left w:val="none" w:sz="0" w:space="0" w:color="auto"/>
            <w:bottom w:val="none" w:sz="0" w:space="0" w:color="auto"/>
            <w:right w:val="none" w:sz="0" w:space="0" w:color="auto"/>
          </w:divBdr>
        </w:div>
      </w:divsChild>
    </w:div>
    <w:div w:id="1255434490">
      <w:bodyDiv w:val="1"/>
      <w:marLeft w:val="0"/>
      <w:marRight w:val="0"/>
      <w:marTop w:val="0"/>
      <w:marBottom w:val="0"/>
      <w:divBdr>
        <w:top w:val="none" w:sz="0" w:space="0" w:color="auto"/>
        <w:left w:val="none" w:sz="0" w:space="0" w:color="auto"/>
        <w:bottom w:val="none" w:sz="0" w:space="0" w:color="auto"/>
        <w:right w:val="none" w:sz="0" w:space="0" w:color="auto"/>
      </w:divBdr>
      <w:divsChild>
        <w:div w:id="764610883">
          <w:marLeft w:val="0"/>
          <w:marRight w:val="0"/>
          <w:marTop w:val="0"/>
          <w:marBottom w:val="0"/>
          <w:divBdr>
            <w:top w:val="none" w:sz="0" w:space="0" w:color="auto"/>
            <w:left w:val="none" w:sz="0" w:space="0" w:color="auto"/>
            <w:bottom w:val="none" w:sz="0" w:space="0" w:color="auto"/>
            <w:right w:val="none" w:sz="0" w:space="0" w:color="auto"/>
          </w:divBdr>
        </w:div>
      </w:divsChild>
    </w:div>
    <w:div w:id="1302032958">
      <w:bodyDiv w:val="1"/>
      <w:marLeft w:val="0"/>
      <w:marRight w:val="0"/>
      <w:marTop w:val="0"/>
      <w:marBottom w:val="0"/>
      <w:divBdr>
        <w:top w:val="none" w:sz="0" w:space="0" w:color="auto"/>
        <w:left w:val="none" w:sz="0" w:space="0" w:color="auto"/>
        <w:bottom w:val="none" w:sz="0" w:space="0" w:color="auto"/>
        <w:right w:val="none" w:sz="0" w:space="0" w:color="auto"/>
      </w:divBdr>
      <w:divsChild>
        <w:div w:id="189878350">
          <w:marLeft w:val="0"/>
          <w:marRight w:val="0"/>
          <w:marTop w:val="0"/>
          <w:marBottom w:val="0"/>
          <w:divBdr>
            <w:top w:val="none" w:sz="0" w:space="0" w:color="auto"/>
            <w:left w:val="none" w:sz="0" w:space="0" w:color="auto"/>
            <w:bottom w:val="none" w:sz="0" w:space="0" w:color="auto"/>
            <w:right w:val="none" w:sz="0" w:space="0" w:color="auto"/>
          </w:divBdr>
        </w:div>
      </w:divsChild>
    </w:div>
    <w:div w:id="1353343208">
      <w:bodyDiv w:val="1"/>
      <w:marLeft w:val="0"/>
      <w:marRight w:val="0"/>
      <w:marTop w:val="0"/>
      <w:marBottom w:val="0"/>
      <w:divBdr>
        <w:top w:val="none" w:sz="0" w:space="0" w:color="auto"/>
        <w:left w:val="none" w:sz="0" w:space="0" w:color="auto"/>
        <w:bottom w:val="none" w:sz="0" w:space="0" w:color="auto"/>
        <w:right w:val="none" w:sz="0" w:space="0" w:color="auto"/>
      </w:divBdr>
    </w:div>
    <w:div w:id="1449465368">
      <w:bodyDiv w:val="1"/>
      <w:marLeft w:val="0"/>
      <w:marRight w:val="0"/>
      <w:marTop w:val="0"/>
      <w:marBottom w:val="0"/>
      <w:divBdr>
        <w:top w:val="none" w:sz="0" w:space="0" w:color="auto"/>
        <w:left w:val="none" w:sz="0" w:space="0" w:color="auto"/>
        <w:bottom w:val="none" w:sz="0" w:space="0" w:color="auto"/>
        <w:right w:val="none" w:sz="0" w:space="0" w:color="auto"/>
      </w:divBdr>
      <w:divsChild>
        <w:div w:id="1060790581">
          <w:marLeft w:val="0"/>
          <w:marRight w:val="0"/>
          <w:marTop w:val="0"/>
          <w:marBottom w:val="0"/>
          <w:divBdr>
            <w:top w:val="none" w:sz="0" w:space="0" w:color="auto"/>
            <w:left w:val="none" w:sz="0" w:space="0" w:color="auto"/>
            <w:bottom w:val="none" w:sz="0" w:space="0" w:color="auto"/>
            <w:right w:val="none" w:sz="0" w:space="0" w:color="auto"/>
          </w:divBdr>
        </w:div>
      </w:divsChild>
    </w:div>
    <w:div w:id="1472361386">
      <w:bodyDiv w:val="1"/>
      <w:marLeft w:val="0"/>
      <w:marRight w:val="0"/>
      <w:marTop w:val="0"/>
      <w:marBottom w:val="0"/>
      <w:divBdr>
        <w:top w:val="none" w:sz="0" w:space="0" w:color="auto"/>
        <w:left w:val="none" w:sz="0" w:space="0" w:color="auto"/>
        <w:bottom w:val="none" w:sz="0" w:space="0" w:color="auto"/>
        <w:right w:val="none" w:sz="0" w:space="0" w:color="auto"/>
      </w:divBdr>
    </w:div>
    <w:div w:id="1598754272">
      <w:bodyDiv w:val="1"/>
      <w:marLeft w:val="0"/>
      <w:marRight w:val="0"/>
      <w:marTop w:val="0"/>
      <w:marBottom w:val="0"/>
      <w:divBdr>
        <w:top w:val="none" w:sz="0" w:space="0" w:color="auto"/>
        <w:left w:val="none" w:sz="0" w:space="0" w:color="auto"/>
        <w:bottom w:val="none" w:sz="0" w:space="0" w:color="auto"/>
        <w:right w:val="none" w:sz="0" w:space="0" w:color="auto"/>
      </w:divBdr>
      <w:divsChild>
        <w:div w:id="239483894">
          <w:marLeft w:val="0"/>
          <w:marRight w:val="0"/>
          <w:marTop w:val="0"/>
          <w:marBottom w:val="0"/>
          <w:divBdr>
            <w:top w:val="none" w:sz="0" w:space="0" w:color="auto"/>
            <w:left w:val="none" w:sz="0" w:space="0" w:color="auto"/>
            <w:bottom w:val="none" w:sz="0" w:space="0" w:color="auto"/>
            <w:right w:val="none" w:sz="0" w:space="0" w:color="auto"/>
          </w:divBdr>
        </w:div>
      </w:divsChild>
    </w:div>
    <w:div w:id="1813600685">
      <w:bodyDiv w:val="1"/>
      <w:marLeft w:val="0"/>
      <w:marRight w:val="0"/>
      <w:marTop w:val="0"/>
      <w:marBottom w:val="0"/>
      <w:divBdr>
        <w:top w:val="none" w:sz="0" w:space="0" w:color="auto"/>
        <w:left w:val="none" w:sz="0" w:space="0" w:color="auto"/>
        <w:bottom w:val="none" w:sz="0" w:space="0" w:color="auto"/>
        <w:right w:val="none" w:sz="0" w:space="0" w:color="auto"/>
      </w:divBdr>
      <w:divsChild>
        <w:div w:id="1829704935">
          <w:marLeft w:val="0"/>
          <w:marRight w:val="0"/>
          <w:marTop w:val="0"/>
          <w:marBottom w:val="0"/>
          <w:divBdr>
            <w:top w:val="none" w:sz="0" w:space="0" w:color="auto"/>
            <w:left w:val="none" w:sz="0" w:space="0" w:color="auto"/>
            <w:bottom w:val="none" w:sz="0" w:space="0" w:color="auto"/>
            <w:right w:val="none" w:sz="0" w:space="0" w:color="auto"/>
          </w:divBdr>
        </w:div>
      </w:divsChild>
    </w:div>
    <w:div w:id="2134667658">
      <w:bodyDiv w:val="1"/>
      <w:marLeft w:val="0"/>
      <w:marRight w:val="0"/>
      <w:marTop w:val="0"/>
      <w:marBottom w:val="0"/>
      <w:divBdr>
        <w:top w:val="none" w:sz="0" w:space="0" w:color="auto"/>
        <w:left w:val="none" w:sz="0" w:space="0" w:color="auto"/>
        <w:bottom w:val="none" w:sz="0" w:space="0" w:color="auto"/>
        <w:right w:val="none" w:sz="0" w:space="0" w:color="auto"/>
      </w:divBdr>
      <w:divsChild>
        <w:div w:id="182213545">
          <w:marLeft w:val="0"/>
          <w:marRight w:val="0"/>
          <w:marTop w:val="0"/>
          <w:marBottom w:val="0"/>
          <w:divBdr>
            <w:top w:val="none" w:sz="0" w:space="0" w:color="auto"/>
            <w:left w:val="none" w:sz="0" w:space="0" w:color="auto"/>
            <w:bottom w:val="none" w:sz="0" w:space="0" w:color="auto"/>
            <w:right w:val="none" w:sz="0" w:space="0" w:color="auto"/>
          </w:divBdr>
        </w:div>
      </w:divsChild>
    </w:div>
    <w:div w:id="21462392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docs.oasis-open.org/ebxml-%20msg/ebms/v3.0/core/ebms_core-3.0-spec.pdf"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hyperlink" Target="https://citnet.tech.ec.europa.eu/CITnet/confluence/display/EESSI/EESSI+Requirements" TargetMode="Externa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www.ietf.org/rfc/rfc2119.txt"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hyperlink" Target="http://docs.oasis-open.org/ebxml-msg/ebms/v3.0/part2/201004/ebms-v3-part2.odt"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ietf.org/rfc/rfc2246.txt"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hyperlink" Target="http://docs.oasis-open.org/ebxml-msg/ebms/v3.0/profiles/AS4-profile/v1.0/os/AS4-profile-v1.0-os.html" TargetMode="External"/><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_rels/header1.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D8048852246437AA8202112393F4E10"/>
        <w:category>
          <w:name w:val="General"/>
          <w:gallery w:val="placeholder"/>
        </w:category>
        <w:types>
          <w:type w:val="bbPlcHdr"/>
        </w:types>
        <w:behaviors>
          <w:behavior w:val="content"/>
        </w:behaviors>
        <w:guid w:val="{0A6DBF44-58A8-41D9-A32B-8E044BC92DA9}"/>
      </w:docPartPr>
      <w:docPartBody>
        <w:p w:rsidR="00F61DA5" w:rsidRDefault="003B1EC1">
          <w:r w:rsidRPr="00CE68AE">
            <w:rPr>
              <w:rStyle w:val="PlaceholderText"/>
            </w:rPr>
            <w:t>[Company]</w:t>
          </w:r>
        </w:p>
      </w:docPartBody>
    </w:docPart>
    <w:docPart>
      <w:docPartPr>
        <w:name w:val="9307DD5A92004894B0C7DA960506DE3F"/>
        <w:category>
          <w:name w:val="General"/>
          <w:gallery w:val="placeholder"/>
        </w:category>
        <w:types>
          <w:type w:val="bbPlcHdr"/>
        </w:types>
        <w:behaviors>
          <w:behavior w:val="content"/>
        </w:behaviors>
        <w:guid w:val="{68244BA8-FB53-4C7B-8F23-B33E3029DEE2}"/>
      </w:docPartPr>
      <w:docPartBody>
        <w:p w:rsidR="00F61DA5" w:rsidRDefault="003B1EC1">
          <w:r w:rsidRPr="00CE68AE">
            <w:rPr>
              <w:rStyle w:val="PlaceholderText"/>
            </w:rPr>
            <w:t>[Subject]</w:t>
          </w:r>
        </w:p>
      </w:docPartBody>
    </w:docPart>
    <w:docPart>
      <w:docPartPr>
        <w:name w:val="D7D632F458124AE0BD8591DD832D4F80"/>
        <w:category>
          <w:name w:val="General"/>
          <w:gallery w:val="placeholder"/>
        </w:category>
        <w:types>
          <w:type w:val="bbPlcHdr"/>
        </w:types>
        <w:behaviors>
          <w:behavior w:val="content"/>
        </w:behaviors>
        <w:guid w:val="{E27BFCDA-F532-4499-8C1C-93665070C58D}"/>
      </w:docPartPr>
      <w:docPartBody>
        <w:p w:rsidR="00F61DA5" w:rsidRDefault="003B1EC1">
          <w:r w:rsidRPr="00CE68AE">
            <w:rPr>
              <w:rStyle w:val="PlaceholderText"/>
            </w:rPr>
            <w:t>[Title]</w:t>
          </w:r>
        </w:p>
      </w:docPartBody>
    </w:docPart>
    <w:docPart>
      <w:docPartPr>
        <w:name w:val="885A5C280E0A400C89835AB7FB024ED3"/>
        <w:category>
          <w:name w:val="General"/>
          <w:gallery w:val="placeholder"/>
        </w:category>
        <w:types>
          <w:type w:val="bbPlcHdr"/>
        </w:types>
        <w:behaviors>
          <w:behavior w:val="content"/>
        </w:behaviors>
        <w:guid w:val="{AA1D5EBF-649E-4C01-9A5F-6BF2EB7094B3}"/>
      </w:docPartPr>
      <w:docPartBody>
        <w:p w:rsidR="00F61DA5" w:rsidRDefault="003B1EC1" w:rsidP="003B1EC1">
          <w:pPr>
            <w:pStyle w:val="885A5C280E0A400C89835AB7FB024ED3"/>
          </w:pPr>
          <w:r w:rsidRPr="00D41945">
            <w:rPr>
              <w:rStyle w:val="PlaceholderText"/>
            </w:rPr>
            <w:t>[Subject]</w:t>
          </w:r>
        </w:p>
      </w:docPartBody>
    </w:docPart>
    <w:docPart>
      <w:docPartPr>
        <w:name w:val="D1C54A38903447118A42DDDF8E6F7A89"/>
        <w:category>
          <w:name w:val="General"/>
          <w:gallery w:val="placeholder"/>
        </w:category>
        <w:types>
          <w:type w:val="bbPlcHdr"/>
        </w:types>
        <w:behaviors>
          <w:behavior w:val="content"/>
        </w:behaviors>
        <w:guid w:val="{D4C8271D-9179-42D6-9A16-27B535E66669}"/>
      </w:docPartPr>
      <w:docPartBody>
        <w:p w:rsidR="00F61DA5" w:rsidRDefault="003B1EC1" w:rsidP="003B1EC1">
          <w:pPr>
            <w:pStyle w:val="D1C54A38903447118A42DDDF8E6F7A89"/>
          </w:pPr>
          <w:r w:rsidRPr="00567DBE">
            <w:rPr>
              <w:rStyle w:val="PlaceholderText"/>
            </w:rPr>
            <w:t>[Title]</w:t>
          </w:r>
        </w:p>
      </w:docPartBody>
    </w:docPart>
    <w:docPart>
      <w:docPartPr>
        <w:name w:val="18FD7E3200954C98B64CA1E4DF759B94"/>
        <w:category>
          <w:name w:val="General"/>
          <w:gallery w:val="placeholder"/>
        </w:category>
        <w:types>
          <w:type w:val="bbPlcHdr"/>
        </w:types>
        <w:behaviors>
          <w:behavior w:val="content"/>
        </w:behaviors>
        <w:guid w:val="{CA0A4F27-329E-4234-950B-551ADFE0EF43}"/>
      </w:docPartPr>
      <w:docPartBody>
        <w:p w:rsidR="0049522C" w:rsidRDefault="00F61DA5">
          <w:r w:rsidRPr="00337F64">
            <w:rPr>
              <w:rStyle w:val="PlaceholderText"/>
            </w:rPr>
            <w:t>[Document Type]</w:t>
          </w:r>
        </w:p>
      </w:docPartBody>
    </w:docPart>
    <w:docPart>
      <w:docPartPr>
        <w:name w:val="FF5B9674EF1545E89F167C4FC88F6279"/>
        <w:category>
          <w:name w:val="General"/>
          <w:gallery w:val="placeholder"/>
        </w:category>
        <w:types>
          <w:type w:val="bbPlcHdr"/>
        </w:types>
        <w:behaviors>
          <w:behavior w:val="content"/>
        </w:behaviors>
        <w:guid w:val="{B2B49066-2C3E-4CC0-AE9D-AD2589F1777F}"/>
      </w:docPartPr>
      <w:docPartBody>
        <w:p w:rsidR="0049522C" w:rsidRDefault="00F61DA5">
          <w:r w:rsidRPr="00337F64">
            <w:rPr>
              <w:rStyle w:val="PlaceholderText"/>
            </w:rPr>
            <w:t>[Document Type]</w:t>
          </w:r>
        </w:p>
      </w:docPartBody>
    </w:docPart>
    <w:docPart>
      <w:docPartPr>
        <w:name w:val="C6227B46DE4D425B9EF1F8B488EEEEB6"/>
        <w:category>
          <w:name w:val="General"/>
          <w:gallery w:val="placeholder"/>
        </w:category>
        <w:types>
          <w:type w:val="bbPlcHdr"/>
        </w:types>
        <w:behaviors>
          <w:behavior w:val="content"/>
        </w:behaviors>
        <w:guid w:val="{04837690-929A-48C5-A21B-BBD42554F48A}"/>
      </w:docPartPr>
      <w:docPartBody>
        <w:p w:rsidR="00383446" w:rsidRDefault="004D7C2B">
          <w:r w:rsidRPr="007C435D">
            <w:rPr>
              <w:rStyle w:val="PlaceholderText"/>
            </w:rPr>
            <w:t>[Revision]</w:t>
          </w:r>
        </w:p>
      </w:docPartBody>
    </w:docPart>
    <w:docPart>
      <w:docPartPr>
        <w:name w:val="66891C749D36425D898CD102B2ABBA86"/>
        <w:category>
          <w:name w:val="General"/>
          <w:gallery w:val="placeholder"/>
        </w:category>
        <w:types>
          <w:type w:val="bbPlcHdr"/>
        </w:types>
        <w:behaviors>
          <w:behavior w:val="content"/>
        </w:behaviors>
        <w:guid w:val="{A93DF598-A619-4FE8-BF6C-ED66AD540E03}"/>
      </w:docPartPr>
      <w:docPartBody>
        <w:p w:rsidR="00383446" w:rsidRDefault="004D7C2B">
          <w:r w:rsidRPr="007C435D">
            <w:rPr>
              <w:rStyle w:val="PlaceholderText"/>
            </w:rPr>
            <w:t>[Revision]</w:t>
          </w:r>
        </w:p>
      </w:docPartBody>
    </w:docPart>
    <w:docPart>
      <w:docPartPr>
        <w:name w:val="602666A57F9C4A0A8B50EF99348070DE"/>
        <w:category>
          <w:name w:val="General"/>
          <w:gallery w:val="placeholder"/>
        </w:category>
        <w:types>
          <w:type w:val="bbPlcHdr"/>
        </w:types>
        <w:behaviors>
          <w:behavior w:val="content"/>
        </w:behaviors>
        <w:guid w:val="{F2D231D5-4A7A-4B10-974A-3B7AE93A87A3}"/>
      </w:docPartPr>
      <w:docPartBody>
        <w:p w:rsidR="00383446" w:rsidRDefault="004D7C2B">
          <w:r w:rsidRPr="007C435D">
            <w:rPr>
              <w:rStyle w:val="PlaceholderText"/>
            </w:rPr>
            <w:t>[EStatus]</w:t>
          </w:r>
        </w:p>
      </w:docPartBody>
    </w:docPart>
    <w:docPart>
      <w:docPartPr>
        <w:name w:val="B42155423779471E94599B61C10C9276"/>
        <w:category>
          <w:name w:val="General"/>
          <w:gallery w:val="placeholder"/>
        </w:category>
        <w:types>
          <w:type w:val="bbPlcHdr"/>
        </w:types>
        <w:behaviors>
          <w:behavior w:val="content"/>
        </w:behaviors>
        <w:guid w:val="{BAECB3AC-DF9F-4343-9FBD-B2BD5925C9F7}"/>
      </w:docPartPr>
      <w:docPartBody>
        <w:p w:rsidR="00383446" w:rsidRDefault="004D7C2B">
          <w:r w:rsidRPr="007C435D">
            <w:rPr>
              <w:rStyle w:val="PlaceholderText"/>
            </w:rPr>
            <w:t>[TLP Security]</w:t>
          </w:r>
        </w:p>
      </w:docPartBody>
    </w:docPart>
    <w:docPart>
      <w:docPartPr>
        <w:name w:val="0C24A91702D9411297B1CE032ACBCB31"/>
        <w:category>
          <w:name w:val="General"/>
          <w:gallery w:val="placeholder"/>
        </w:category>
        <w:types>
          <w:type w:val="bbPlcHdr"/>
        </w:types>
        <w:behaviors>
          <w:behavior w:val="content"/>
        </w:behaviors>
        <w:guid w:val="{F085F2B9-BD7B-493F-8CBC-D258C2E1B456}"/>
      </w:docPartPr>
      <w:docPartBody>
        <w:p w:rsidR="00383446" w:rsidRDefault="004D7C2B">
          <w:r w:rsidRPr="007C435D">
            <w:rPr>
              <w:rStyle w:val="PlaceholderText"/>
            </w:rPr>
            <w:t>[Revision]</w:t>
          </w:r>
        </w:p>
      </w:docPartBody>
    </w:docPart>
    <w:docPart>
      <w:docPartPr>
        <w:name w:val="8A2D1555DA5E40A38794117431C5B676"/>
        <w:category>
          <w:name w:val="General"/>
          <w:gallery w:val="placeholder"/>
        </w:category>
        <w:types>
          <w:type w:val="bbPlcHdr"/>
        </w:types>
        <w:behaviors>
          <w:behavior w:val="content"/>
        </w:behaviors>
        <w:guid w:val="{8A233A06-9B5D-400A-84F6-51DFDC8832D8}"/>
      </w:docPartPr>
      <w:docPartBody>
        <w:p w:rsidR="00383446" w:rsidRDefault="004D7C2B">
          <w:r w:rsidRPr="007C435D">
            <w:rPr>
              <w:rStyle w:val="PlaceholderText"/>
            </w:rPr>
            <w:t>[PublicationDate]</w:t>
          </w:r>
        </w:p>
      </w:docPartBody>
    </w:docPart>
    <w:docPart>
      <w:docPartPr>
        <w:name w:val="57C7BCE3706E4E78A3E55740A80B2FE2"/>
        <w:category>
          <w:name w:val="General"/>
          <w:gallery w:val="placeholder"/>
        </w:category>
        <w:types>
          <w:type w:val="bbPlcHdr"/>
        </w:types>
        <w:behaviors>
          <w:behavior w:val="content"/>
        </w:behaviors>
        <w:guid w:val="{2B8840B7-D12B-457D-A48E-1D3A33EB59B0}"/>
      </w:docPartPr>
      <w:docPartBody>
        <w:p w:rsidR="00383446" w:rsidRDefault="004D7C2B">
          <w:r w:rsidRPr="007C435D">
            <w:rPr>
              <w:rStyle w:val="PlaceholderText"/>
            </w:rPr>
            <w:t>[EStatus]</w:t>
          </w:r>
        </w:p>
      </w:docPartBody>
    </w:docPart>
    <w:docPart>
      <w:docPartPr>
        <w:name w:val="8FB392F06A774BA897982DDC4EDC119C"/>
        <w:category>
          <w:name w:val="General"/>
          <w:gallery w:val="placeholder"/>
        </w:category>
        <w:types>
          <w:type w:val="bbPlcHdr"/>
        </w:types>
        <w:behaviors>
          <w:behavior w:val="content"/>
        </w:behaviors>
        <w:guid w:val="{099C1088-8D08-48EA-B92C-6C3D34428AEA}"/>
      </w:docPartPr>
      <w:docPartBody>
        <w:p w:rsidR="00383446" w:rsidRDefault="004D7C2B">
          <w:r w:rsidRPr="007C435D">
            <w:rPr>
              <w:rStyle w:val="PlaceholderText"/>
            </w:rPr>
            <w:t>[TLP Security]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charset w:val="00"/>
    <w:family w:val="auto"/>
    <w:pitch w:val="variable"/>
    <w:sig w:usb0="800000AF" w:usb1="1001ECEA" w:usb2="00000000" w:usb3="00000000" w:csb0="00000001" w:csb1="00000000"/>
  </w:font>
  <w:font w:name="Liberation Sans">
    <w:altName w:val="Arial"/>
    <w:charset w:val="00"/>
    <w:family w:val="swiss"/>
    <w:pitch w:val="variable"/>
    <w:sig w:usb0="A00002AF" w:usb1="500078F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Liberation Serif">
    <w:altName w:val="Times New Roman"/>
    <w:charset w:val="00"/>
    <w:family w:val="roman"/>
    <w:pitch w:val="variable"/>
    <w:sig w:usb0="A00002AF" w:usb1="5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Arial Bold">
    <w:altName w:val="Times New Roman"/>
    <w:panose1 w:val="020B0704020202020204"/>
    <w:charset w:val="00"/>
    <w:family w:val="auto"/>
    <w:pitch w:val="variable"/>
    <w:sig w:usb0="00000000"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formatting="0"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7A4"/>
    <w:rsid w:val="0007713D"/>
    <w:rsid w:val="000B4552"/>
    <w:rsid w:val="00383446"/>
    <w:rsid w:val="003B1EC1"/>
    <w:rsid w:val="003C51D6"/>
    <w:rsid w:val="003F57A4"/>
    <w:rsid w:val="0042378C"/>
    <w:rsid w:val="0049522C"/>
    <w:rsid w:val="004D7C2B"/>
    <w:rsid w:val="00670EEA"/>
    <w:rsid w:val="0091377F"/>
    <w:rsid w:val="00B810BC"/>
    <w:rsid w:val="00D40D59"/>
    <w:rsid w:val="00D5325C"/>
    <w:rsid w:val="00DE24F4"/>
    <w:rsid w:val="00F61DA5"/>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l-GR" w:eastAsia="el-G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D7C2B"/>
    <w:rPr>
      <w:color w:val="808080"/>
    </w:rPr>
  </w:style>
  <w:style w:type="paragraph" w:customStyle="1" w:styleId="885A5C280E0A400C89835AB7FB024ED3">
    <w:name w:val="885A5C280E0A400C89835AB7FB024ED3"/>
    <w:rsid w:val="003B1EC1"/>
  </w:style>
  <w:style w:type="paragraph" w:customStyle="1" w:styleId="D1C54A38903447118A42DDDF8E6F7A89">
    <w:name w:val="D1C54A38903447118A42DDDF8E6F7A89"/>
    <w:rsid w:val="003B1EC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Employment, Social Affairs &amp; Inclusion</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ponentVersion xmlns="eeab0f84-238d-4c06-ad72-33a19472b926">AP</ComponentVersion>
    <EStatus xmlns="eeab0f84-238d-4c06-ad72-33a19472b926">Final</EStatus>
    <Component xmlns="eeab0f84-238d-4c06-ad72-33a19472b926">AP</Component>
    <PublicationDate xmlns="eeab0f84-238d-4c06-ad72-33a19472b926">2023-03-26T22:00:00Z</PublicationDate>
    <RevNo1 xmlns="eeab0f84-238d-4c06-ad72-33a19472b926">-</RevNo1>
    <rev1 xmlns="eeab0f84-238d-4c06-ad72-33a19472b92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2428685682FCEF409A5A4C5D5B6BB6B4" ma:contentTypeVersion="12" ma:contentTypeDescription="Create a new document." ma:contentTypeScope="" ma:versionID="ba50f0e32a05e37044ec4e2f117cc126">
  <xsd:schema xmlns:xsd="http://www.w3.org/2001/XMLSchema" xmlns:xs="http://www.w3.org/2001/XMLSchema" xmlns:p="http://schemas.microsoft.com/office/2006/metadata/properties" xmlns:ns2="f8055cb9-288f-4374-85fb-1dafdb4605e1" xmlns:ns3="eeab0f84-238d-4c06-ad72-33a19472b926" targetNamespace="http://schemas.microsoft.com/office/2006/metadata/properties" ma:root="true" ma:fieldsID="8b85bc6cfa5f24503d43187193da1657" ns2:_="" ns3:_="">
    <xsd:import namespace="f8055cb9-288f-4374-85fb-1dafdb4605e1"/>
    <xsd:import namespace="eeab0f84-238d-4c06-ad72-33a19472b926"/>
    <xsd:element name="properties">
      <xsd:complexType>
        <xsd:sequence>
          <xsd:element name="documentManagement">
            <xsd:complexType>
              <xsd:all>
                <xsd:element ref="ns2:MediaServiceMetadata" minOccurs="0"/>
                <xsd:element ref="ns2:MediaServiceFastMetadata" minOccurs="0"/>
                <xsd:element ref="ns3:Component" minOccurs="0"/>
                <xsd:element ref="ns3:ComponentVersion" minOccurs="0"/>
                <xsd:element ref="ns3:EStatus" minOccurs="0"/>
                <xsd:element ref="ns3:PublicationDate" minOccurs="0"/>
                <xsd:element ref="ns3:RevNo1" minOccurs="0"/>
                <xsd:element ref="ns3:rev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055cb9-288f-4374-85fb-1dafdb4605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eab0f84-238d-4c06-ad72-33a19472b926" elementFormDefault="qualified">
    <xsd:import namespace="http://schemas.microsoft.com/office/2006/documentManagement/types"/>
    <xsd:import namespace="http://schemas.microsoft.com/office/infopath/2007/PartnerControls"/>
    <xsd:element name="Component" ma:index="10" nillable="true" ma:displayName="Component" ma:internalName="Component">
      <xsd:simpleType>
        <xsd:restriction base="dms:Text">
          <xsd:maxLength value="255"/>
        </xsd:restriction>
      </xsd:simpleType>
    </xsd:element>
    <xsd:element name="ComponentVersion" ma:index="11" nillable="true" ma:displayName="Application" ma:internalName="ComponentVersion">
      <xsd:simpleType>
        <xsd:restriction base="dms:Text">
          <xsd:maxLength value="255"/>
        </xsd:restriction>
      </xsd:simpleType>
    </xsd:element>
    <xsd:element name="EStatus" ma:index="12" nillable="true" ma:displayName="EStatus" ma:default="Draft" ma:format="Dropdown" ma:internalName="EStatus">
      <xsd:simpleType>
        <xsd:restriction base="dms:Choice">
          <xsd:enumeration value="Draft"/>
          <xsd:enumeration value="Completed"/>
          <xsd:enumeration value="Final"/>
          <xsd:enumeration value="Other"/>
        </xsd:restriction>
      </xsd:simpleType>
    </xsd:element>
    <xsd:element name="PublicationDate" ma:index="13" nillable="true" ma:displayName="PublicationDate" ma:default="[today]" ma:format="DateOnly" ma:internalName="PublicationDate">
      <xsd:simpleType>
        <xsd:restriction base="dms:DateTime"/>
      </xsd:simpleType>
    </xsd:element>
    <xsd:element name="RevNo1" ma:index="14" nillable="true" ma:displayName="RevNo" ma:default="-" ma:format="Dropdown" ma:internalName="RevNo1">
      <xsd:simpleType>
        <xsd:restriction base="dms:Choice">
          <xsd:enumeration value="-"/>
          <xsd:enumeration value="rev01"/>
          <xsd:enumeration value="rev02"/>
          <xsd:enumeration value="rev03"/>
          <xsd:enumeration value="rev04"/>
          <xsd:enumeration value="rev05"/>
          <xsd:enumeration value="rev06"/>
        </xsd:restriction>
      </xsd:simpleType>
    </xsd:element>
    <xsd:element name="rev1" ma:index="15" nillable="true" ma:displayName="rev1" ma:list="{673c2a77-abbf-4e01-92d5-9a490e27c529}" ma:internalName="_x0072_ev1" ma:showField="field_7" ma:web="eeab0f84-238d-4c06-ad72-33a19472b926">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EC3AEB-FDF5-467E-AE6C-5CFABBE563E3}">
  <ds:schemaRefs>
    <ds:schemaRef ds:uri="http://schemas.microsoft.com/sharepoint/v3/contenttype/forms"/>
  </ds:schemaRefs>
</ds:datastoreItem>
</file>

<file path=customXml/itemProps3.xml><?xml version="1.0" encoding="utf-8"?>
<ds:datastoreItem xmlns:ds="http://schemas.openxmlformats.org/officeDocument/2006/customXml" ds:itemID="{5E21F435-BD43-46D3-A276-F7B3A88C5B7C}">
  <ds:schemaRefs>
    <ds:schemaRef ds:uri="http://schemas.microsoft.com/office/2006/metadata/properties"/>
    <ds:schemaRef ds:uri="http://schemas.microsoft.com/office/infopath/2007/PartnerControls"/>
    <ds:schemaRef ds:uri="eeab0f84-238d-4c06-ad72-33a19472b926"/>
  </ds:schemaRefs>
</ds:datastoreItem>
</file>

<file path=customXml/itemProps4.xml><?xml version="1.0" encoding="utf-8"?>
<ds:datastoreItem xmlns:ds="http://schemas.openxmlformats.org/officeDocument/2006/customXml" ds:itemID="{AA7C6D74-28F1-416D-B4B1-01303AE2461F}">
  <ds:schemaRefs>
    <ds:schemaRef ds:uri="http://schemas.openxmlformats.org/officeDocument/2006/bibliography"/>
  </ds:schemaRefs>
</ds:datastoreItem>
</file>

<file path=customXml/itemProps5.xml><?xml version="1.0" encoding="utf-8"?>
<ds:datastoreItem xmlns:ds="http://schemas.openxmlformats.org/officeDocument/2006/customXml" ds:itemID="{8A71D88F-71FD-4E3D-910A-EC81C87E11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055cb9-288f-4374-85fb-1dafdb4605e1"/>
    <ds:schemaRef ds:uri="eeab0f84-238d-4c06-ad72-33a19472b9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64</Pages>
  <Words>15935</Words>
  <Characters>90833</Characters>
  <Application>Microsoft Office Word</Application>
  <DocSecurity>0</DocSecurity>
  <Lines>756</Lines>
  <Paragraphs>213</Paragraphs>
  <ScaleCrop>false</ScaleCrop>
  <HeadingPairs>
    <vt:vector size="2" baseType="variant">
      <vt:variant>
        <vt:lpstr>Title</vt:lpstr>
      </vt:variant>
      <vt:variant>
        <vt:i4>1</vt:i4>
      </vt:variant>
    </vt:vector>
  </HeadingPairs>
  <TitlesOfParts>
    <vt:vector size="1" baseType="lpstr">
      <vt:lpstr>EESSI – AP – Messaging Interface</vt:lpstr>
    </vt:vector>
  </TitlesOfParts>
  <Company>Employment, Social Affairs &amp; Inclusion</Company>
  <LinksUpToDate>false</LinksUpToDate>
  <CharactersWithSpaces>106555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EESSI – AP – Messaging Interface</dc:title>
  <dc:subject>Electronic Exchange of Social Security Information (EESSI)</dc:subject>
  <dc:creator>EESSI Architecture Team</dc:creator>
  <cp:lastModifiedBy>DUTA Alexandru-Constantin (EMPL-EXT)</cp:lastModifiedBy>
  <cp:revision>66</cp:revision>
  <cp:lastPrinted>2023-03-27T08:39:00Z</cp:lastPrinted>
  <dcterms:created xsi:type="dcterms:W3CDTF">2018-11-30T17:29:00Z</dcterms:created>
  <dcterms:modified xsi:type="dcterms:W3CDTF">2023-03-27T08:39:00Z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0x0101002428685682FCEF409A5A4C5D5B6BB6B4</vt:lpwstr>
  </property>
  <property fmtid="{D5CDD505-2E9C-101B-9397-08002B2CF9AE}" pid="3" name="_dlc_DocIdItemGuid">
    <vt:lpwstr>8c2b42ce-8564-4f77-ac52-c86622a94750</vt:lpwstr>
  </property>
  <property fmtid="{D5CDD505-2E9C-101B-9397-08002B2CF9AE}" pid="4" name="Category">
    <vt:lpwstr>Technical Specifications</vt:lpwstr>
  </property>
  <property fmtid="{D5CDD505-2E9C-101B-9397-08002B2CF9AE}" pid="5" name="BusinessReviewer">
    <vt:lpwstr/>
  </property>
  <property fmtid="{D5CDD505-2E9C-101B-9397-08002B2CF9AE}" pid="6" name="TaxKeyword">
    <vt:lpwstr/>
  </property>
  <property fmtid="{D5CDD505-2E9C-101B-9397-08002B2CF9AE}" pid="7" name="BusinessContributor">
    <vt:lpwstr/>
  </property>
  <property fmtid="{D5CDD505-2E9C-101B-9397-08002B2CF9AE}" pid="8" name="ToBeUpdated">
    <vt:bool>false</vt:bool>
  </property>
  <property fmtid="{D5CDD505-2E9C-101B-9397-08002B2CF9AE}" pid="9" name="Published (Y/N)">
    <vt:bool>false</vt:bool>
  </property>
  <property fmtid="{D5CDD505-2E9C-101B-9397-08002B2CF9AE}" pid="10" name="ComponentVer">
    <vt:lpwstr>AP 5.6.4</vt:lpwstr>
  </property>
  <property fmtid="{D5CDD505-2E9C-101B-9397-08002B2CF9AE}" pid="11" name="PublicationStatus">
    <vt:lpwstr>Process Not Started</vt:lpwstr>
  </property>
  <property fmtid="{D5CDD505-2E9C-101B-9397-08002B2CF9AE}" pid="12" name="CopyToFinalStructure">
    <vt:bool>false</vt:bool>
  </property>
  <property fmtid="{D5CDD505-2E9C-101B-9397-08002B2CF9AE}" pid="13" name="EESSIStatus">
    <vt:lpwstr>Final</vt:lpwstr>
  </property>
  <property fmtid="{D5CDD505-2E9C-101B-9397-08002B2CF9AE}" pid="14" name="ReadyToBePublished">
    <vt:bool>false</vt:bool>
  </property>
  <property fmtid="{D5CDD505-2E9C-101B-9397-08002B2CF9AE}" pid="15" name="Specs Release Milestone">
    <vt:lpwstr>TBD</vt:lpwstr>
  </property>
  <property fmtid="{D5CDD505-2E9C-101B-9397-08002B2CF9AE}" pid="16" name="Specs Last Release Milestone">
    <vt:lpwstr>TDB</vt:lpwstr>
  </property>
  <property fmtid="{D5CDD505-2E9C-101B-9397-08002B2CF9AE}" pid="17" name="Last Published">
    <vt:lpwstr>, </vt:lpwstr>
  </property>
  <property fmtid="{D5CDD505-2E9C-101B-9397-08002B2CF9AE}" pid="18" name="ToBePublished">
    <vt:bool>false</vt:bool>
  </property>
  <property fmtid="{D5CDD505-2E9C-101B-9397-08002B2CF9AE}" pid="19" name="DocType">
    <vt:lpwstr/>
  </property>
  <property fmtid="{D5CDD505-2E9C-101B-9397-08002B2CF9AE}" pid="20" name="EESSI Component">
    <vt:lpwstr>AP</vt:lpwstr>
  </property>
  <property fmtid="{D5CDD505-2E9C-101B-9397-08002B2CF9AE}" pid="21" name="Updated (Int)">
    <vt:bool>true</vt:bool>
  </property>
  <property fmtid="{D5CDD505-2E9C-101B-9397-08002B2CF9AE}" pid="22" name="Updated (Ext)">
    <vt:bool>true</vt:bool>
  </property>
  <property fmtid="{D5CDD505-2E9C-101B-9397-08002B2CF9AE}" pid="23" name="Design Specs Type">
    <vt:lpwstr>Interface Specifications</vt:lpwstr>
  </property>
  <property fmtid="{D5CDD505-2E9C-101B-9397-08002B2CF9AE}" pid="24" name="Requirements Specs Type">
    <vt:lpwstr>N/A</vt:lpwstr>
  </property>
  <property fmtid="{D5CDD505-2E9C-101B-9397-08002B2CF9AE}" pid="25" name="SupRINAVersions">
    <vt:lpwstr>;#AP 5.6;#AP 5.5;#</vt:lpwstr>
  </property>
  <property fmtid="{D5CDD505-2E9C-101B-9397-08002B2CF9AE}" pid="26" name="EESSI Managed Metadata">
    <vt:lpwstr/>
  </property>
  <property fmtid="{D5CDD505-2E9C-101B-9397-08002B2CF9AE}" pid="27" name="RINA H/O">
    <vt:lpwstr>-</vt:lpwstr>
  </property>
  <property fmtid="{D5CDD505-2E9C-101B-9397-08002B2CF9AE}" pid="28" name="TargetCompVersion">
    <vt:lpwstr>TBD</vt:lpwstr>
  </property>
  <property fmtid="{D5CDD505-2E9C-101B-9397-08002B2CF9AE}" pid="29" name="DocCategory">
    <vt:lpwstr>-</vt:lpwstr>
  </property>
  <property fmtid="{D5CDD505-2E9C-101B-9397-08002B2CF9AE}" pid="30" name="MSIP_Label_6bd9ddd1-4d20-43f6-abfa-fc3c07406f94_Enabled">
    <vt:lpwstr>true</vt:lpwstr>
  </property>
  <property fmtid="{D5CDD505-2E9C-101B-9397-08002B2CF9AE}" pid="31" name="MSIP_Label_6bd9ddd1-4d20-43f6-abfa-fc3c07406f94_SetDate">
    <vt:lpwstr>2023-03-23T10:36:36Z</vt:lpwstr>
  </property>
  <property fmtid="{D5CDD505-2E9C-101B-9397-08002B2CF9AE}" pid="32" name="MSIP_Label_6bd9ddd1-4d20-43f6-abfa-fc3c07406f94_Method">
    <vt:lpwstr>Standard</vt:lpwstr>
  </property>
  <property fmtid="{D5CDD505-2E9C-101B-9397-08002B2CF9AE}" pid="33" name="MSIP_Label_6bd9ddd1-4d20-43f6-abfa-fc3c07406f94_Name">
    <vt:lpwstr>Commission Use</vt:lpwstr>
  </property>
  <property fmtid="{D5CDD505-2E9C-101B-9397-08002B2CF9AE}" pid="34" name="MSIP_Label_6bd9ddd1-4d20-43f6-abfa-fc3c07406f94_SiteId">
    <vt:lpwstr>b24c8b06-522c-46fe-9080-70926f8dddb1</vt:lpwstr>
  </property>
  <property fmtid="{D5CDD505-2E9C-101B-9397-08002B2CF9AE}" pid="35" name="MSIP_Label_6bd9ddd1-4d20-43f6-abfa-fc3c07406f94_ActionId">
    <vt:lpwstr>f4d5fcf7-410c-4466-876b-869989db553a</vt:lpwstr>
  </property>
  <property fmtid="{D5CDD505-2E9C-101B-9397-08002B2CF9AE}" pid="36" name="MSIP_Label_6bd9ddd1-4d20-43f6-abfa-fc3c07406f94_ContentBits">
    <vt:lpwstr>0</vt:lpwstr>
  </property>
  <property fmtid="{D5CDD505-2E9C-101B-9397-08002B2CF9AE}" pid="37" name="CR (Y/N)">
    <vt:bool>false</vt:bool>
  </property>
  <property fmtid="{D5CDD505-2E9C-101B-9397-08002B2CF9AE}" pid="38" name="Milestone/Fix">
    <vt:lpwstr>EESSI - 2023</vt:lpwstr>
  </property>
  <property fmtid="{D5CDD505-2E9C-101B-9397-08002B2CF9AE}" pid="39" name="DocSubTypeL1">
    <vt:lpwstr>Detailed Technical Design</vt:lpwstr>
  </property>
  <property fmtid="{D5CDD505-2E9C-101B-9397-08002B2CF9AE}" pid="40" name="DocSubTypeL2">
    <vt:lpwstr>Solution Technical Design Arch</vt:lpwstr>
  </property>
  <property fmtid="{D5CDD505-2E9C-101B-9397-08002B2CF9AE}" pid="41" name="TLP Security">
    <vt:lpwstr>Green</vt:lpwstr>
  </property>
  <property fmtid="{D5CDD505-2E9C-101B-9397-08002B2CF9AE}" pid="42" name="EESSI Group">
    <vt:lpwstr>-</vt:lpwstr>
  </property>
  <property fmtid="{D5CDD505-2E9C-101B-9397-08002B2CF9AE}" pid="43" name="_Version">
    <vt:lpwstr>1.0</vt:lpwstr>
  </property>
  <property fmtid="{D5CDD505-2E9C-101B-9397-08002B2CF9AE}" pid="44" name="_Revision">
    <vt:lpwstr>rev03</vt:lpwstr>
  </property>
</Properties>
</file>